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04B" w:rsidRPr="00421AAA" w:rsidRDefault="006B304B" w:rsidP="00895B6B">
      <w:pPr>
        <w:spacing w:line="360" w:lineRule="auto"/>
        <w:jc w:val="both"/>
        <w:rPr>
          <w:rFonts w:ascii="Palatino Linotype" w:hAnsi="Palatino Linotype" w:cs="Times New Roman"/>
          <w:color w:val="000000" w:themeColor="text1"/>
        </w:rPr>
      </w:pPr>
      <w:r w:rsidRPr="00421AAA">
        <w:rPr>
          <w:rFonts w:ascii="Palatino Linotype" w:hAnsi="Palatino Linotype" w:cs="Times New Roman" w:hint="eastAsia"/>
          <w:color w:val="000000" w:themeColor="text1"/>
        </w:rPr>
        <w:t xml:space="preserve">Dear </w:t>
      </w:r>
    </w:p>
    <w:p w:rsidR="006B304B" w:rsidRPr="00421AAA" w:rsidRDefault="006B304B" w:rsidP="00895B6B">
      <w:pPr>
        <w:spacing w:line="360" w:lineRule="auto"/>
        <w:jc w:val="both"/>
        <w:rPr>
          <w:rFonts w:ascii="Palatino Linotype" w:hAnsi="Palatino Linotype" w:cs="Times New Roman"/>
        </w:rPr>
      </w:pPr>
      <w:r w:rsidRPr="00421AAA">
        <w:rPr>
          <w:rFonts w:ascii="Palatino Linotype" w:hAnsi="Palatino Linotype" w:cs="Times New Roman"/>
        </w:rPr>
        <w:t>Dear Prof. Dr. Peter Langridge</w:t>
      </w:r>
    </w:p>
    <w:p w:rsidR="006B304B" w:rsidRPr="00421AAA" w:rsidRDefault="006B304B" w:rsidP="00895B6B">
      <w:pPr>
        <w:spacing w:line="360" w:lineRule="auto"/>
        <w:jc w:val="both"/>
        <w:rPr>
          <w:rFonts w:ascii="Palatino Linotype" w:hAnsi="Palatino Linotype" w:cs="Times New Roman"/>
        </w:rPr>
      </w:pPr>
      <w:r w:rsidRPr="00421AAA">
        <w:rPr>
          <w:rFonts w:ascii="Palatino Linotype" w:hAnsi="Palatino Linotype" w:cs="Times New Roman"/>
        </w:rPr>
        <w:t>Editor-in-chief,</w:t>
      </w:r>
    </w:p>
    <w:p w:rsidR="006B304B" w:rsidRPr="00421AAA" w:rsidRDefault="006B304B" w:rsidP="00895B6B">
      <w:pPr>
        <w:spacing w:line="360" w:lineRule="auto"/>
        <w:jc w:val="both"/>
        <w:rPr>
          <w:rFonts w:ascii="Palatino Linotype" w:hAnsi="Palatino Linotype" w:cs="Times New Roman"/>
        </w:rPr>
      </w:pPr>
      <w:r w:rsidRPr="00421AAA">
        <w:rPr>
          <w:rFonts w:ascii="Palatino Linotype" w:hAnsi="Palatino Linotype" w:cs="Times New Roman"/>
        </w:rPr>
        <w:t>Agronomy</w:t>
      </w:r>
    </w:p>
    <w:p w:rsidR="00336CF5" w:rsidRPr="00421AAA" w:rsidRDefault="00336CF5" w:rsidP="00230786">
      <w:pPr>
        <w:spacing w:line="360" w:lineRule="auto"/>
        <w:jc w:val="both"/>
        <w:rPr>
          <w:rFonts w:ascii="Palatino Linotype" w:hAnsi="Palatino Linotype" w:cs="Times New Roman"/>
          <w:color w:val="000000" w:themeColor="text1"/>
          <w:sz w:val="24"/>
          <w:szCs w:val="24"/>
        </w:rPr>
      </w:pPr>
      <w:r w:rsidRPr="00421AAA">
        <w:rPr>
          <w:rFonts w:ascii="Palatino Linotype" w:hAnsi="Palatino Linotype" w:cs="Times New Roman"/>
          <w:color w:val="000000" w:themeColor="text1"/>
        </w:rPr>
        <w:t>We would like to resubmit our revised manuscript (ID: agronomy-</w:t>
      </w:r>
      <w:r w:rsidRPr="00421AAA">
        <w:rPr>
          <w:rFonts w:ascii="Palatino Linotype" w:hAnsi="Palatino Linotype" w:cs="Arial"/>
          <w:color w:val="000000" w:themeColor="text1"/>
          <w:shd w:val="clear" w:color="auto" w:fill="FFFFFF"/>
        </w:rPr>
        <w:t xml:space="preserve"> 453324</w:t>
      </w:r>
      <w:r w:rsidRPr="00421AAA">
        <w:rPr>
          <w:rFonts w:ascii="Palatino Linotype" w:hAnsi="Palatino Linotype" w:cs="Times New Roman"/>
          <w:color w:val="000000" w:themeColor="text1"/>
        </w:rPr>
        <w:t>) entitled ‘</w:t>
      </w:r>
      <w:r w:rsidRPr="00421AAA">
        <w:rPr>
          <w:rFonts w:ascii="Palatino Linotype" w:hAnsi="Palatino Linotype"/>
          <w:color w:val="000000" w:themeColor="text1"/>
          <w:szCs w:val="20"/>
        </w:rPr>
        <w:t xml:space="preserve">Isolation and Characterization of the High Silicate and Phosphate Solubilizing Novel Strain Enterobacter </w:t>
      </w:r>
      <w:proofErr w:type="spellStart"/>
      <w:r w:rsidRPr="00421AAA">
        <w:rPr>
          <w:rFonts w:ascii="Palatino Linotype" w:hAnsi="Palatino Linotype"/>
          <w:color w:val="000000" w:themeColor="text1"/>
          <w:szCs w:val="20"/>
        </w:rPr>
        <w:t>ludwigii</w:t>
      </w:r>
      <w:proofErr w:type="spellEnd"/>
      <w:r w:rsidRPr="00421AAA">
        <w:rPr>
          <w:rFonts w:ascii="Palatino Linotype" w:hAnsi="Palatino Linotype"/>
          <w:color w:val="000000" w:themeColor="text1"/>
          <w:szCs w:val="20"/>
        </w:rPr>
        <w:t xml:space="preserve"> GAK2 that Promotes Growth in Rice Plant</w:t>
      </w:r>
      <w:r w:rsidRPr="00421AAA">
        <w:rPr>
          <w:rFonts w:ascii="Palatino Linotype" w:hAnsi="Palatino Linotype" w:cs="Times New Roman"/>
          <w:color w:val="000000" w:themeColor="text1"/>
        </w:rPr>
        <w:t xml:space="preserve">’. </w:t>
      </w:r>
      <w:r w:rsidRPr="00421AAA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We would like to thank all the reviewers and editor for their comments on </w:t>
      </w:r>
      <w:r w:rsidR="0016320C">
        <w:rPr>
          <w:rFonts w:ascii="Palatino Linotype" w:hAnsi="Palatino Linotype" w:cs="Times New Roman" w:hint="eastAsia"/>
          <w:color w:val="000000" w:themeColor="text1"/>
          <w:sz w:val="24"/>
          <w:szCs w:val="24"/>
        </w:rPr>
        <w:t xml:space="preserve">the </w:t>
      </w:r>
      <w:r w:rsidRPr="00421AAA">
        <w:rPr>
          <w:rFonts w:ascii="Palatino Linotype" w:hAnsi="Palatino Linotype" w:cs="Times New Roman"/>
          <w:color w:val="000000" w:themeColor="text1"/>
          <w:sz w:val="24"/>
          <w:szCs w:val="24"/>
        </w:rPr>
        <w:t>manuscript. In this revised manuscript we have tried our best to address all the comments and concern. The manuscript has been change</w:t>
      </w:r>
      <w:r w:rsidR="0016320C">
        <w:rPr>
          <w:rFonts w:ascii="Palatino Linotype" w:hAnsi="Palatino Linotype" w:cs="Times New Roman" w:hint="eastAsia"/>
          <w:color w:val="000000" w:themeColor="text1"/>
          <w:sz w:val="24"/>
          <w:szCs w:val="24"/>
        </w:rPr>
        <w:t>d</w:t>
      </w:r>
      <w:r w:rsidRPr="00421AAA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 according to comments and suggestion of reviewer and editor. The addition and or changes of the manuscript are in </w:t>
      </w:r>
      <w:r w:rsidR="006B304B" w:rsidRPr="00421AAA">
        <w:rPr>
          <w:rFonts w:ascii="Palatino Linotype" w:hAnsi="Palatino Linotype" w:cs="Times New Roman" w:hint="eastAsia"/>
          <w:color w:val="000000" w:themeColor="text1"/>
          <w:sz w:val="24"/>
          <w:szCs w:val="24"/>
        </w:rPr>
        <w:t xml:space="preserve">both </w:t>
      </w:r>
      <w:r w:rsidR="006B304B" w:rsidRPr="00421AAA">
        <w:rPr>
          <w:rFonts w:ascii="Palatino Linotype" w:hAnsi="Palatino Linotype" w:cs="Times New Roman"/>
          <w:color w:val="000000" w:themeColor="text1"/>
          <w:sz w:val="24"/>
          <w:szCs w:val="24"/>
        </w:rPr>
        <w:t>tr</w:t>
      </w:r>
      <w:r w:rsidR="006B304B" w:rsidRPr="00421AAA">
        <w:rPr>
          <w:rFonts w:ascii="Palatino Linotype" w:hAnsi="Palatino Linotype" w:cs="Times New Roman" w:hint="eastAsia"/>
          <w:color w:val="000000" w:themeColor="text1"/>
          <w:sz w:val="24"/>
          <w:szCs w:val="24"/>
        </w:rPr>
        <w:t>ack</w:t>
      </w:r>
      <w:r w:rsidRPr="00421AAA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 </w:t>
      </w:r>
      <w:r w:rsidR="00895B6B" w:rsidRPr="00421AAA">
        <w:rPr>
          <w:rFonts w:ascii="Palatino Linotype" w:hAnsi="Palatino Linotype" w:cs="Times New Roman" w:hint="eastAsia"/>
          <w:color w:val="000000" w:themeColor="text1"/>
          <w:sz w:val="24"/>
          <w:szCs w:val="24"/>
        </w:rPr>
        <w:t xml:space="preserve">and untracked </w:t>
      </w:r>
      <w:r w:rsidRPr="00421AAA">
        <w:rPr>
          <w:rFonts w:ascii="Palatino Linotype" w:hAnsi="Palatino Linotype" w:cs="Times New Roman"/>
          <w:color w:val="000000" w:themeColor="text1"/>
          <w:sz w:val="24"/>
          <w:szCs w:val="24"/>
        </w:rPr>
        <w:t>mode</w:t>
      </w:r>
      <w:r w:rsidR="006B304B" w:rsidRPr="00421AAA">
        <w:rPr>
          <w:rFonts w:ascii="Palatino Linotype" w:hAnsi="Palatino Linotype" w:cs="Times New Roman" w:hint="eastAsia"/>
          <w:color w:val="000000" w:themeColor="text1"/>
          <w:sz w:val="24"/>
          <w:szCs w:val="24"/>
        </w:rPr>
        <w:t xml:space="preserve"> and highlighted with red with</w:t>
      </w:r>
      <w:r w:rsidR="00895B6B" w:rsidRPr="00421AAA">
        <w:rPr>
          <w:rFonts w:ascii="Palatino Linotype" w:hAnsi="Palatino Linotype" w:cs="Times New Roman" w:hint="eastAsia"/>
          <w:color w:val="000000" w:themeColor="text1"/>
          <w:sz w:val="24"/>
          <w:szCs w:val="24"/>
        </w:rPr>
        <w:t xml:space="preserve"> </w:t>
      </w:r>
      <w:r w:rsidR="0016320C">
        <w:rPr>
          <w:rFonts w:ascii="Palatino Linotype" w:hAnsi="Palatino Linotype" w:cs="Times New Roman" w:hint="eastAsia"/>
          <w:color w:val="000000" w:themeColor="text1"/>
          <w:sz w:val="24"/>
          <w:szCs w:val="24"/>
        </w:rPr>
        <w:t xml:space="preserve">a </w:t>
      </w:r>
      <w:r w:rsidR="00895B6B" w:rsidRPr="00421AAA">
        <w:rPr>
          <w:rFonts w:ascii="Palatino Linotype" w:hAnsi="Palatino Linotype" w:cs="Times New Roman" w:hint="eastAsia"/>
          <w:color w:val="000000" w:themeColor="text1"/>
          <w:sz w:val="24"/>
          <w:szCs w:val="24"/>
        </w:rPr>
        <w:t>yellow background</w:t>
      </w:r>
      <w:r w:rsidRPr="00421AAA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. </w:t>
      </w:r>
      <w:r w:rsidR="006B304B" w:rsidRPr="00421AAA">
        <w:rPr>
          <w:rFonts w:ascii="Palatino Linotype" w:hAnsi="Palatino Linotype" w:cs="Times New Roman" w:hint="eastAsia"/>
          <w:color w:val="000000" w:themeColor="text1"/>
          <w:sz w:val="24"/>
          <w:szCs w:val="24"/>
        </w:rPr>
        <w:t xml:space="preserve"> </w:t>
      </w:r>
      <w:r w:rsidRPr="00421AAA">
        <w:rPr>
          <w:rFonts w:ascii="Palatino Linotype" w:hAnsi="Palatino Linotype" w:cs="Times New Roman"/>
          <w:color w:val="000000" w:themeColor="text1"/>
          <w:sz w:val="24"/>
          <w:szCs w:val="24"/>
        </w:rPr>
        <w:t>The responses to the comments are listed below:</w:t>
      </w:r>
    </w:p>
    <w:p w:rsidR="00F507A8" w:rsidRPr="00421AAA" w:rsidRDefault="00F507A8" w:rsidP="00895B6B">
      <w:pPr>
        <w:spacing w:before="100" w:beforeAutospacing="1" w:after="100" w:afterAutospacing="1" w:line="360" w:lineRule="auto"/>
        <w:rPr>
          <w:rFonts w:ascii="Palatino Linotype" w:eastAsia="Times New Roman" w:hAnsi="Palatino Linotype" w:cs="Arial"/>
          <w:color w:val="000000" w:themeColor="text1"/>
          <w:sz w:val="20"/>
          <w:szCs w:val="20"/>
        </w:rPr>
      </w:pPr>
      <w:r w:rsidRPr="00230786">
        <w:rPr>
          <w:rFonts w:ascii="Palatino Linotype" w:eastAsia="Times New Roman" w:hAnsi="Palatino Linotype" w:cs="Arial"/>
          <w:color w:val="000000" w:themeColor="text1"/>
          <w:sz w:val="20"/>
          <w:szCs w:val="20"/>
          <w:highlight w:val="cyan"/>
        </w:rPr>
        <w:t>Review comments.</w:t>
      </w:r>
    </w:p>
    <w:p w:rsidR="00F507A8" w:rsidRPr="00421AAA" w:rsidRDefault="00F507A8" w:rsidP="00895B6B">
      <w:pPr>
        <w:spacing w:before="100" w:beforeAutospacing="1" w:after="100" w:afterAutospacing="1" w:line="360" w:lineRule="auto"/>
        <w:rPr>
          <w:rFonts w:ascii="Palatino Linotype" w:eastAsia="Times New Roman" w:hAnsi="Palatino Linotype" w:cs="Arial"/>
          <w:color w:val="000000" w:themeColor="text1"/>
          <w:sz w:val="20"/>
          <w:szCs w:val="20"/>
        </w:rPr>
      </w:pPr>
      <w:proofErr w:type="gramStart"/>
      <w:r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Only minor comments.</w:t>
      </w:r>
      <w:proofErr w:type="gramEnd"/>
    </w:p>
    <w:p w:rsidR="00F507A8" w:rsidRPr="00421AAA" w:rsidRDefault="00421AA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L86 1 ml&lt;3&gt;</w:t>
      </w:r>
      <w:r w:rsidR="006B304B" w:rsidRPr="00421AAA"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 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 xml:space="preserve">Response: The unit is </w:t>
      </w:r>
      <w:r w:rsidR="005A6A01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c</w:t>
      </w:r>
      <w:r w:rsidR="00841E79"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orrected</w:t>
      </w:r>
      <w:r w:rsidR="005A6A01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.</w:t>
      </w:r>
      <w:r w:rsidR="006B304B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 </w:t>
      </w:r>
    </w:p>
    <w:p w:rsidR="00D71C4A" w:rsidRPr="00421AAA" w:rsidRDefault="00421AA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L111 Biochemical Analysis</w:t>
      </w:r>
      <w:r w:rsidR="00D71C4A" w:rsidRPr="00421AAA">
        <w:rPr>
          <w:rFonts w:ascii="Palatino Linotype" w:hAnsi="Palatino Linotype" w:cs="Arial"/>
          <w:color w:val="000000" w:themeColor="text1"/>
          <w:sz w:val="20"/>
          <w:szCs w:val="20"/>
        </w:rPr>
        <w:t xml:space="preserve"> 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 xml:space="preserve">Response: The spelling is </w:t>
      </w:r>
      <w:r w:rsidR="005A6A01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c</w:t>
      </w:r>
      <w:r w:rsidR="00841E79"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orrected</w:t>
      </w:r>
      <w:r w:rsidR="005A6A01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.</w:t>
      </w:r>
      <w:r w:rsidR="006B304B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 </w:t>
      </w:r>
    </w:p>
    <w:p w:rsidR="00F507A8" w:rsidRPr="00421AAA" w:rsidRDefault="00421AA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L113 5 cm3 -&gt; 5 mL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 xml:space="preserve">Response: The unit is </w:t>
      </w:r>
      <w:r w:rsidR="005A6A01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c</w:t>
      </w:r>
      <w:r w:rsidR="00841E79"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orrected</w:t>
      </w:r>
      <w:r w:rsidR="005A6A01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.</w:t>
      </w:r>
      <w:r w:rsidR="006B304B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 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:rsidR="00F507A8" w:rsidRPr="00421AAA" w:rsidRDefault="00421AA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lastRenderedPageBreak/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L118 Optimal density -&gt; optical density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 xml:space="preserve">Response: The unit is </w:t>
      </w:r>
      <w:r w:rsidR="00841E79"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corrected</w:t>
      </w:r>
      <w:r w:rsidR="005A6A01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.</w:t>
      </w:r>
    </w:p>
    <w:p w:rsidR="00F507A8" w:rsidRPr="00421AAA" w:rsidRDefault="00421AA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L145 5 </w:t>
      </w:r>
      <w:proofErr w:type="spellStart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mM</w:t>
      </w:r>
      <w:proofErr w:type="spellEnd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 H2SO4, 0.6 ml </w:t>
      </w:r>
      <w:proofErr w:type="gramStart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min(</w:t>
      </w:r>
      <w:proofErr w:type="gramEnd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-1)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 xml:space="preserve">Response: The unit is </w:t>
      </w:r>
      <w:r w:rsidR="00841E79"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corrected</w:t>
      </w:r>
      <w:r w:rsidR="005A6A01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.</w:t>
      </w:r>
    </w:p>
    <w:p w:rsidR="00F507A8" w:rsidRPr="00421AAA" w:rsidRDefault="00421AA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L156 In brief,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Response: In brief is mentioned</w:t>
      </w:r>
      <w:r w:rsidR="005A6A01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.</w:t>
      </w:r>
    </w:p>
    <w:p w:rsidR="00F507A8" w:rsidRPr="00421AAA" w:rsidRDefault="00421AA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L158 GA1 and GA3 standard was added: I guess they must be standards labelled with isotopes. Please describe what </w:t>
      </w:r>
      <w:proofErr w:type="gramStart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are they</w:t>
      </w:r>
      <w:proofErr w:type="gramEnd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 exactly.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Response: The standard is mentioned with isotopes.</w:t>
      </w:r>
    </w:p>
    <w:p w:rsidR="00F507A8" w:rsidRPr="00421AAA" w:rsidRDefault="00421AA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L261-</w:t>
      </w:r>
      <w:proofErr w:type="gramStart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262 I</w:t>
      </w:r>
      <w:proofErr w:type="gramEnd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 guess they used T-test here, not LSD.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 xml:space="preserve">Response: </w:t>
      </w:r>
      <w:r w:rsidR="005A6A01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We agree to the reviewer </w:t>
      </w:r>
      <w:r w:rsidR="00230786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comment. We have used student</w:t>
      </w:r>
      <w:r w:rsidR="00230786">
        <w:rPr>
          <w:rFonts w:ascii="Palatino Linotype" w:hAnsi="Palatino Linotype" w:cs="Arial"/>
          <w:b/>
          <w:color w:val="000000" w:themeColor="text1"/>
          <w:sz w:val="20"/>
          <w:szCs w:val="20"/>
        </w:rPr>
        <w:t>’</w:t>
      </w:r>
      <w:r w:rsidR="00230786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s t</w:t>
      </w:r>
      <w:r w:rsidR="005A6A01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-test for analysis</w:t>
      </w:r>
      <w:r w:rsidR="00230786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 of </w:t>
      </w:r>
      <w:r w:rsidR="005A6A01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two treatments. The manuscript is modified accordingly.</w:t>
      </w:r>
    </w:p>
    <w:p w:rsidR="00F507A8" w:rsidRPr="00421AAA" w:rsidRDefault="00421AA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L267-269 The strain is registered</w:t>
      </w:r>
      <w:proofErr w:type="gramStart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.... :</w:t>
      </w:r>
      <w:proofErr w:type="gramEnd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 This sentence appeared in L252. So delete this.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 xml:space="preserve">Response: </w:t>
      </w:r>
      <w:r w:rsidR="004B095E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We apologize for </w:t>
      </w:r>
      <w:r w:rsidR="004B095E"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repetition</w:t>
      </w:r>
      <w:r w:rsidR="004B095E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. We have erased the whole section.</w:t>
      </w:r>
    </w:p>
    <w:p w:rsidR="00F507A8" w:rsidRPr="00421AAA" w:rsidRDefault="00421AA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proofErr w:type="gramStart"/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Fig 3.</w:t>
      </w:r>
      <w:proofErr w:type="gramEnd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 I don't think statistics are necessary here to describe the different levels of organic acid production.</w:t>
      </w:r>
    </w:p>
    <w:p w:rsidR="00534827" w:rsidRPr="00421AAA" w:rsidRDefault="00534827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Response:</w:t>
      </w:r>
      <w:r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 We agree to the reviewer comment</w:t>
      </w: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 xml:space="preserve">. </w:t>
      </w:r>
      <w:r w:rsidR="0016320C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 The </w:t>
      </w: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Statistical description is erased</w:t>
      </w:r>
      <w:r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 and </w:t>
      </w: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the</w:t>
      </w:r>
      <w:r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 manuscript is modified accordingly.</w:t>
      </w:r>
    </w:p>
    <w:p w:rsidR="00F507A8" w:rsidRPr="00421AAA" w:rsidRDefault="00421AA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proofErr w:type="gramStart"/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Fig. 4.</w:t>
      </w:r>
      <w:proofErr w:type="gramEnd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 Again statistics is not necessary here. The description in L383-384 is not necessary as well. </w:t>
      </w:r>
    </w:p>
    <w:p w:rsid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Response:</w:t>
      </w:r>
      <w:r w:rsidR="00534827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 We agree to the reviewer comment</w:t>
      </w: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 xml:space="preserve">. </w:t>
      </w:r>
      <w:r w:rsidR="0016320C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The </w:t>
      </w: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St</w:t>
      </w:r>
      <w:r w:rsidR="00534827"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atistical description is erased</w:t>
      </w:r>
      <w:r w:rsidR="00534827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 and </w:t>
      </w:r>
      <w:r w:rsidR="00534827"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the</w:t>
      </w:r>
      <w:r w:rsidR="00534827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 manuscript is modified accordingly.</w:t>
      </w:r>
    </w:p>
    <w:p w:rsidR="00F507A8" w:rsidRPr="00421AAA" w:rsidRDefault="00421AA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L385 The unit is weird. </w:t>
      </w:r>
      <w:proofErr w:type="gramStart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1.74 100ml-1?</w:t>
      </w:r>
      <w:proofErr w:type="gramEnd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 </w:t>
      </w:r>
      <w:proofErr w:type="gramStart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is</w:t>
      </w:r>
      <w:proofErr w:type="gramEnd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 it 0.174 u&lt;micro&gt;g/L?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lastRenderedPageBreak/>
        <w:t xml:space="preserve">Response: </w:t>
      </w:r>
      <w:r w:rsidR="00534827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We apologize for the mistake. Th</w:t>
      </w:r>
      <w:bookmarkStart w:id="0" w:name="_GoBack"/>
      <w:bookmarkEnd w:id="0"/>
      <w:r w:rsidR="00534827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e unit is corrected and the manuscript is modified accordingly.</w:t>
      </w:r>
    </w:p>
    <w:p w:rsidR="00F507A8" w:rsidRPr="00421AAA" w:rsidRDefault="00421AA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Fig4 caption, (A) gibberellin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Response: Caption is corrected</w:t>
      </w:r>
    </w:p>
    <w:p w:rsidR="00F507A8" w:rsidRPr="00421AAA" w:rsidRDefault="00421AA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L454 No italic "GAK2"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Res</w:t>
      </w:r>
      <w:r w:rsidR="00534827"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ponse: Strain name is corrected</w:t>
      </w:r>
      <w:r w:rsidR="00534827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.</w:t>
      </w:r>
    </w:p>
    <w:p w:rsidR="00F507A8" w:rsidRPr="00421AAA" w:rsidRDefault="00421AA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L456 </w:t>
      </w:r>
      <w:proofErr w:type="spellStart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Phytohormones</w:t>
      </w:r>
      <w:proofErr w:type="spellEnd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 mitigate...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Response: Spelling is corrected.</w:t>
      </w:r>
    </w:p>
    <w:p w:rsidR="00F507A8" w:rsidRPr="00421AAA" w:rsidRDefault="00230786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proofErr w:type="gramStart"/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L532</w:t>
      </w:r>
      <w:proofErr w:type="gramEnd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 might have led to...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 xml:space="preserve">Response: </w:t>
      </w:r>
      <w:r w:rsidR="00534827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The manuscript is corrected accordingly.</w:t>
      </w:r>
    </w:p>
    <w:p w:rsidR="00F507A8" w:rsidRPr="00421AAA" w:rsidRDefault="00230786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Figures are low resolution in my PDF. Please check quality.</w:t>
      </w:r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Response: We have submitted the high</w:t>
      </w:r>
      <w:r w:rsidR="0016320C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>-</w:t>
      </w: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resolution figures</w:t>
      </w:r>
      <w:r w:rsidR="00534827" w:rsidRPr="00421AAA">
        <w:rPr>
          <w:rFonts w:ascii="Palatino Linotype" w:hAnsi="Palatino Linotype" w:cs="Arial" w:hint="eastAsia"/>
          <w:b/>
          <w:color w:val="000000" w:themeColor="text1"/>
          <w:sz w:val="20"/>
          <w:szCs w:val="20"/>
        </w:rPr>
        <w:t xml:space="preserve"> </w:t>
      </w: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in word file.</w:t>
      </w:r>
    </w:p>
    <w:p w:rsidR="00F507A8" w:rsidRPr="00421AAA" w:rsidRDefault="00230786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proofErr w:type="gramStart"/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Reference 23-27 Italicize species names.</w:t>
      </w:r>
      <w:proofErr w:type="gramEnd"/>
    </w:p>
    <w:p w:rsidR="00D71C4A" w:rsidRPr="00421AAA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 xml:space="preserve">Response: Reference </w:t>
      </w:r>
      <w:proofErr w:type="gramStart"/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are</w:t>
      </w:r>
      <w:proofErr w:type="gramEnd"/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 xml:space="preserve"> remodified accordingly.</w:t>
      </w:r>
    </w:p>
    <w:p w:rsidR="00F507A8" w:rsidRPr="00421AAA" w:rsidRDefault="00230786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r>
        <w:rPr>
          <w:rFonts w:ascii="Palatino Linotype" w:hAnsi="Palatino Linotype" w:cs="Arial" w:hint="eastAsia"/>
          <w:color w:val="000000" w:themeColor="text1"/>
          <w:sz w:val="20"/>
          <w:szCs w:val="20"/>
        </w:rPr>
        <w:t xml:space="preserve"># </w:t>
      </w:r>
      <w:proofErr w:type="gramStart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The</w:t>
      </w:r>
      <w:proofErr w:type="gramEnd"/>
      <w:r w:rsidR="00F507A8" w:rsidRPr="00421AAA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 reference list should be checked for format, such as Journal name abbreviations</w:t>
      </w:r>
    </w:p>
    <w:p w:rsidR="00D71C4A" w:rsidRPr="00841E79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b/>
          <w:color w:val="000000" w:themeColor="text1"/>
          <w:sz w:val="20"/>
          <w:szCs w:val="20"/>
        </w:rPr>
      </w:pPr>
      <w:r w:rsidRPr="00421AAA">
        <w:rPr>
          <w:rFonts w:ascii="Palatino Linotype" w:hAnsi="Palatino Linotype" w:cs="Arial"/>
          <w:b/>
          <w:color w:val="000000" w:themeColor="text1"/>
          <w:sz w:val="20"/>
          <w:szCs w:val="20"/>
        </w:rPr>
        <w:t>Response: The references are changed accordingly.</w:t>
      </w:r>
      <w:r w:rsidRPr="00841E79">
        <w:rPr>
          <w:rFonts w:ascii="Palatino Linotype" w:hAnsi="Palatino Linotype" w:cs="Arial"/>
          <w:b/>
          <w:color w:val="000000" w:themeColor="text1"/>
          <w:sz w:val="20"/>
          <w:szCs w:val="20"/>
        </w:rPr>
        <w:t xml:space="preserve"> </w:t>
      </w:r>
    </w:p>
    <w:p w:rsidR="00D71C4A" w:rsidRPr="00841E79" w:rsidRDefault="00D71C4A" w:rsidP="00895B6B">
      <w:pPr>
        <w:spacing w:before="100" w:beforeAutospacing="1" w:after="100" w:afterAutospacing="1" w:line="36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:rsidR="001F0535" w:rsidRPr="00841E79" w:rsidRDefault="001F0535" w:rsidP="00895B6B">
      <w:pPr>
        <w:spacing w:line="360" w:lineRule="auto"/>
        <w:rPr>
          <w:rFonts w:ascii="Palatino Linotype" w:hAnsi="Palatino Linotype"/>
          <w:color w:val="000000" w:themeColor="text1"/>
        </w:rPr>
      </w:pPr>
    </w:p>
    <w:sectPr w:rsidR="001F0535" w:rsidRPr="00841E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72AC9"/>
    <w:multiLevelType w:val="hybridMultilevel"/>
    <w:tmpl w:val="90C8B094"/>
    <w:lvl w:ilvl="0" w:tplc="CD920E0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509"/>
    <w:rsid w:val="00022F96"/>
    <w:rsid w:val="000B5217"/>
    <w:rsid w:val="000E7DD7"/>
    <w:rsid w:val="000F5509"/>
    <w:rsid w:val="0016320C"/>
    <w:rsid w:val="0018690C"/>
    <w:rsid w:val="001D1DC4"/>
    <w:rsid w:val="001F0535"/>
    <w:rsid w:val="00230786"/>
    <w:rsid w:val="00250A54"/>
    <w:rsid w:val="0027459F"/>
    <w:rsid w:val="002C601F"/>
    <w:rsid w:val="00313F2D"/>
    <w:rsid w:val="00336CF5"/>
    <w:rsid w:val="0039055B"/>
    <w:rsid w:val="003A70A7"/>
    <w:rsid w:val="00421AAA"/>
    <w:rsid w:val="00426AB0"/>
    <w:rsid w:val="004B095E"/>
    <w:rsid w:val="00534827"/>
    <w:rsid w:val="00584EFC"/>
    <w:rsid w:val="005A1359"/>
    <w:rsid w:val="005A6A01"/>
    <w:rsid w:val="00620E1E"/>
    <w:rsid w:val="00651202"/>
    <w:rsid w:val="00660D29"/>
    <w:rsid w:val="00693CC8"/>
    <w:rsid w:val="006B304B"/>
    <w:rsid w:val="00813D1A"/>
    <w:rsid w:val="00841E79"/>
    <w:rsid w:val="00895B6B"/>
    <w:rsid w:val="00910E72"/>
    <w:rsid w:val="0092184E"/>
    <w:rsid w:val="009B70ED"/>
    <w:rsid w:val="00A1670F"/>
    <w:rsid w:val="00A51869"/>
    <w:rsid w:val="00AE034D"/>
    <w:rsid w:val="00BB554E"/>
    <w:rsid w:val="00CD285E"/>
    <w:rsid w:val="00D10CE1"/>
    <w:rsid w:val="00D3797D"/>
    <w:rsid w:val="00D71C4A"/>
    <w:rsid w:val="00DC1A5F"/>
    <w:rsid w:val="00E36EBF"/>
    <w:rsid w:val="00EA0933"/>
    <w:rsid w:val="00F07FB3"/>
    <w:rsid w:val="00F505AB"/>
    <w:rsid w:val="00F507A8"/>
    <w:rsid w:val="00F73819"/>
    <w:rsid w:val="00FC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8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5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F507A8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8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5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F507A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9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97766">
          <w:marLeft w:val="30"/>
          <w:marRight w:val="3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2019-03-15T08:01:00Z</dcterms:created>
  <dcterms:modified xsi:type="dcterms:W3CDTF">2019-03-15T08:01:00Z</dcterms:modified>
</cp:coreProperties>
</file>