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1B01D" w14:textId="549D166D" w:rsidR="0077355A" w:rsidRDefault="00964925" w:rsidP="00FD0719">
      <w:r>
        <w:rPr>
          <w:rFonts w:hint="eastAsia"/>
        </w:rPr>
        <w:t xml:space="preserve">To Reviewer 2: </w:t>
      </w:r>
      <w:r w:rsidR="0086243D">
        <w:rPr>
          <w:rFonts w:hint="eastAsia"/>
        </w:rPr>
        <w:t xml:space="preserve">Thank you very much for your critical advice. </w:t>
      </w:r>
      <w:r w:rsidR="006069D6">
        <w:rPr>
          <w:rFonts w:hint="eastAsia"/>
        </w:rPr>
        <w:t>W</w:t>
      </w:r>
      <w:r w:rsidR="00642E3A">
        <w:rPr>
          <w:rFonts w:hint="eastAsia"/>
        </w:rPr>
        <w:t>e discuss</w:t>
      </w:r>
      <w:r w:rsidR="006069D6">
        <w:rPr>
          <w:rFonts w:hint="eastAsia"/>
        </w:rPr>
        <w:t>ed</w:t>
      </w:r>
      <w:r w:rsidR="00642E3A">
        <w:rPr>
          <w:rFonts w:hint="eastAsia"/>
        </w:rPr>
        <w:t xml:space="preserve"> the treatment against iron </w:t>
      </w:r>
      <w:r w:rsidR="00642E3A">
        <w:t>deficiency</w:t>
      </w:r>
      <w:r w:rsidR="00642E3A">
        <w:rPr>
          <w:rFonts w:hint="eastAsia"/>
        </w:rPr>
        <w:t xml:space="preserve"> anemia in hemodialysis patients.  </w:t>
      </w:r>
    </w:p>
    <w:p w14:paraId="749266A0" w14:textId="55F553C8" w:rsidR="00F74F81" w:rsidRDefault="00FD0719" w:rsidP="00F74F81">
      <w:r w:rsidRPr="00FD0719">
        <w:t>Treatments for iron deficiency anemia include oral or intravenous iron supplementation and blood transfusions. However, oral iron is insufficient for refractory anemia due to Crohn's disease as in this case, and blood transfusions have various adverse effects and are only temporary. Initially, intravenous iron was administered at 40 mg SFO weekly in our case following the Japanese guidelines, but this was ineffective. Even iron sucrose, which is mainly used in the United States, has a limited period of use, so sufficient Hb increase cannot be expected. However, there are many reports showing the effect of FCM for hemodialysis patients in Europe. Although it is not applicable to dialysis patients in Japan, we tried intravenous injections of FCM at the gastroenterology department specializing the treatment of refractory digestive diseases as Crohn disease where FCM use is approved.</w:t>
      </w:r>
    </w:p>
    <w:p w14:paraId="10EF91BD" w14:textId="77777777" w:rsidR="00441D7A" w:rsidRPr="00441D7A" w:rsidRDefault="00441D7A" w:rsidP="00441D7A">
      <w:r w:rsidRPr="00441D7A">
        <w:t>The English text will be revised by the MDPI Author Service of the Editorial Office.</w:t>
      </w:r>
    </w:p>
    <w:p w14:paraId="0E07AEBA" w14:textId="115B18E5" w:rsidR="00DB7A09" w:rsidRDefault="00DB7A09" w:rsidP="00DB7A09">
      <w:r>
        <w:t xml:space="preserve">The figure </w:t>
      </w:r>
      <w:r w:rsidR="00441D7A">
        <w:rPr>
          <w:rFonts w:hint="eastAsia"/>
        </w:rPr>
        <w:t xml:space="preserve">legends </w:t>
      </w:r>
      <w:r>
        <w:t>w</w:t>
      </w:r>
      <w:r w:rsidR="00441D7A">
        <w:rPr>
          <w:rFonts w:hint="eastAsia"/>
        </w:rPr>
        <w:t>ere</w:t>
      </w:r>
      <w:r>
        <w:t xml:space="preserve"> included in the main text when the manuscript was formatted, so it was added below the figure. The limitation was added to the conclusion.</w:t>
      </w:r>
    </w:p>
    <w:sectPr w:rsidR="00DB7A09" w:rsidSect="00230892">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5177F" w14:textId="77777777" w:rsidR="00E401D6" w:rsidRDefault="00E401D6" w:rsidP="00E401D6">
      <w:r>
        <w:separator/>
      </w:r>
    </w:p>
  </w:endnote>
  <w:endnote w:type="continuationSeparator" w:id="0">
    <w:p w14:paraId="4D4F0818" w14:textId="77777777" w:rsidR="00E401D6" w:rsidRDefault="00E401D6" w:rsidP="00E40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C293B" w14:textId="77777777" w:rsidR="00E401D6" w:rsidRDefault="00E401D6" w:rsidP="00E401D6">
      <w:r>
        <w:separator/>
      </w:r>
    </w:p>
  </w:footnote>
  <w:footnote w:type="continuationSeparator" w:id="0">
    <w:p w14:paraId="70AC1A1E" w14:textId="77777777" w:rsidR="00E401D6" w:rsidRDefault="00E401D6" w:rsidP="00E40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8015A"/>
    <w:multiLevelType w:val="hybridMultilevel"/>
    <w:tmpl w:val="4A82BC4A"/>
    <w:lvl w:ilvl="0" w:tplc="BD6663A6">
      <w:start w:val="1"/>
      <w:numFmt w:val="upp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E04659D"/>
    <w:multiLevelType w:val="hybridMultilevel"/>
    <w:tmpl w:val="D208FA74"/>
    <w:lvl w:ilvl="0" w:tplc="31526492">
      <w:start w:val="1"/>
      <w:numFmt w:val="upp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4049218">
    <w:abstractNumId w:val="1"/>
  </w:num>
  <w:num w:numId="2" w16cid:durableId="1695576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bordersDoNotSurroundHeader/>
  <w:bordersDoNotSurroundFooter/>
  <w:proofState w:spelling="clean" w:grammar="clean"/>
  <w:defaultTabStop w:val="840"/>
  <w:characterSpacingControl w:val="doNotCompress"/>
  <w:hdrShapeDefaults>
    <o:shapedefaults v:ext="edit" spidmax="1228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C66"/>
    <w:rsid w:val="00074C6B"/>
    <w:rsid w:val="00097CED"/>
    <w:rsid w:val="000C1C76"/>
    <w:rsid w:val="00143C66"/>
    <w:rsid w:val="001464AA"/>
    <w:rsid w:val="002253B3"/>
    <w:rsid w:val="00230892"/>
    <w:rsid w:val="00366AE0"/>
    <w:rsid w:val="003D6C3B"/>
    <w:rsid w:val="003D7A0E"/>
    <w:rsid w:val="003E1B03"/>
    <w:rsid w:val="00441D7A"/>
    <w:rsid w:val="00456B13"/>
    <w:rsid w:val="00472429"/>
    <w:rsid w:val="00497062"/>
    <w:rsid w:val="004E7B72"/>
    <w:rsid w:val="00554730"/>
    <w:rsid w:val="00584E95"/>
    <w:rsid w:val="005D197E"/>
    <w:rsid w:val="005E000A"/>
    <w:rsid w:val="006069D6"/>
    <w:rsid w:val="0062792A"/>
    <w:rsid w:val="00642E3A"/>
    <w:rsid w:val="006510E4"/>
    <w:rsid w:val="00660B03"/>
    <w:rsid w:val="006E799B"/>
    <w:rsid w:val="007216E4"/>
    <w:rsid w:val="0077355A"/>
    <w:rsid w:val="007A406B"/>
    <w:rsid w:val="00853B3A"/>
    <w:rsid w:val="0086243D"/>
    <w:rsid w:val="00915E4A"/>
    <w:rsid w:val="00964925"/>
    <w:rsid w:val="009F576E"/>
    <w:rsid w:val="00A72375"/>
    <w:rsid w:val="00AD161D"/>
    <w:rsid w:val="00AE326F"/>
    <w:rsid w:val="00AF4B5E"/>
    <w:rsid w:val="00B11245"/>
    <w:rsid w:val="00BE1C92"/>
    <w:rsid w:val="00C92E77"/>
    <w:rsid w:val="00D20A36"/>
    <w:rsid w:val="00D60414"/>
    <w:rsid w:val="00D97FB2"/>
    <w:rsid w:val="00DB7A09"/>
    <w:rsid w:val="00E34ECE"/>
    <w:rsid w:val="00E3635A"/>
    <w:rsid w:val="00E401D6"/>
    <w:rsid w:val="00E659CC"/>
    <w:rsid w:val="00EA647E"/>
    <w:rsid w:val="00F74F81"/>
    <w:rsid w:val="00FD07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7835166"/>
  <w15:chartTrackingRefBased/>
  <w15:docId w15:val="{2BD8425A-A849-4E57-80AD-30A08B37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43C6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43C6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43C6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3C6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3C6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3C6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3C6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3C6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3C6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3C6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3C6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3C6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3C6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3C6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3C6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3C6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3C6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3C6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3C6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3C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3C6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3C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3C66"/>
    <w:pPr>
      <w:spacing w:before="160" w:after="160"/>
      <w:jc w:val="center"/>
    </w:pPr>
    <w:rPr>
      <w:i/>
      <w:iCs/>
      <w:color w:val="404040" w:themeColor="text1" w:themeTint="BF"/>
    </w:rPr>
  </w:style>
  <w:style w:type="character" w:customStyle="1" w:styleId="a8">
    <w:name w:val="引用文 (文字)"/>
    <w:basedOn w:val="a0"/>
    <w:link w:val="a7"/>
    <w:uiPriority w:val="29"/>
    <w:rsid w:val="00143C66"/>
    <w:rPr>
      <w:i/>
      <w:iCs/>
      <w:color w:val="404040" w:themeColor="text1" w:themeTint="BF"/>
    </w:rPr>
  </w:style>
  <w:style w:type="paragraph" w:styleId="a9">
    <w:name w:val="List Paragraph"/>
    <w:basedOn w:val="a"/>
    <w:uiPriority w:val="34"/>
    <w:qFormat/>
    <w:rsid w:val="00143C66"/>
    <w:pPr>
      <w:ind w:left="720"/>
      <w:contextualSpacing/>
    </w:pPr>
  </w:style>
  <w:style w:type="character" w:styleId="21">
    <w:name w:val="Intense Emphasis"/>
    <w:basedOn w:val="a0"/>
    <w:uiPriority w:val="21"/>
    <w:qFormat/>
    <w:rsid w:val="00143C66"/>
    <w:rPr>
      <w:i/>
      <w:iCs/>
      <w:color w:val="0F4761" w:themeColor="accent1" w:themeShade="BF"/>
    </w:rPr>
  </w:style>
  <w:style w:type="paragraph" w:styleId="22">
    <w:name w:val="Intense Quote"/>
    <w:basedOn w:val="a"/>
    <w:next w:val="a"/>
    <w:link w:val="23"/>
    <w:uiPriority w:val="30"/>
    <w:qFormat/>
    <w:rsid w:val="00143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43C66"/>
    <w:rPr>
      <w:i/>
      <w:iCs/>
      <w:color w:val="0F4761" w:themeColor="accent1" w:themeShade="BF"/>
    </w:rPr>
  </w:style>
  <w:style w:type="character" w:styleId="24">
    <w:name w:val="Intense Reference"/>
    <w:basedOn w:val="a0"/>
    <w:uiPriority w:val="32"/>
    <w:qFormat/>
    <w:rsid w:val="00143C66"/>
    <w:rPr>
      <w:b/>
      <w:bCs/>
      <w:smallCaps/>
      <w:color w:val="0F4761" w:themeColor="accent1" w:themeShade="BF"/>
      <w:spacing w:val="5"/>
    </w:rPr>
  </w:style>
  <w:style w:type="paragraph" w:styleId="aa">
    <w:name w:val="header"/>
    <w:basedOn w:val="a"/>
    <w:link w:val="ab"/>
    <w:uiPriority w:val="99"/>
    <w:unhideWhenUsed/>
    <w:rsid w:val="00E401D6"/>
    <w:pPr>
      <w:tabs>
        <w:tab w:val="center" w:pos="4252"/>
        <w:tab w:val="right" w:pos="8504"/>
      </w:tabs>
      <w:snapToGrid w:val="0"/>
    </w:pPr>
  </w:style>
  <w:style w:type="character" w:customStyle="1" w:styleId="ab">
    <w:name w:val="ヘッダー (文字)"/>
    <w:basedOn w:val="a0"/>
    <w:link w:val="aa"/>
    <w:uiPriority w:val="99"/>
    <w:rsid w:val="00E401D6"/>
  </w:style>
  <w:style w:type="paragraph" w:styleId="ac">
    <w:name w:val="footer"/>
    <w:basedOn w:val="a"/>
    <w:link w:val="ad"/>
    <w:uiPriority w:val="99"/>
    <w:unhideWhenUsed/>
    <w:rsid w:val="00E401D6"/>
    <w:pPr>
      <w:tabs>
        <w:tab w:val="center" w:pos="4252"/>
        <w:tab w:val="right" w:pos="8504"/>
      </w:tabs>
      <w:snapToGrid w:val="0"/>
    </w:pPr>
  </w:style>
  <w:style w:type="character" w:customStyle="1" w:styleId="ad">
    <w:name w:val="フッター (文字)"/>
    <w:basedOn w:val="a0"/>
    <w:link w:val="ac"/>
    <w:uiPriority w:val="99"/>
    <w:rsid w:val="00E40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1096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喬雄 斉藤</dc:creator>
  <cp:keywords/>
  <dc:description/>
  <cp:lastModifiedBy>喬雄 斉藤</cp:lastModifiedBy>
  <cp:revision>2</cp:revision>
  <dcterms:created xsi:type="dcterms:W3CDTF">2025-04-11T01:17:00Z</dcterms:created>
  <dcterms:modified xsi:type="dcterms:W3CDTF">2025-04-11T01:17:00Z</dcterms:modified>
</cp:coreProperties>
</file>