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9D5C1" w14:textId="77777777" w:rsidR="003861DB" w:rsidRPr="00877EB7" w:rsidRDefault="003861DB" w:rsidP="003861DB">
      <w:pPr>
        <w:pStyle w:val="a4"/>
        <w:rPr>
          <w:rFonts w:ascii="Palatino Linotype" w:hAnsi="Palatino Linotype"/>
        </w:rPr>
      </w:pPr>
      <w:r w:rsidRPr="00877EB7">
        <w:rPr>
          <w:rFonts w:ascii="Palatino Linotype" w:hAnsi="Palatino Linotype"/>
        </w:rPr>
        <w:t>Response to Reviewer 1 Comments</w:t>
      </w:r>
    </w:p>
    <w:p w14:paraId="37E2A327" w14:textId="77777777" w:rsidR="003861DB" w:rsidRDefault="003861DB" w:rsidP="004756A4">
      <w:pPr>
        <w:rPr>
          <w:rFonts w:ascii="Arial" w:hAnsi="Arial" w:cs="Arial"/>
          <w:b/>
          <w:bCs/>
        </w:rPr>
      </w:pPr>
    </w:p>
    <w:p w14:paraId="35A6A954" w14:textId="07A48919" w:rsidR="006248A0" w:rsidRPr="006D40B5" w:rsidRDefault="0053446E" w:rsidP="004756A4">
      <w:pPr>
        <w:rPr>
          <w:rFonts w:ascii="Arial" w:hAnsi="Arial" w:cs="Arial"/>
          <w:b/>
          <w:bCs/>
          <w:color w:val="FF0000"/>
        </w:rPr>
      </w:pPr>
      <w:r w:rsidRPr="006D40B5">
        <w:rPr>
          <w:rFonts w:ascii="Arial" w:hAnsi="Arial" w:cs="Arial"/>
          <w:b/>
          <w:bCs/>
          <w:color w:val="FF0000"/>
        </w:rPr>
        <w:t>This is a very interesting paper with a lot of data. I have a few minor comments for the authors to address.</w:t>
      </w:r>
    </w:p>
    <w:p w14:paraId="6394DDFF" w14:textId="77777777" w:rsidR="0053446E" w:rsidRPr="0053446E" w:rsidRDefault="0053446E" w:rsidP="004756A4">
      <w:pPr>
        <w:rPr>
          <w:rFonts w:ascii="Arial" w:hAnsi="Arial" w:cs="Arial"/>
          <w:b/>
          <w:bCs/>
        </w:rPr>
      </w:pPr>
    </w:p>
    <w:p w14:paraId="603E1B2C" w14:textId="5D3082BC" w:rsidR="003861DB" w:rsidRPr="00447515" w:rsidRDefault="003861DB" w:rsidP="004756A4">
      <w:pPr>
        <w:rPr>
          <w:rFonts w:ascii="Arial" w:hAnsi="Arial" w:cs="Arial"/>
        </w:rPr>
      </w:pPr>
      <w:r>
        <w:rPr>
          <w:rFonts w:ascii="Arial" w:hAnsi="Arial" w:cs="Arial"/>
          <w:b/>
          <w:bCs/>
        </w:rPr>
        <w:t>P</w:t>
      </w:r>
      <w:r>
        <w:rPr>
          <w:rFonts w:ascii="Arial" w:hAnsi="Arial" w:cs="Arial" w:hint="eastAsia"/>
          <w:b/>
          <w:bCs/>
        </w:rPr>
        <w:t>oint</w:t>
      </w:r>
      <w:r w:rsidR="00CB1A69" w:rsidRPr="00F2384C">
        <w:rPr>
          <w:rFonts w:ascii="Arial" w:hAnsi="Arial" w:cs="Arial"/>
          <w:b/>
          <w:bCs/>
        </w:rPr>
        <w:t xml:space="preserve"> 1: </w:t>
      </w:r>
      <w:r w:rsidR="00C634E5" w:rsidRPr="00C634E5">
        <w:rPr>
          <w:rFonts w:ascii="Arial" w:hAnsi="Arial" w:cs="Arial"/>
        </w:rPr>
        <w:t>In Abstract, I am not sure Paxlovid had significant result on survival, please check. Also check results for glucocorticoid. Don’t put comma before</w:t>
      </w:r>
      <w:r w:rsidR="00A50005">
        <w:rPr>
          <w:rFonts w:ascii="Arial" w:hAnsi="Arial" w:cs="Arial"/>
        </w:rPr>
        <w:t xml:space="preserve"> “and”.</w:t>
      </w:r>
    </w:p>
    <w:p w14:paraId="579BA79B" w14:textId="77777777" w:rsidR="00427B30" w:rsidRDefault="003861DB" w:rsidP="00427B30">
      <w:pPr>
        <w:rPr>
          <w:rFonts w:ascii="Arial" w:hAnsi="Arial" w:cs="Arial"/>
          <w:color w:val="FF0000"/>
        </w:rPr>
      </w:pPr>
      <w:r w:rsidRPr="00E55297">
        <w:rPr>
          <w:rFonts w:ascii="Arial" w:hAnsi="Arial" w:cs="Arial"/>
          <w:color w:val="FF0000"/>
        </w:rPr>
        <w:t>Response 1:</w:t>
      </w:r>
      <w:r w:rsidR="00B735AA">
        <w:rPr>
          <w:rFonts w:ascii="Arial" w:hAnsi="Arial" w:cs="Arial"/>
          <w:color w:val="FF0000"/>
        </w:rPr>
        <w:t xml:space="preserve"> </w:t>
      </w:r>
    </w:p>
    <w:p w14:paraId="386D1F7B" w14:textId="379E8687" w:rsidR="00427B30" w:rsidRPr="00427B30" w:rsidRDefault="00427B30" w:rsidP="00427B30">
      <w:pPr>
        <w:rPr>
          <w:rFonts w:ascii="Arial" w:hAnsi="Arial" w:cs="Arial"/>
          <w:color w:val="FF0000"/>
        </w:rPr>
      </w:pPr>
      <w:r w:rsidRPr="00427B30">
        <w:rPr>
          <w:rFonts w:ascii="Arial" w:hAnsi="Arial" w:cs="Arial"/>
          <w:color w:val="FF0000"/>
        </w:rPr>
        <w:t>Thank you for your valuable feedback regarding the Abstract section of our manuscript. We would like to clarify the results related to Paxlovid and glucocorticoid.</w:t>
      </w:r>
    </w:p>
    <w:p w14:paraId="4D5D8D8C" w14:textId="77777777" w:rsidR="00427B30" w:rsidRPr="00427B30" w:rsidRDefault="00427B30" w:rsidP="00427B30">
      <w:pPr>
        <w:rPr>
          <w:rFonts w:ascii="Arial" w:hAnsi="Arial" w:cs="Arial"/>
          <w:color w:val="FF0000"/>
        </w:rPr>
      </w:pPr>
    </w:p>
    <w:p w14:paraId="190C01DD" w14:textId="77777777" w:rsidR="00427B30" w:rsidRPr="00427B30" w:rsidRDefault="00427B30" w:rsidP="00427B30">
      <w:pPr>
        <w:rPr>
          <w:rFonts w:ascii="Arial" w:hAnsi="Arial" w:cs="Arial"/>
          <w:color w:val="FF0000"/>
        </w:rPr>
      </w:pPr>
      <w:r w:rsidRPr="00427B30">
        <w:rPr>
          <w:rFonts w:ascii="Arial" w:hAnsi="Arial" w:cs="Arial"/>
          <w:color w:val="FF0000"/>
        </w:rPr>
        <w:t>In our study, we employed a Bayesian piecewise exponential model to analyze the survival rate in each treatment domain. Specifically, in the antiviral domain, Paxlovid showed a 91.9% probability of improving 2-month survival compared to the control group. However, it is important to note that this result did not reach statistical significance. Therefore, we acknowledge that there was no significant finding in terms of survival improvement with Paxlovid.</w:t>
      </w:r>
    </w:p>
    <w:p w14:paraId="7CB03221" w14:textId="77777777" w:rsidR="00427B30" w:rsidRPr="00427B30" w:rsidRDefault="00427B30" w:rsidP="00427B30">
      <w:pPr>
        <w:rPr>
          <w:rFonts w:ascii="Arial" w:hAnsi="Arial" w:cs="Arial"/>
          <w:color w:val="FF0000"/>
        </w:rPr>
      </w:pPr>
    </w:p>
    <w:p w14:paraId="0E801AB2" w14:textId="77777777" w:rsidR="00427B30" w:rsidRPr="00427B30" w:rsidRDefault="00427B30" w:rsidP="00427B30">
      <w:pPr>
        <w:rPr>
          <w:rFonts w:ascii="Arial" w:hAnsi="Arial" w:cs="Arial"/>
          <w:color w:val="FF0000"/>
        </w:rPr>
      </w:pPr>
      <w:r w:rsidRPr="00427B30">
        <w:rPr>
          <w:rFonts w:ascii="Arial" w:hAnsi="Arial" w:cs="Arial"/>
          <w:color w:val="FF0000"/>
        </w:rPr>
        <w:t>Similarly, for patients who received glucocorticoid therapy, our analysis also did not demonstrate a significant improvement in survival. The probabilities associated with glucocorticoid therapy suggest that it did not have a substantial impact on 2-month survival.</w:t>
      </w:r>
    </w:p>
    <w:p w14:paraId="62751CE4" w14:textId="77777777" w:rsidR="00427B30" w:rsidRDefault="00427B30" w:rsidP="00427B30">
      <w:pPr>
        <w:rPr>
          <w:rFonts w:ascii="Arial" w:hAnsi="Arial" w:cs="Arial"/>
          <w:color w:val="FF0000"/>
        </w:rPr>
      </w:pPr>
    </w:p>
    <w:p w14:paraId="638CD822" w14:textId="443C9035" w:rsidR="00427B30" w:rsidRPr="00427B30" w:rsidRDefault="00427B30" w:rsidP="00427B30">
      <w:pPr>
        <w:rPr>
          <w:rFonts w:ascii="Arial" w:hAnsi="Arial" w:cs="Arial"/>
          <w:color w:val="FF0000"/>
        </w:rPr>
      </w:pPr>
      <w:r w:rsidRPr="00427B30">
        <w:rPr>
          <w:rFonts w:ascii="Arial" w:hAnsi="Arial" w:cs="Arial"/>
          <w:color w:val="FF0000"/>
        </w:rPr>
        <w:t>The comma before “and” were removed in our revised manuscript.</w:t>
      </w:r>
    </w:p>
    <w:p w14:paraId="2D4C7668" w14:textId="77777777" w:rsidR="00427B30" w:rsidRPr="00427B30" w:rsidRDefault="00427B30" w:rsidP="00427B30">
      <w:pPr>
        <w:rPr>
          <w:rFonts w:ascii="Arial" w:hAnsi="Arial" w:cs="Arial"/>
          <w:color w:val="FF0000"/>
        </w:rPr>
      </w:pPr>
    </w:p>
    <w:p w14:paraId="03B2427C" w14:textId="69673664" w:rsidR="00CB1A69" w:rsidRDefault="00427B30" w:rsidP="00427B30">
      <w:pPr>
        <w:rPr>
          <w:rFonts w:ascii="Arial" w:hAnsi="Arial" w:cs="Arial"/>
          <w:color w:val="FF0000"/>
        </w:rPr>
      </w:pPr>
      <w:r w:rsidRPr="00427B30">
        <w:rPr>
          <w:rFonts w:ascii="Arial" w:hAnsi="Arial" w:cs="Arial"/>
          <w:color w:val="FF0000"/>
        </w:rPr>
        <w:t>Thank you for bringing these points to our attention, and we welcome any further suggestions or questions you may have.</w:t>
      </w:r>
    </w:p>
    <w:p w14:paraId="2280DA1F" w14:textId="77777777" w:rsidR="00427B30" w:rsidRPr="00F2384C" w:rsidRDefault="00427B30" w:rsidP="00427B30">
      <w:pPr>
        <w:rPr>
          <w:rFonts w:ascii="Arial" w:hAnsi="Arial" w:cs="Arial"/>
        </w:rPr>
      </w:pPr>
    </w:p>
    <w:p w14:paraId="7EE30C03" w14:textId="48C55ED2" w:rsidR="003861DB" w:rsidRPr="00F2384C" w:rsidRDefault="003861DB" w:rsidP="004756A4">
      <w:pPr>
        <w:rPr>
          <w:rFonts w:ascii="Arial" w:hAnsi="Arial" w:cs="Arial"/>
        </w:rPr>
      </w:pPr>
      <w:r>
        <w:rPr>
          <w:rFonts w:ascii="Arial" w:hAnsi="Arial" w:cs="Arial"/>
          <w:b/>
          <w:bCs/>
        </w:rPr>
        <w:t>P</w:t>
      </w:r>
      <w:r>
        <w:rPr>
          <w:rFonts w:ascii="Arial" w:hAnsi="Arial" w:cs="Arial" w:hint="eastAsia"/>
          <w:b/>
          <w:bCs/>
        </w:rPr>
        <w:t>oint</w:t>
      </w:r>
      <w:r w:rsidR="00CB1A69" w:rsidRPr="00F2384C">
        <w:rPr>
          <w:rFonts w:ascii="Arial" w:hAnsi="Arial" w:cs="Arial"/>
          <w:b/>
          <w:bCs/>
        </w:rPr>
        <w:t xml:space="preserve"> 2: </w:t>
      </w:r>
      <w:r w:rsidR="00C634E5" w:rsidRPr="00C634E5">
        <w:rPr>
          <w:rFonts w:ascii="Arial" w:hAnsi="Arial" w:cs="Arial"/>
        </w:rPr>
        <w:t>Line 53, green mark - remove</w:t>
      </w:r>
    </w:p>
    <w:p w14:paraId="06907467" w14:textId="0C45D8AF" w:rsidR="00CB1A69" w:rsidRPr="00F2384C" w:rsidRDefault="003861DB" w:rsidP="004756A4">
      <w:pPr>
        <w:rPr>
          <w:rFonts w:ascii="Arial" w:hAnsi="Arial" w:cs="Arial"/>
        </w:rPr>
      </w:pPr>
      <w:r w:rsidRPr="00E55297">
        <w:rPr>
          <w:rFonts w:ascii="Arial" w:hAnsi="Arial" w:cs="Arial"/>
          <w:color w:val="FF0000"/>
        </w:rPr>
        <w:t xml:space="preserve">Response 2: </w:t>
      </w:r>
      <w:r w:rsidR="00DB3E4F">
        <w:rPr>
          <w:rFonts w:ascii="Arial" w:hAnsi="Arial" w:cs="Arial"/>
          <w:color w:val="FF0000"/>
        </w:rPr>
        <w:t xml:space="preserve">We removed the green mark in Line 53. Please kindly check it in the revised manuscript. </w:t>
      </w:r>
      <w:r w:rsidR="00993499">
        <w:rPr>
          <w:rFonts w:ascii="Arial" w:hAnsi="Arial" w:cs="Arial"/>
          <w:color w:val="FF0000"/>
        </w:rPr>
        <w:t>Thanks.</w:t>
      </w:r>
    </w:p>
    <w:p w14:paraId="7937FFBC" w14:textId="77777777" w:rsidR="00CB1A69" w:rsidRPr="00F2384C" w:rsidRDefault="00CB1A69" w:rsidP="004756A4">
      <w:pPr>
        <w:rPr>
          <w:rFonts w:ascii="Arial" w:hAnsi="Arial" w:cs="Arial"/>
        </w:rPr>
      </w:pPr>
    </w:p>
    <w:p w14:paraId="0A026160" w14:textId="404E3E02" w:rsidR="00C6608F" w:rsidRDefault="003861DB" w:rsidP="00C6608F">
      <w:pPr>
        <w:rPr>
          <w:rFonts w:ascii="Arial" w:hAnsi="Arial" w:cs="Arial"/>
        </w:rPr>
      </w:pPr>
      <w:r>
        <w:rPr>
          <w:rFonts w:ascii="Arial" w:hAnsi="Arial" w:cs="Arial"/>
          <w:b/>
          <w:bCs/>
        </w:rPr>
        <w:t>P</w:t>
      </w:r>
      <w:r>
        <w:rPr>
          <w:rFonts w:ascii="Arial" w:hAnsi="Arial" w:cs="Arial" w:hint="eastAsia"/>
          <w:b/>
          <w:bCs/>
        </w:rPr>
        <w:t>oint</w:t>
      </w:r>
      <w:r w:rsidRPr="00F2384C">
        <w:rPr>
          <w:rFonts w:ascii="Arial" w:hAnsi="Arial" w:cs="Arial"/>
          <w:b/>
          <w:bCs/>
        </w:rPr>
        <w:t xml:space="preserve"> </w:t>
      </w:r>
      <w:r w:rsidR="00CB1A69" w:rsidRPr="00F2384C">
        <w:rPr>
          <w:rFonts w:ascii="Arial" w:hAnsi="Arial" w:cs="Arial"/>
          <w:b/>
          <w:bCs/>
        </w:rPr>
        <w:t xml:space="preserve">3: </w:t>
      </w:r>
      <w:r w:rsidR="00C1142B" w:rsidRPr="00C1142B">
        <w:rPr>
          <w:rFonts w:ascii="Arial" w:hAnsi="Arial" w:cs="Arial"/>
        </w:rPr>
        <w:t>Line 59 missing space (check through the manuscript)</w:t>
      </w:r>
    </w:p>
    <w:p w14:paraId="725EF49F" w14:textId="52E6B10F" w:rsidR="003861DB" w:rsidRPr="00DE0A31" w:rsidRDefault="003861DB" w:rsidP="00C6608F">
      <w:pPr>
        <w:rPr>
          <w:rFonts w:ascii="Arial" w:hAnsi="Arial" w:cs="Arial"/>
          <w:color w:val="FF0000"/>
        </w:rPr>
      </w:pPr>
      <w:r w:rsidRPr="00E55297">
        <w:rPr>
          <w:rFonts w:ascii="Arial" w:hAnsi="Arial" w:cs="Arial"/>
          <w:color w:val="FF0000"/>
        </w:rPr>
        <w:t>Response 3:</w:t>
      </w:r>
      <w:r w:rsidR="00FD0684">
        <w:rPr>
          <w:rFonts w:ascii="Arial" w:hAnsi="Arial" w:cs="Arial"/>
          <w:color w:val="FF0000"/>
        </w:rPr>
        <w:t xml:space="preserve"> </w:t>
      </w:r>
      <w:r w:rsidR="000F4801">
        <w:rPr>
          <w:rFonts w:ascii="Arial" w:hAnsi="Arial" w:cs="Arial"/>
          <w:color w:val="FF0000"/>
        </w:rPr>
        <w:t xml:space="preserve">The </w:t>
      </w:r>
      <w:r w:rsidR="000F4801" w:rsidRPr="000F4801">
        <w:rPr>
          <w:rFonts w:ascii="Arial" w:hAnsi="Arial" w:cs="Arial"/>
          <w:color w:val="FF0000"/>
        </w:rPr>
        <w:t>missing space</w:t>
      </w:r>
      <w:r w:rsidR="00791BE4">
        <w:rPr>
          <w:rFonts w:ascii="Arial" w:hAnsi="Arial" w:cs="Arial"/>
          <w:color w:val="FF0000"/>
        </w:rPr>
        <w:t xml:space="preserve"> in Line 59 was corrected</w:t>
      </w:r>
      <w:r w:rsidR="00DE0A31">
        <w:rPr>
          <w:rFonts w:ascii="Arial" w:hAnsi="Arial" w:cs="Arial"/>
          <w:color w:val="FF0000"/>
        </w:rPr>
        <w:t xml:space="preserve">. And we check through the whole manuscript to make sure that the same mistakes </w:t>
      </w:r>
      <w:r w:rsidR="00E062ED">
        <w:rPr>
          <w:rFonts w:ascii="Arial" w:hAnsi="Arial" w:cs="Arial"/>
          <w:color w:val="FF0000"/>
        </w:rPr>
        <w:t>are</w:t>
      </w:r>
      <w:r w:rsidR="00DE0A31">
        <w:rPr>
          <w:rFonts w:ascii="Arial" w:hAnsi="Arial" w:cs="Arial"/>
          <w:color w:val="FF0000"/>
        </w:rPr>
        <w:t xml:space="preserve"> </w:t>
      </w:r>
      <w:r w:rsidR="002E4374">
        <w:rPr>
          <w:rFonts w:ascii="Arial" w:hAnsi="Arial" w:cs="Arial"/>
          <w:color w:val="FF0000"/>
        </w:rPr>
        <w:t>corrected</w:t>
      </w:r>
      <w:r w:rsidR="00DE0A31">
        <w:rPr>
          <w:rFonts w:ascii="Arial" w:hAnsi="Arial" w:cs="Arial"/>
          <w:color w:val="FF0000"/>
        </w:rPr>
        <w:t xml:space="preserve">. </w:t>
      </w:r>
      <w:r w:rsidR="006C4DD6">
        <w:rPr>
          <w:rFonts w:ascii="Arial" w:hAnsi="Arial" w:cs="Arial"/>
          <w:color w:val="FF0000"/>
        </w:rPr>
        <w:t>Thank</w:t>
      </w:r>
      <w:r w:rsidR="00DE0A31">
        <w:rPr>
          <w:rFonts w:ascii="Arial" w:hAnsi="Arial" w:cs="Arial"/>
          <w:color w:val="FF0000"/>
        </w:rPr>
        <w:t xml:space="preserve"> you</w:t>
      </w:r>
      <w:r w:rsidR="006C4DD6">
        <w:rPr>
          <w:rFonts w:ascii="Arial" w:hAnsi="Arial" w:cs="Arial"/>
          <w:color w:val="FF0000"/>
        </w:rPr>
        <w:t>.</w:t>
      </w:r>
    </w:p>
    <w:p w14:paraId="76A4E15D" w14:textId="77777777" w:rsidR="00C6608F" w:rsidRDefault="00C6608F" w:rsidP="004756A4">
      <w:pPr>
        <w:rPr>
          <w:rFonts w:ascii="Arial" w:hAnsi="Arial" w:cs="Arial"/>
          <w:b/>
          <w:bCs/>
        </w:rPr>
      </w:pPr>
    </w:p>
    <w:p w14:paraId="60AC87D4" w14:textId="7DA8FD01" w:rsidR="00993499" w:rsidRPr="00C6608F" w:rsidRDefault="003861DB" w:rsidP="004756A4">
      <w:pPr>
        <w:rPr>
          <w:rFonts w:ascii="Arial" w:hAnsi="Arial" w:cs="Arial"/>
        </w:rPr>
      </w:pPr>
      <w:r>
        <w:rPr>
          <w:rFonts w:ascii="Arial" w:hAnsi="Arial" w:cs="Arial"/>
          <w:b/>
          <w:bCs/>
        </w:rPr>
        <w:lastRenderedPageBreak/>
        <w:t>P</w:t>
      </w:r>
      <w:r>
        <w:rPr>
          <w:rFonts w:ascii="Arial" w:hAnsi="Arial" w:cs="Arial" w:hint="eastAsia"/>
          <w:b/>
          <w:bCs/>
        </w:rPr>
        <w:t>oint</w:t>
      </w:r>
      <w:r w:rsidR="00CB1A69" w:rsidRPr="00F2384C">
        <w:rPr>
          <w:rFonts w:ascii="Arial" w:hAnsi="Arial" w:cs="Arial"/>
          <w:b/>
          <w:bCs/>
        </w:rPr>
        <w:t xml:space="preserve"> 4: </w:t>
      </w:r>
      <w:r w:rsidR="001100A0" w:rsidRPr="001100A0">
        <w:rPr>
          <w:rFonts w:ascii="Arial" w:hAnsi="Arial" w:cs="Arial"/>
        </w:rPr>
        <w:t>Line 61 - specify year</w:t>
      </w:r>
    </w:p>
    <w:p w14:paraId="0F6D6507" w14:textId="302BE30A" w:rsidR="00CB1A69" w:rsidRPr="00E55297" w:rsidRDefault="003861DB" w:rsidP="004756A4">
      <w:pPr>
        <w:rPr>
          <w:rFonts w:ascii="Arial" w:hAnsi="Arial" w:cs="Arial"/>
          <w:color w:val="FF0000"/>
        </w:rPr>
      </w:pPr>
      <w:r w:rsidRPr="00E55297">
        <w:rPr>
          <w:rFonts w:ascii="Arial" w:hAnsi="Arial" w:cs="Arial"/>
          <w:color w:val="FF0000"/>
        </w:rPr>
        <w:t>Response 4:</w:t>
      </w:r>
      <w:r w:rsidR="00E234D3">
        <w:rPr>
          <w:rFonts w:ascii="Arial" w:hAnsi="Arial" w:cs="Arial"/>
          <w:color w:val="FF0000"/>
        </w:rPr>
        <w:t xml:space="preserve"> We added the year-2023 after </w:t>
      </w:r>
      <w:r w:rsidR="00E234D3" w:rsidRPr="00E234D3">
        <w:rPr>
          <w:rFonts w:ascii="Arial" w:hAnsi="Arial" w:cs="Arial"/>
          <w:color w:val="FF0000"/>
        </w:rPr>
        <w:t>13 January</w:t>
      </w:r>
      <w:r w:rsidR="00BB7191">
        <w:rPr>
          <w:rFonts w:ascii="Arial" w:hAnsi="Arial" w:cs="Arial"/>
          <w:color w:val="FF0000"/>
        </w:rPr>
        <w:t xml:space="preserve"> in Line 61</w:t>
      </w:r>
      <w:r w:rsidR="00E234D3">
        <w:rPr>
          <w:rFonts w:ascii="Arial" w:hAnsi="Arial" w:cs="Arial"/>
          <w:color w:val="FF0000"/>
        </w:rPr>
        <w:t>. Please kindly check it in the revised manuscript.</w:t>
      </w:r>
      <w:r w:rsidR="00207B00">
        <w:rPr>
          <w:rFonts w:ascii="Arial" w:hAnsi="Arial" w:cs="Arial"/>
          <w:color w:val="FF0000"/>
        </w:rPr>
        <w:t xml:space="preserve"> Thank you. </w:t>
      </w:r>
    </w:p>
    <w:p w14:paraId="45C8852C" w14:textId="77777777" w:rsidR="003861DB" w:rsidRPr="00F2384C" w:rsidRDefault="003861DB" w:rsidP="004756A4">
      <w:pPr>
        <w:rPr>
          <w:rFonts w:ascii="Arial" w:hAnsi="Arial" w:cs="Arial"/>
        </w:rPr>
      </w:pPr>
    </w:p>
    <w:p w14:paraId="463FD762" w14:textId="77777777" w:rsidR="00116C22" w:rsidRDefault="003861DB" w:rsidP="004756A4">
      <w:pPr>
        <w:rPr>
          <w:rFonts w:ascii="Arial" w:hAnsi="Arial" w:cs="Arial"/>
        </w:rPr>
      </w:pPr>
      <w:r>
        <w:rPr>
          <w:rFonts w:ascii="Arial" w:hAnsi="Arial" w:cs="Arial"/>
          <w:b/>
          <w:bCs/>
        </w:rPr>
        <w:t>P</w:t>
      </w:r>
      <w:r>
        <w:rPr>
          <w:rFonts w:ascii="Arial" w:hAnsi="Arial" w:cs="Arial" w:hint="eastAsia"/>
          <w:b/>
          <w:bCs/>
        </w:rPr>
        <w:t>oint</w:t>
      </w:r>
      <w:r w:rsidR="00CB1A69" w:rsidRPr="00F2384C">
        <w:rPr>
          <w:rFonts w:ascii="Arial" w:hAnsi="Arial" w:cs="Arial"/>
          <w:b/>
          <w:bCs/>
        </w:rPr>
        <w:t xml:space="preserve"> 5: </w:t>
      </w:r>
      <w:r w:rsidR="00116C22" w:rsidRPr="00116C22">
        <w:rPr>
          <w:rFonts w:ascii="Arial" w:hAnsi="Arial" w:cs="Arial"/>
        </w:rPr>
        <w:t xml:space="preserve">Line 106 - space extra </w:t>
      </w:r>
    </w:p>
    <w:p w14:paraId="6D3D729F" w14:textId="6EF49F05" w:rsidR="00CB1A69" w:rsidRPr="00E55297" w:rsidRDefault="003861DB" w:rsidP="004756A4">
      <w:pPr>
        <w:rPr>
          <w:rFonts w:ascii="Arial" w:hAnsi="Arial" w:cs="Arial"/>
          <w:color w:val="FF0000"/>
        </w:rPr>
      </w:pPr>
      <w:r w:rsidRPr="00E55297">
        <w:rPr>
          <w:rFonts w:ascii="Arial" w:hAnsi="Arial" w:cs="Arial"/>
          <w:color w:val="FF0000"/>
        </w:rPr>
        <w:t>Response 5:</w:t>
      </w:r>
      <w:r w:rsidR="00F70D8B">
        <w:rPr>
          <w:rFonts w:ascii="Arial" w:hAnsi="Arial" w:cs="Arial"/>
          <w:color w:val="FF0000"/>
        </w:rPr>
        <w:t xml:space="preserve"> </w:t>
      </w:r>
      <w:r w:rsidR="000162A2">
        <w:rPr>
          <w:rFonts w:ascii="Arial" w:hAnsi="Arial" w:cs="Arial"/>
          <w:color w:val="FF0000"/>
        </w:rPr>
        <w:t xml:space="preserve">We removed the space extra in the Line 106. Please kindly check it in the revised manuscript. Thank you. </w:t>
      </w:r>
    </w:p>
    <w:p w14:paraId="5AD2A790" w14:textId="77777777" w:rsidR="003861DB" w:rsidRPr="00F2384C" w:rsidRDefault="003861DB" w:rsidP="004756A4">
      <w:pPr>
        <w:rPr>
          <w:rFonts w:ascii="Arial" w:hAnsi="Arial" w:cs="Arial"/>
        </w:rPr>
      </w:pPr>
    </w:p>
    <w:p w14:paraId="06648649" w14:textId="5459619D" w:rsidR="0032108B" w:rsidRDefault="003861DB" w:rsidP="004756A4">
      <w:pPr>
        <w:rPr>
          <w:rFonts w:ascii="Arial" w:hAnsi="Arial" w:cs="Arial"/>
        </w:rPr>
      </w:pPr>
      <w:r>
        <w:rPr>
          <w:rFonts w:ascii="Arial" w:hAnsi="Arial" w:cs="Arial"/>
          <w:b/>
          <w:bCs/>
        </w:rPr>
        <w:t>P</w:t>
      </w:r>
      <w:r>
        <w:rPr>
          <w:rFonts w:ascii="Arial" w:hAnsi="Arial" w:cs="Arial" w:hint="eastAsia"/>
          <w:b/>
          <w:bCs/>
        </w:rPr>
        <w:t>oint</w:t>
      </w:r>
      <w:r w:rsidR="00CB1A69" w:rsidRPr="00F2384C">
        <w:rPr>
          <w:rFonts w:ascii="Arial" w:hAnsi="Arial" w:cs="Arial"/>
          <w:b/>
          <w:bCs/>
        </w:rPr>
        <w:t xml:space="preserve"> 6: </w:t>
      </w:r>
      <w:r w:rsidR="0032108B" w:rsidRPr="0032108B">
        <w:rPr>
          <w:rFonts w:ascii="Arial" w:hAnsi="Arial" w:cs="Arial"/>
        </w:rPr>
        <w:t xml:space="preserve">I do not understand why would patients in antiviral not receive antivirals, please clarify in methods how you divided patients. Also, I would suggest you keep to one terminology in the manuscript </w:t>
      </w:r>
      <w:r w:rsidR="00237745" w:rsidRPr="0032108B">
        <w:rPr>
          <w:rFonts w:ascii="Arial" w:hAnsi="Arial" w:cs="Arial"/>
        </w:rPr>
        <w:t>i.e.,</w:t>
      </w:r>
      <w:r w:rsidR="0032108B" w:rsidRPr="0032108B">
        <w:rPr>
          <w:rFonts w:ascii="Arial" w:hAnsi="Arial" w:cs="Arial"/>
        </w:rPr>
        <w:t xml:space="preserve"> mechanism of action of drugs or drug name but not mix and match both.</w:t>
      </w:r>
    </w:p>
    <w:p w14:paraId="2CB03173" w14:textId="77777777" w:rsidR="00916DE9" w:rsidRDefault="003861DB" w:rsidP="00082DFC">
      <w:pPr>
        <w:rPr>
          <w:rFonts w:ascii="Arial" w:hAnsi="Arial" w:cs="Arial"/>
          <w:color w:val="FF0000"/>
        </w:rPr>
      </w:pPr>
      <w:r w:rsidRPr="00E55297">
        <w:rPr>
          <w:rFonts w:ascii="Arial" w:hAnsi="Arial" w:cs="Arial"/>
          <w:color w:val="FF0000"/>
        </w:rPr>
        <w:t>Response 6:</w:t>
      </w:r>
      <w:r w:rsidR="00046B32">
        <w:rPr>
          <w:rFonts w:ascii="Arial" w:hAnsi="Arial" w:cs="Arial"/>
          <w:color w:val="FF0000"/>
        </w:rPr>
        <w:t xml:space="preserve"> </w:t>
      </w:r>
    </w:p>
    <w:p w14:paraId="4DC9A258" w14:textId="71431215" w:rsidR="00916DE9" w:rsidRPr="00916DE9" w:rsidRDefault="00B64718" w:rsidP="00916DE9">
      <w:pPr>
        <w:rPr>
          <w:rFonts w:ascii="Arial" w:hAnsi="Arial" w:cs="Arial"/>
          <w:color w:val="FF0000"/>
        </w:rPr>
      </w:pPr>
      <w:r w:rsidRPr="00B64718">
        <w:rPr>
          <w:rFonts w:ascii="Arial" w:hAnsi="Arial" w:cs="Arial"/>
          <w:color w:val="FF0000"/>
        </w:rPr>
        <w:t>I</w:t>
      </w:r>
      <w:r w:rsidR="00916DE9" w:rsidRPr="00916DE9">
        <w:t xml:space="preserve"> </w:t>
      </w:r>
      <w:r w:rsidR="00916DE9" w:rsidRPr="00916DE9">
        <w:rPr>
          <w:rFonts w:ascii="Arial" w:hAnsi="Arial" w:cs="Arial"/>
          <w:color w:val="FF0000"/>
        </w:rPr>
        <w:t>Thank you for your valuable feedback on our manuscript. We appreciate your comments regarding the clarification of the division of patients in the antiviral domain and the terminology used in the manuscript.</w:t>
      </w:r>
    </w:p>
    <w:p w14:paraId="4B65F797" w14:textId="77777777" w:rsidR="00916DE9" w:rsidRPr="00916DE9" w:rsidRDefault="00916DE9" w:rsidP="00916DE9">
      <w:pPr>
        <w:rPr>
          <w:rFonts w:ascii="Arial" w:hAnsi="Arial" w:cs="Arial"/>
          <w:color w:val="FF0000"/>
        </w:rPr>
      </w:pPr>
    </w:p>
    <w:p w14:paraId="21D82BBB" w14:textId="2DFBB458" w:rsidR="00916DE9" w:rsidRPr="00916DE9" w:rsidRDefault="00916DE9" w:rsidP="00916DE9">
      <w:pPr>
        <w:rPr>
          <w:rFonts w:ascii="Arial" w:hAnsi="Arial" w:cs="Arial"/>
          <w:color w:val="FF0000"/>
        </w:rPr>
      </w:pPr>
      <w:r w:rsidRPr="00916DE9">
        <w:rPr>
          <w:rFonts w:ascii="Arial" w:hAnsi="Arial" w:cs="Arial"/>
          <w:color w:val="FF0000"/>
        </w:rPr>
        <w:t>To address your concern, in our study, patients were categorized into specific treatment domains based on their inclusion and exclusion criteria. For the antiviral domain, patients who met the inclusion criteria were assigned to either the Paxlovid group, the Azvudine group, or control group, whereas patients who met the exclusion criteria were not assigned to the antiviral domain. We will include a paragraph between Line 1</w:t>
      </w:r>
      <w:r w:rsidR="00E711D1">
        <w:rPr>
          <w:rFonts w:ascii="Arial" w:hAnsi="Arial" w:cs="Arial"/>
          <w:color w:val="FF0000"/>
        </w:rPr>
        <w:t>0</w:t>
      </w:r>
      <w:r w:rsidRPr="00916DE9">
        <w:rPr>
          <w:rFonts w:ascii="Arial" w:hAnsi="Arial" w:cs="Arial"/>
          <w:color w:val="FF0000"/>
        </w:rPr>
        <w:t>4 and Line 1</w:t>
      </w:r>
      <w:r w:rsidR="00E711D1">
        <w:rPr>
          <w:rFonts w:ascii="Arial" w:hAnsi="Arial" w:cs="Arial"/>
          <w:color w:val="FF0000"/>
        </w:rPr>
        <w:t>0</w:t>
      </w:r>
      <w:r w:rsidRPr="00916DE9">
        <w:rPr>
          <w:rFonts w:ascii="Arial" w:hAnsi="Arial" w:cs="Arial"/>
          <w:color w:val="FF0000"/>
        </w:rPr>
        <w:t>7 to explain this division more explicitly in the Methods section</w:t>
      </w:r>
      <w:r w:rsidR="00E711D1">
        <w:rPr>
          <w:rFonts w:ascii="Arial" w:hAnsi="Arial" w:cs="Arial"/>
          <w:color w:val="FF0000"/>
        </w:rPr>
        <w:t xml:space="preserve"> (highlighted)</w:t>
      </w:r>
      <w:r w:rsidRPr="00916DE9">
        <w:rPr>
          <w:rFonts w:ascii="Arial" w:hAnsi="Arial" w:cs="Arial"/>
          <w:color w:val="FF0000"/>
        </w:rPr>
        <w:t>.</w:t>
      </w:r>
    </w:p>
    <w:p w14:paraId="7D127088" w14:textId="77777777" w:rsidR="00916DE9" w:rsidRPr="00916DE9" w:rsidRDefault="00916DE9" w:rsidP="00916DE9">
      <w:pPr>
        <w:rPr>
          <w:rFonts w:ascii="Arial" w:hAnsi="Arial" w:cs="Arial"/>
          <w:color w:val="FF0000"/>
        </w:rPr>
      </w:pPr>
    </w:p>
    <w:p w14:paraId="47741C2C" w14:textId="77777777" w:rsidR="00916DE9" w:rsidRPr="00916DE9" w:rsidRDefault="00916DE9" w:rsidP="00916DE9">
      <w:pPr>
        <w:rPr>
          <w:rFonts w:ascii="Arial" w:hAnsi="Arial" w:cs="Arial"/>
          <w:color w:val="FF0000"/>
        </w:rPr>
      </w:pPr>
    </w:p>
    <w:p w14:paraId="4C69AD1C" w14:textId="1242052E" w:rsidR="00916DE9" w:rsidRPr="00916DE9" w:rsidRDefault="00916DE9" w:rsidP="00916DE9">
      <w:pPr>
        <w:rPr>
          <w:rFonts w:ascii="Arial" w:hAnsi="Arial" w:cs="Arial"/>
          <w:color w:val="FF0000"/>
        </w:rPr>
      </w:pPr>
      <w:r w:rsidRPr="00916DE9">
        <w:rPr>
          <w:rFonts w:ascii="Arial" w:hAnsi="Arial" w:cs="Arial"/>
          <w:color w:val="FF0000"/>
        </w:rPr>
        <w:t>Regarding the terminology used in the manuscript, we understand the importance of maintaining consistency. To enhance clarity and provide comprehensive information, we chose to include both the commercial brand name and the chemical name of the drugs. However, we acknowledge the potential for confusion and will ensure consistent terminology throughout the manuscript. We have inserted a detailed explanation between Line 10</w:t>
      </w:r>
      <w:r w:rsidR="00E711D1">
        <w:rPr>
          <w:rFonts w:ascii="Arial" w:hAnsi="Arial" w:cs="Arial"/>
          <w:color w:val="FF0000"/>
        </w:rPr>
        <w:t>7</w:t>
      </w:r>
      <w:r w:rsidRPr="00916DE9">
        <w:rPr>
          <w:rFonts w:ascii="Arial" w:hAnsi="Arial" w:cs="Arial"/>
          <w:color w:val="FF0000"/>
        </w:rPr>
        <w:t xml:space="preserve"> and Line 11</w:t>
      </w:r>
      <w:r w:rsidR="00E711D1">
        <w:rPr>
          <w:rFonts w:ascii="Arial" w:hAnsi="Arial" w:cs="Arial"/>
          <w:color w:val="FF0000"/>
        </w:rPr>
        <w:t>7</w:t>
      </w:r>
      <w:r w:rsidRPr="00916DE9">
        <w:rPr>
          <w:rFonts w:ascii="Arial" w:hAnsi="Arial" w:cs="Arial"/>
          <w:color w:val="FF0000"/>
        </w:rPr>
        <w:t xml:space="preserve"> to clarify the usage of terminology.</w:t>
      </w:r>
    </w:p>
    <w:p w14:paraId="0D22DEF2" w14:textId="77777777" w:rsidR="00916DE9" w:rsidRPr="00916DE9" w:rsidRDefault="00916DE9" w:rsidP="00916DE9">
      <w:pPr>
        <w:rPr>
          <w:rFonts w:ascii="Arial" w:hAnsi="Arial" w:cs="Arial"/>
          <w:color w:val="FF0000"/>
        </w:rPr>
      </w:pPr>
    </w:p>
    <w:p w14:paraId="449EC180" w14:textId="0DCFA03E" w:rsidR="005B7F65" w:rsidRPr="00E55297" w:rsidRDefault="00916DE9" w:rsidP="00916DE9">
      <w:pPr>
        <w:rPr>
          <w:rFonts w:ascii="Arial" w:hAnsi="Arial" w:cs="Arial"/>
          <w:color w:val="FF0000"/>
        </w:rPr>
      </w:pPr>
      <w:r w:rsidRPr="00916DE9">
        <w:rPr>
          <w:rFonts w:ascii="Arial" w:hAnsi="Arial" w:cs="Arial"/>
          <w:color w:val="FF0000"/>
        </w:rPr>
        <w:t>Thank you for bringing these points to our attention, and we appreciate your suggestions for improving the manuscript. If you have any further questions or concerns, please do not hesitate to let us know.</w:t>
      </w:r>
      <w:r w:rsidR="00592100">
        <w:rPr>
          <w:rFonts w:ascii="Arial" w:hAnsi="Arial" w:cs="Arial"/>
          <w:color w:val="FF0000"/>
        </w:rPr>
        <w:t xml:space="preserve"> </w:t>
      </w:r>
    </w:p>
    <w:p w14:paraId="6A9C325A" w14:textId="77777777" w:rsidR="003861DB" w:rsidRPr="00046B32" w:rsidRDefault="003861DB" w:rsidP="004756A4">
      <w:pPr>
        <w:rPr>
          <w:rFonts w:ascii="Arial" w:hAnsi="Arial" w:cs="Arial"/>
        </w:rPr>
      </w:pPr>
    </w:p>
    <w:p w14:paraId="73DDD0AA" w14:textId="5769E896" w:rsidR="00EC7770" w:rsidRDefault="003861DB" w:rsidP="004756A4">
      <w:pPr>
        <w:rPr>
          <w:rFonts w:ascii="Arial" w:hAnsi="Arial" w:cs="Arial"/>
        </w:rPr>
      </w:pPr>
      <w:r>
        <w:rPr>
          <w:rFonts w:ascii="Arial" w:hAnsi="Arial" w:cs="Arial"/>
          <w:b/>
          <w:bCs/>
        </w:rPr>
        <w:t>P</w:t>
      </w:r>
      <w:r>
        <w:rPr>
          <w:rFonts w:ascii="Arial" w:hAnsi="Arial" w:cs="Arial" w:hint="eastAsia"/>
          <w:b/>
          <w:bCs/>
        </w:rPr>
        <w:t>oint</w:t>
      </w:r>
      <w:r w:rsidR="00CB1A69" w:rsidRPr="00F2384C">
        <w:rPr>
          <w:rFonts w:ascii="Arial" w:hAnsi="Arial" w:cs="Arial"/>
          <w:b/>
          <w:bCs/>
        </w:rPr>
        <w:t xml:space="preserve"> 7: </w:t>
      </w:r>
      <w:r w:rsidR="00082DFC" w:rsidRPr="00082DFC">
        <w:rPr>
          <w:rFonts w:ascii="Arial" w:hAnsi="Arial" w:cs="Arial"/>
        </w:rPr>
        <w:t>Table 1 is completely unclear why you have number of patients per domain (single) and then all, consider presenting this differently.</w:t>
      </w:r>
    </w:p>
    <w:p w14:paraId="763D76E2" w14:textId="6CAC21BA" w:rsidR="00820576" w:rsidRDefault="003861DB" w:rsidP="00465F94">
      <w:pPr>
        <w:rPr>
          <w:rFonts w:ascii="Arial" w:hAnsi="Arial" w:cs="Arial"/>
          <w:color w:val="FF0000"/>
        </w:rPr>
      </w:pPr>
      <w:r w:rsidRPr="00E55297">
        <w:rPr>
          <w:rFonts w:ascii="Arial" w:hAnsi="Arial" w:cs="Arial"/>
          <w:color w:val="FF0000"/>
        </w:rPr>
        <w:lastRenderedPageBreak/>
        <w:t>Response 7:</w:t>
      </w:r>
      <w:r w:rsidR="009370B9">
        <w:rPr>
          <w:rFonts w:ascii="Arial" w:hAnsi="Arial" w:cs="Arial"/>
          <w:color w:val="FF0000"/>
        </w:rPr>
        <w:t xml:space="preserve"> </w:t>
      </w:r>
      <w:r w:rsidR="00814030">
        <w:rPr>
          <w:rFonts w:ascii="Arial" w:hAnsi="Arial" w:cs="Arial"/>
          <w:color w:val="FF0000"/>
        </w:rPr>
        <w:t>Table 1 included the baseline characteristics of enrolled patients in the study.</w:t>
      </w:r>
    </w:p>
    <w:p w14:paraId="56E62112" w14:textId="041F39B1" w:rsidR="00A66AC7" w:rsidRDefault="00A66AC7" w:rsidP="004756A4">
      <w:pPr>
        <w:rPr>
          <w:rFonts w:ascii="Arial" w:hAnsi="Arial" w:cs="Arial"/>
          <w:color w:val="FF0000"/>
        </w:rPr>
      </w:pPr>
    </w:p>
    <w:p w14:paraId="0F1CD86F" w14:textId="6414DDEB" w:rsidR="00916DE9" w:rsidRPr="00916DE9" w:rsidRDefault="00916DE9" w:rsidP="00916DE9">
      <w:pPr>
        <w:rPr>
          <w:rFonts w:ascii="Arial" w:hAnsi="Arial" w:cs="Arial"/>
          <w:color w:val="FF0000"/>
        </w:rPr>
      </w:pPr>
      <w:r>
        <w:rPr>
          <w:rFonts w:ascii="Arial" w:hAnsi="Arial" w:cs="Arial" w:hint="eastAsia"/>
          <w:color w:val="FF0000"/>
        </w:rPr>
        <w:t>We</w:t>
      </w:r>
      <w:r>
        <w:rPr>
          <w:rFonts w:ascii="Arial" w:hAnsi="Arial" w:cs="Arial"/>
          <w:color w:val="FF0000"/>
        </w:rPr>
        <w:t xml:space="preserve"> </w:t>
      </w:r>
      <w:r w:rsidRPr="00916DE9">
        <w:rPr>
          <w:rFonts w:ascii="Arial" w:hAnsi="Arial" w:cs="Arial"/>
          <w:color w:val="FF0000"/>
        </w:rPr>
        <w:t>believe you are indicating the Figure 1, which presenting flow chart of the participants in the study to depict the enrollment and allocation process. This figure helps to illustrate the progression of patients through the different domains of treatment.  The number of patients presented in each domain represents the patients who met the inclusion criteria for that specific domain. These numbers indicate the subset of patients who were eligible for each particular treatment.</w:t>
      </w:r>
    </w:p>
    <w:p w14:paraId="70D1275C" w14:textId="60A7E09B" w:rsidR="00916DE9" w:rsidRDefault="00916DE9" w:rsidP="00916DE9">
      <w:pPr>
        <w:rPr>
          <w:rFonts w:ascii="Arial" w:hAnsi="Arial" w:cs="Arial"/>
          <w:color w:val="FF0000"/>
        </w:rPr>
      </w:pPr>
      <w:r w:rsidRPr="00916DE9">
        <w:rPr>
          <w:rFonts w:ascii="Arial" w:hAnsi="Arial" w:cs="Arial"/>
          <w:color w:val="FF0000"/>
        </w:rPr>
        <w:t>Thank you.</w:t>
      </w:r>
    </w:p>
    <w:p w14:paraId="005A4242" w14:textId="77777777" w:rsidR="00916DE9" w:rsidRDefault="00916DE9" w:rsidP="004756A4">
      <w:pPr>
        <w:rPr>
          <w:rFonts w:ascii="Arial" w:hAnsi="Arial" w:cs="Arial"/>
        </w:rPr>
      </w:pPr>
    </w:p>
    <w:p w14:paraId="77FFB2CE" w14:textId="18EB4B10" w:rsidR="00465F94" w:rsidRDefault="00465F94" w:rsidP="00465F94">
      <w:pPr>
        <w:rPr>
          <w:rFonts w:ascii="Arial" w:hAnsi="Arial" w:cs="Arial"/>
        </w:rPr>
      </w:pPr>
      <w:r>
        <w:rPr>
          <w:rFonts w:ascii="Arial" w:hAnsi="Arial" w:cs="Arial"/>
          <w:b/>
          <w:bCs/>
        </w:rPr>
        <w:t>P</w:t>
      </w:r>
      <w:r>
        <w:rPr>
          <w:rFonts w:ascii="Arial" w:hAnsi="Arial" w:cs="Arial" w:hint="eastAsia"/>
          <w:b/>
          <w:bCs/>
        </w:rPr>
        <w:t>oint</w:t>
      </w:r>
      <w:r w:rsidRPr="00F2384C">
        <w:rPr>
          <w:rFonts w:ascii="Arial" w:hAnsi="Arial" w:cs="Arial"/>
          <w:b/>
          <w:bCs/>
        </w:rPr>
        <w:t xml:space="preserve"> </w:t>
      </w:r>
      <w:r>
        <w:rPr>
          <w:rFonts w:ascii="Arial" w:hAnsi="Arial" w:cs="Arial"/>
          <w:b/>
          <w:bCs/>
        </w:rPr>
        <w:t>8</w:t>
      </w:r>
      <w:r w:rsidRPr="00F2384C">
        <w:rPr>
          <w:rFonts w:ascii="Arial" w:hAnsi="Arial" w:cs="Arial"/>
          <w:b/>
          <w:bCs/>
        </w:rPr>
        <w:t xml:space="preserve">: </w:t>
      </w:r>
      <w:r w:rsidRPr="00465F94">
        <w:rPr>
          <w:rFonts w:ascii="Arial" w:hAnsi="Arial" w:cs="Arial"/>
        </w:rPr>
        <w:t>Table 2 is missing inclusion criteria related to medications.</w:t>
      </w:r>
    </w:p>
    <w:p w14:paraId="1B918289" w14:textId="041C3A03" w:rsidR="00820576" w:rsidRDefault="00465F94" w:rsidP="00465F94">
      <w:pPr>
        <w:rPr>
          <w:rFonts w:ascii="Arial" w:hAnsi="Arial" w:cs="Arial"/>
          <w:color w:val="FF0000"/>
        </w:rPr>
      </w:pPr>
      <w:r w:rsidRPr="00E55297">
        <w:rPr>
          <w:rFonts w:ascii="Arial" w:hAnsi="Arial" w:cs="Arial"/>
          <w:color w:val="FF0000"/>
        </w:rPr>
        <w:t xml:space="preserve">Response </w:t>
      </w:r>
      <w:r w:rsidR="004035C2">
        <w:rPr>
          <w:rFonts w:ascii="Arial" w:hAnsi="Arial" w:cs="Arial"/>
          <w:color w:val="FF0000"/>
        </w:rPr>
        <w:t>8</w:t>
      </w:r>
      <w:r w:rsidRPr="00E55297">
        <w:rPr>
          <w:rFonts w:ascii="Arial" w:hAnsi="Arial" w:cs="Arial"/>
          <w:color w:val="FF0000"/>
        </w:rPr>
        <w:t>:</w:t>
      </w:r>
      <w:r>
        <w:rPr>
          <w:rFonts w:ascii="Arial" w:hAnsi="Arial" w:cs="Arial"/>
          <w:color w:val="FF0000"/>
        </w:rPr>
        <w:t xml:space="preserve"> </w:t>
      </w:r>
      <w:r w:rsidR="00A31DE9">
        <w:rPr>
          <w:rFonts w:ascii="Arial" w:hAnsi="Arial" w:cs="Arial"/>
          <w:color w:val="FF0000"/>
        </w:rPr>
        <w:t>We put inclusion criteria related to medications in Table 2 according to your suggestion.</w:t>
      </w:r>
      <w:r w:rsidR="00A9601C">
        <w:rPr>
          <w:rFonts w:ascii="Arial" w:hAnsi="Arial" w:cs="Arial"/>
          <w:color w:val="FF0000"/>
        </w:rPr>
        <w:t xml:space="preserve"> </w:t>
      </w:r>
    </w:p>
    <w:p w14:paraId="277B8ECF" w14:textId="1A110FA2" w:rsidR="00465F94" w:rsidRPr="003E4863" w:rsidRDefault="00465F94" w:rsidP="00465F94">
      <w:pPr>
        <w:rPr>
          <w:rFonts w:ascii="Arial" w:hAnsi="Arial" w:cs="Arial"/>
          <w:color w:val="FF0000"/>
        </w:rPr>
      </w:pPr>
      <w:r>
        <w:rPr>
          <w:rFonts w:ascii="Arial" w:hAnsi="Arial" w:cs="Arial"/>
          <w:color w:val="FF0000"/>
        </w:rPr>
        <w:t>Thank you.</w:t>
      </w:r>
    </w:p>
    <w:p w14:paraId="4028CAFA" w14:textId="77777777" w:rsidR="00465F94" w:rsidRDefault="00465F94" w:rsidP="004756A4">
      <w:pPr>
        <w:rPr>
          <w:rFonts w:ascii="Arial" w:hAnsi="Arial" w:cs="Arial"/>
        </w:rPr>
      </w:pPr>
    </w:p>
    <w:p w14:paraId="17F55940" w14:textId="5BC569B8" w:rsidR="009C07F8" w:rsidRDefault="00CA60B8" w:rsidP="004756A4">
      <w:pPr>
        <w:rPr>
          <w:rFonts w:ascii="Arial" w:hAnsi="Arial" w:cs="Arial"/>
        </w:rPr>
      </w:pPr>
      <w:r>
        <w:rPr>
          <w:rFonts w:ascii="Arial" w:hAnsi="Arial" w:cs="Arial"/>
          <w:b/>
          <w:bCs/>
        </w:rPr>
        <w:t>P</w:t>
      </w:r>
      <w:r>
        <w:rPr>
          <w:rFonts w:ascii="Arial" w:hAnsi="Arial" w:cs="Arial" w:hint="eastAsia"/>
          <w:b/>
          <w:bCs/>
        </w:rPr>
        <w:t>oint</w:t>
      </w:r>
      <w:r w:rsidRPr="00F2384C">
        <w:rPr>
          <w:rFonts w:ascii="Arial" w:hAnsi="Arial" w:cs="Arial"/>
          <w:b/>
          <w:bCs/>
        </w:rPr>
        <w:t xml:space="preserve"> </w:t>
      </w:r>
      <w:r>
        <w:rPr>
          <w:rFonts w:ascii="Arial" w:hAnsi="Arial" w:cs="Arial"/>
          <w:b/>
          <w:bCs/>
        </w:rPr>
        <w:t>9</w:t>
      </w:r>
      <w:r w:rsidRPr="00F2384C">
        <w:rPr>
          <w:rFonts w:ascii="Arial" w:hAnsi="Arial" w:cs="Arial"/>
          <w:b/>
          <w:bCs/>
        </w:rPr>
        <w:t xml:space="preserve">: </w:t>
      </w:r>
      <w:r w:rsidRPr="00CA60B8">
        <w:rPr>
          <w:rFonts w:ascii="Arial" w:hAnsi="Arial" w:cs="Arial"/>
        </w:rPr>
        <w:t>Data was collected by face-to-face or telephone interview with the participants, their relatives, or health care professional in our hospital - I think that this method of collection may yield substantial bias and variations</w:t>
      </w:r>
      <w:r w:rsidR="008440E5">
        <w:rPr>
          <w:rFonts w:ascii="Arial" w:hAnsi="Arial" w:cs="Arial"/>
        </w:rPr>
        <w:t>,</w:t>
      </w:r>
      <w:r w:rsidRPr="00CA60B8">
        <w:rPr>
          <w:rFonts w:ascii="Arial" w:hAnsi="Arial" w:cs="Arial"/>
        </w:rPr>
        <w:t xml:space="preserve"> so please comment on this in discussion. </w:t>
      </w:r>
    </w:p>
    <w:p w14:paraId="1EAEA50A" w14:textId="03762468" w:rsidR="009C07F8" w:rsidRPr="008440E5" w:rsidRDefault="009C07F8" w:rsidP="004756A4">
      <w:pPr>
        <w:rPr>
          <w:rFonts w:ascii="Arial" w:hAnsi="Arial" w:cs="Arial"/>
          <w:color w:val="FF0000"/>
        </w:rPr>
      </w:pPr>
      <w:r w:rsidRPr="00E55297">
        <w:rPr>
          <w:rFonts w:ascii="Arial" w:hAnsi="Arial" w:cs="Arial"/>
          <w:color w:val="FF0000"/>
        </w:rPr>
        <w:t xml:space="preserve">Response </w:t>
      </w:r>
      <w:r>
        <w:rPr>
          <w:rFonts w:ascii="Arial" w:hAnsi="Arial" w:cs="Arial"/>
          <w:color w:val="FF0000"/>
        </w:rPr>
        <w:t>9</w:t>
      </w:r>
      <w:r w:rsidRPr="00E55297">
        <w:rPr>
          <w:rFonts w:ascii="Arial" w:hAnsi="Arial" w:cs="Arial"/>
          <w:color w:val="FF0000"/>
        </w:rPr>
        <w:t>:</w:t>
      </w:r>
      <w:r>
        <w:rPr>
          <w:rFonts w:ascii="Arial" w:hAnsi="Arial" w:cs="Arial"/>
          <w:color w:val="FF0000"/>
        </w:rPr>
        <w:t xml:space="preserve"> </w:t>
      </w:r>
      <w:r w:rsidR="008440E5">
        <w:rPr>
          <w:rFonts w:ascii="Arial" w:hAnsi="Arial" w:cs="Arial"/>
          <w:color w:val="FF0000"/>
        </w:rPr>
        <w:t>Thank you for pointing out this limitation in our study. We added the point with highlight mark between Line 4</w:t>
      </w:r>
      <w:r w:rsidR="00E711D1">
        <w:rPr>
          <w:rFonts w:ascii="Arial" w:hAnsi="Arial" w:cs="Arial"/>
          <w:color w:val="FF0000"/>
        </w:rPr>
        <w:t>15</w:t>
      </w:r>
      <w:r w:rsidR="008440E5">
        <w:rPr>
          <w:rFonts w:ascii="Arial" w:hAnsi="Arial" w:cs="Arial"/>
          <w:color w:val="FF0000"/>
        </w:rPr>
        <w:t xml:space="preserve"> and Line 4</w:t>
      </w:r>
      <w:r w:rsidR="008F27F9">
        <w:rPr>
          <w:rFonts w:ascii="Arial" w:hAnsi="Arial" w:cs="Arial"/>
          <w:color w:val="FF0000"/>
        </w:rPr>
        <w:t>1</w:t>
      </w:r>
      <w:r w:rsidR="00E711D1">
        <w:rPr>
          <w:rFonts w:ascii="Arial" w:hAnsi="Arial" w:cs="Arial"/>
          <w:color w:val="FF0000"/>
        </w:rPr>
        <w:t>9</w:t>
      </w:r>
      <w:r w:rsidR="008440E5">
        <w:rPr>
          <w:rFonts w:ascii="Arial" w:hAnsi="Arial" w:cs="Arial"/>
          <w:color w:val="FF0000"/>
        </w:rPr>
        <w:t xml:space="preserve">. Please kindly check it. </w:t>
      </w:r>
      <w:r>
        <w:rPr>
          <w:rFonts w:ascii="Arial" w:hAnsi="Arial" w:cs="Arial"/>
          <w:color w:val="FF0000"/>
        </w:rPr>
        <w:t>Thank you</w:t>
      </w:r>
      <w:r w:rsidR="008440E5">
        <w:rPr>
          <w:rFonts w:ascii="Arial" w:hAnsi="Arial" w:cs="Arial"/>
          <w:color w:val="FF0000"/>
        </w:rPr>
        <w:t xml:space="preserve"> again</w:t>
      </w:r>
      <w:r>
        <w:rPr>
          <w:rFonts w:ascii="Arial" w:hAnsi="Arial" w:cs="Arial"/>
          <w:color w:val="FF0000"/>
        </w:rPr>
        <w:t>.</w:t>
      </w:r>
    </w:p>
    <w:p w14:paraId="75E48C59" w14:textId="77777777" w:rsidR="009C07F8" w:rsidRDefault="009C07F8" w:rsidP="004756A4">
      <w:pPr>
        <w:rPr>
          <w:rFonts w:ascii="Arial" w:hAnsi="Arial" w:cs="Arial"/>
        </w:rPr>
      </w:pPr>
    </w:p>
    <w:p w14:paraId="5A897560" w14:textId="26AA9D3C" w:rsidR="00C77CD7" w:rsidRDefault="009C07F8" w:rsidP="004756A4">
      <w:pPr>
        <w:rPr>
          <w:rFonts w:ascii="Arial" w:hAnsi="Arial" w:cs="Arial"/>
        </w:rPr>
      </w:pPr>
      <w:r>
        <w:rPr>
          <w:rFonts w:ascii="Arial" w:hAnsi="Arial" w:cs="Arial"/>
          <w:b/>
          <w:bCs/>
        </w:rPr>
        <w:t>P</w:t>
      </w:r>
      <w:r>
        <w:rPr>
          <w:rFonts w:ascii="Arial" w:hAnsi="Arial" w:cs="Arial" w:hint="eastAsia"/>
          <w:b/>
          <w:bCs/>
        </w:rPr>
        <w:t>oint</w:t>
      </w:r>
      <w:r w:rsidRPr="00F2384C">
        <w:rPr>
          <w:rFonts w:ascii="Arial" w:hAnsi="Arial" w:cs="Arial"/>
          <w:b/>
          <w:bCs/>
        </w:rPr>
        <w:t xml:space="preserve"> </w:t>
      </w:r>
      <w:r>
        <w:rPr>
          <w:rFonts w:ascii="Arial" w:hAnsi="Arial" w:cs="Arial"/>
          <w:b/>
          <w:bCs/>
        </w:rPr>
        <w:t>10</w:t>
      </w:r>
      <w:r w:rsidRPr="00F2384C">
        <w:rPr>
          <w:rFonts w:ascii="Arial" w:hAnsi="Arial" w:cs="Arial"/>
          <w:b/>
          <w:bCs/>
        </w:rPr>
        <w:t xml:space="preserve">: </w:t>
      </w:r>
      <w:r w:rsidR="00CA60B8" w:rsidRPr="00CA60B8">
        <w:rPr>
          <w:rFonts w:ascii="Arial" w:hAnsi="Arial" w:cs="Arial"/>
        </w:rPr>
        <w:t>Also repeated statistical analysis creates space for a false positive, and censored data i.e., for deceased patients and how their HRQoL was treated should be clarified in the methods.</w:t>
      </w:r>
    </w:p>
    <w:p w14:paraId="09C3ECD5" w14:textId="552F9BF5" w:rsidR="00403FB2" w:rsidRPr="00403FB2" w:rsidRDefault="004035C2" w:rsidP="00403FB2">
      <w:pPr>
        <w:rPr>
          <w:rFonts w:ascii="Arial" w:hAnsi="Arial" w:cs="Arial"/>
          <w:color w:val="FF0000"/>
        </w:rPr>
      </w:pPr>
      <w:r w:rsidRPr="00E55297">
        <w:rPr>
          <w:rFonts w:ascii="Arial" w:hAnsi="Arial" w:cs="Arial"/>
          <w:color w:val="FF0000"/>
        </w:rPr>
        <w:t xml:space="preserve">Response </w:t>
      </w:r>
      <w:r w:rsidR="009C07F8">
        <w:rPr>
          <w:rFonts w:ascii="Arial" w:hAnsi="Arial" w:cs="Arial"/>
          <w:color w:val="FF0000"/>
        </w:rPr>
        <w:t>10</w:t>
      </w:r>
      <w:r w:rsidRPr="00E55297">
        <w:rPr>
          <w:rFonts w:ascii="Arial" w:hAnsi="Arial" w:cs="Arial"/>
          <w:color w:val="FF0000"/>
        </w:rPr>
        <w:t>:</w:t>
      </w:r>
      <w:r>
        <w:rPr>
          <w:rFonts w:ascii="Arial" w:hAnsi="Arial" w:cs="Arial"/>
          <w:color w:val="FF0000"/>
        </w:rPr>
        <w:t xml:space="preserve"> </w:t>
      </w:r>
      <w:r w:rsidR="00403FB2" w:rsidRPr="00403FB2">
        <w:rPr>
          <w:rFonts w:ascii="Arial" w:hAnsi="Arial" w:cs="Arial"/>
          <w:color w:val="FF0000"/>
        </w:rPr>
        <w:t>We appreciate your thorough review and the points you have raised. We recognize that performing duplicate analyses increases the false positive rate. Traditional frequency statistics methods for multiple comparisons often use corrections (e.g., Bonferroni corrections) to reduce the risk of false positives. These methods reduce the probability of finding spurious associations or effects by adjusting the significance level or correction coefficients. However, frequency statistical methods may produce conservative results when dealing with multiple comparisons because they tightly control the overall error rate.</w:t>
      </w:r>
    </w:p>
    <w:p w14:paraId="3DF25AE5" w14:textId="75A1C265" w:rsidR="009C07F8" w:rsidRDefault="00403FB2" w:rsidP="00403FB2">
      <w:pPr>
        <w:rPr>
          <w:rFonts w:ascii="Arial" w:hAnsi="Arial" w:cs="Arial"/>
          <w:color w:val="FF0000"/>
        </w:rPr>
      </w:pPr>
      <w:r w:rsidRPr="00403FB2">
        <w:rPr>
          <w:rFonts w:ascii="Arial" w:hAnsi="Arial" w:cs="Arial"/>
          <w:color w:val="FF0000"/>
        </w:rPr>
        <w:t xml:space="preserve">In contrast, Bayesian multiple estimation employs a Bayesian statistical framework that treats the multiple comparison problem as a model selection problem. It integrates observational data and prior knowledge by introducing concepts such as prior distributions and Bayes factors in order to obtain posterior probability distributions for parameters or hypotheses. In this process, Bayesian multiple estimation can provide the posterior probability for hypothesis instead of </w:t>
      </w:r>
      <w:r w:rsidRPr="00403FB2">
        <w:rPr>
          <w:rFonts w:ascii="Arial" w:hAnsi="Arial" w:cs="Arial"/>
          <w:color w:val="FF0000"/>
        </w:rPr>
        <w:lastRenderedPageBreak/>
        <w:t>simply rejecting or accepting it. Therefore, we directly report the posterior probability of the hypothesis in our research</w:t>
      </w:r>
      <w:r>
        <w:rPr>
          <w:rFonts w:ascii="Arial" w:hAnsi="Arial" w:cs="Arial"/>
          <w:color w:val="FF0000"/>
        </w:rPr>
        <w:t xml:space="preserve"> which is similar to a previous study </w:t>
      </w:r>
      <w:r w:rsidR="008A1E10">
        <w:rPr>
          <w:rFonts w:ascii="Arial" w:hAnsi="Arial" w:cs="Arial"/>
          <w:color w:val="FF0000"/>
        </w:rPr>
        <w:t xml:space="preserve">published in </w:t>
      </w:r>
      <w:r w:rsidR="00DE2C9C">
        <w:rPr>
          <w:rFonts w:ascii="Arial" w:hAnsi="Arial" w:cs="Arial"/>
          <w:color w:val="FF0000"/>
        </w:rPr>
        <w:t>JAMA</w:t>
      </w:r>
      <w:r w:rsidR="008A1E10">
        <w:rPr>
          <w:rFonts w:ascii="Arial" w:hAnsi="Arial" w:cs="Arial"/>
          <w:color w:val="FF0000"/>
        </w:rPr>
        <w:t xml:space="preserve"> (</w:t>
      </w:r>
      <w:r w:rsidR="00DE2C9C" w:rsidRPr="00A769CD">
        <w:rPr>
          <w:rFonts w:ascii="Arial" w:hAnsi="Arial" w:cs="Arial"/>
          <w:color w:val="FF0000"/>
        </w:rPr>
        <w:t>doi:10.1001/jama.2022.23257</w:t>
      </w:r>
      <w:r w:rsidR="00DE2C9C">
        <w:rPr>
          <w:rFonts w:ascii="Arial" w:hAnsi="Arial" w:cs="Arial"/>
          <w:color w:val="FF0000"/>
        </w:rPr>
        <w:t>)</w:t>
      </w:r>
      <w:r>
        <w:rPr>
          <w:rFonts w:ascii="Arial" w:hAnsi="Arial" w:cs="Arial"/>
          <w:color w:val="FF0000"/>
        </w:rPr>
        <w:t>.</w:t>
      </w:r>
    </w:p>
    <w:p w14:paraId="70705A03" w14:textId="77777777" w:rsidR="00F437C3" w:rsidRDefault="00F437C3" w:rsidP="00403FB2">
      <w:pPr>
        <w:rPr>
          <w:rFonts w:ascii="Arial" w:hAnsi="Arial" w:cs="Arial"/>
          <w:color w:val="FF0000"/>
        </w:rPr>
      </w:pPr>
    </w:p>
    <w:p w14:paraId="27681917" w14:textId="41B77F07" w:rsidR="00F437C3" w:rsidRPr="00DE2C9C" w:rsidRDefault="00F437C3" w:rsidP="00403FB2">
      <w:pPr>
        <w:rPr>
          <w:rFonts w:ascii="Arial" w:hAnsi="Arial" w:cs="Arial"/>
          <w:bCs/>
          <w:color w:val="FF0000"/>
        </w:rPr>
      </w:pPr>
      <w:r w:rsidRPr="00F437C3">
        <w:rPr>
          <w:rFonts w:ascii="Arial" w:hAnsi="Arial" w:cs="Arial"/>
          <w:bCs/>
          <w:color w:val="FF0000"/>
        </w:rPr>
        <w:t>HRQoL assessments were conducted for patients who survived during the 60-day follow-up period. Given the relatively short duration of the study, HRQoL data were collected from all surviving patients, excluding those who had deceased. To account for the impact of the deceased population on the analysis, we employed a 2-part/mixture model. This statistical approach allowed us to analyze the available HRQoL data from the surviving patients while considering the influence of the deceased population on the overall analysis. By utilizing this methodology, we aimed to comprehensively evaluate the HRQoL outcomes in our study population.</w:t>
      </w:r>
      <w:r>
        <w:rPr>
          <w:rFonts w:ascii="Arial" w:hAnsi="Arial" w:cs="Arial"/>
          <w:bCs/>
          <w:color w:val="FF0000"/>
        </w:rPr>
        <w:t xml:space="preserve"> We inserted this part between Line 234-Line 238(highlighted)</w:t>
      </w:r>
    </w:p>
    <w:p w14:paraId="61E0A5CE" w14:textId="21F7E3FE" w:rsidR="004035C2" w:rsidRPr="003E4863" w:rsidRDefault="004035C2" w:rsidP="004035C2">
      <w:pPr>
        <w:rPr>
          <w:rFonts w:ascii="Arial" w:hAnsi="Arial" w:cs="Arial"/>
          <w:color w:val="FF0000"/>
        </w:rPr>
      </w:pPr>
      <w:r>
        <w:rPr>
          <w:rFonts w:ascii="Arial" w:hAnsi="Arial" w:cs="Arial"/>
          <w:color w:val="FF0000"/>
        </w:rPr>
        <w:t>Thank you.</w:t>
      </w:r>
    </w:p>
    <w:p w14:paraId="6C06F48D" w14:textId="77777777" w:rsidR="004035C2" w:rsidRDefault="004035C2" w:rsidP="004756A4">
      <w:pPr>
        <w:rPr>
          <w:rFonts w:ascii="Arial" w:hAnsi="Arial" w:cs="Arial"/>
        </w:rPr>
      </w:pPr>
    </w:p>
    <w:p w14:paraId="0DAF0AA6" w14:textId="2286B9CA" w:rsidR="00056B71" w:rsidRDefault="00056B71" w:rsidP="004756A4">
      <w:pPr>
        <w:rPr>
          <w:rFonts w:ascii="Arial" w:hAnsi="Arial" w:cs="Arial"/>
        </w:rPr>
      </w:pPr>
      <w:r>
        <w:rPr>
          <w:rFonts w:ascii="Arial" w:hAnsi="Arial" w:cs="Arial"/>
          <w:b/>
          <w:bCs/>
        </w:rPr>
        <w:t>P</w:t>
      </w:r>
      <w:r>
        <w:rPr>
          <w:rFonts w:ascii="Arial" w:hAnsi="Arial" w:cs="Arial" w:hint="eastAsia"/>
          <w:b/>
          <w:bCs/>
        </w:rPr>
        <w:t>oint</w:t>
      </w:r>
      <w:r w:rsidRPr="00F2384C">
        <w:rPr>
          <w:rFonts w:ascii="Arial" w:hAnsi="Arial" w:cs="Arial"/>
          <w:b/>
          <w:bCs/>
        </w:rPr>
        <w:t xml:space="preserve"> </w:t>
      </w:r>
      <w:r>
        <w:rPr>
          <w:rFonts w:ascii="Arial" w:hAnsi="Arial" w:cs="Arial"/>
          <w:b/>
          <w:bCs/>
        </w:rPr>
        <w:t>1</w:t>
      </w:r>
      <w:r w:rsidR="009C07F8">
        <w:rPr>
          <w:rFonts w:ascii="Arial" w:hAnsi="Arial" w:cs="Arial"/>
          <w:b/>
          <w:bCs/>
        </w:rPr>
        <w:t>1</w:t>
      </w:r>
      <w:r w:rsidRPr="00F2384C">
        <w:rPr>
          <w:rFonts w:ascii="Arial" w:hAnsi="Arial" w:cs="Arial"/>
          <w:b/>
          <w:bCs/>
        </w:rPr>
        <w:t xml:space="preserve">: </w:t>
      </w:r>
      <w:r w:rsidRPr="00056B71">
        <w:rPr>
          <w:rFonts w:ascii="Arial" w:hAnsi="Arial" w:cs="Arial"/>
        </w:rPr>
        <w:t>Resolution in Figure 2 also needs to be improved</w:t>
      </w:r>
      <w:r>
        <w:rPr>
          <w:rFonts w:ascii="Arial" w:hAnsi="Arial" w:cs="Arial"/>
        </w:rPr>
        <w:t>.</w:t>
      </w:r>
    </w:p>
    <w:p w14:paraId="1C9E7920" w14:textId="56F1C5DB" w:rsidR="00632E82" w:rsidRDefault="00056B71" w:rsidP="00056B71">
      <w:pPr>
        <w:rPr>
          <w:rFonts w:ascii="Arial" w:hAnsi="Arial" w:cs="Arial"/>
          <w:color w:val="FF0000"/>
        </w:rPr>
      </w:pPr>
      <w:r w:rsidRPr="00E55297">
        <w:rPr>
          <w:rFonts w:ascii="Arial" w:hAnsi="Arial" w:cs="Arial"/>
          <w:color w:val="FF0000"/>
        </w:rPr>
        <w:t xml:space="preserve">Response </w:t>
      </w:r>
      <w:r>
        <w:rPr>
          <w:rFonts w:ascii="Arial" w:hAnsi="Arial" w:cs="Arial"/>
          <w:color w:val="FF0000"/>
        </w:rPr>
        <w:t>1</w:t>
      </w:r>
      <w:r w:rsidR="009C07F8">
        <w:rPr>
          <w:rFonts w:ascii="Arial" w:hAnsi="Arial" w:cs="Arial"/>
          <w:color w:val="FF0000"/>
        </w:rPr>
        <w:t>1</w:t>
      </w:r>
      <w:r w:rsidRPr="00E55297">
        <w:rPr>
          <w:rFonts w:ascii="Arial" w:hAnsi="Arial" w:cs="Arial"/>
          <w:color w:val="FF0000"/>
        </w:rPr>
        <w:t>:</w:t>
      </w:r>
      <w:r>
        <w:rPr>
          <w:rFonts w:ascii="Arial" w:hAnsi="Arial" w:cs="Arial"/>
          <w:color w:val="FF0000"/>
        </w:rPr>
        <w:t xml:space="preserve"> </w:t>
      </w:r>
      <w:r w:rsidR="00632E82">
        <w:rPr>
          <w:rFonts w:ascii="Arial" w:hAnsi="Arial" w:cs="Arial"/>
          <w:color w:val="FF0000"/>
        </w:rPr>
        <w:t xml:space="preserve">Figure 2 </w:t>
      </w:r>
      <w:r w:rsidR="00751BFD">
        <w:rPr>
          <w:rFonts w:ascii="Arial" w:hAnsi="Arial" w:cs="Arial"/>
          <w:color w:val="FF0000"/>
        </w:rPr>
        <w:t>was reconstructed</w:t>
      </w:r>
      <w:r w:rsidR="0065650C">
        <w:rPr>
          <w:rFonts w:ascii="Arial" w:hAnsi="Arial" w:cs="Arial"/>
          <w:color w:val="FF0000"/>
        </w:rPr>
        <w:t xml:space="preserve"> to improve its resolution</w:t>
      </w:r>
      <w:r w:rsidR="00751BFD">
        <w:rPr>
          <w:rFonts w:ascii="Arial" w:hAnsi="Arial" w:cs="Arial"/>
          <w:color w:val="FF0000"/>
        </w:rPr>
        <w:t>. Please see the revision between Line 2</w:t>
      </w:r>
      <w:r w:rsidR="00E711D1">
        <w:rPr>
          <w:rFonts w:ascii="Arial" w:hAnsi="Arial" w:cs="Arial"/>
          <w:color w:val="FF0000"/>
        </w:rPr>
        <w:t>52</w:t>
      </w:r>
      <w:r w:rsidR="00751BFD">
        <w:rPr>
          <w:rFonts w:ascii="Arial" w:hAnsi="Arial" w:cs="Arial"/>
          <w:color w:val="FF0000"/>
        </w:rPr>
        <w:t xml:space="preserve"> and Line 2</w:t>
      </w:r>
      <w:r w:rsidR="00E711D1">
        <w:rPr>
          <w:rFonts w:ascii="Arial" w:hAnsi="Arial" w:cs="Arial"/>
          <w:color w:val="FF0000"/>
        </w:rPr>
        <w:t xml:space="preserve">53 </w:t>
      </w:r>
      <w:r w:rsidR="007B5606">
        <w:rPr>
          <w:rFonts w:ascii="Arial" w:hAnsi="Arial" w:cs="Arial"/>
          <w:color w:val="FF0000"/>
        </w:rPr>
        <w:t>in the revised manuscript</w:t>
      </w:r>
      <w:r w:rsidR="00751BFD">
        <w:rPr>
          <w:rFonts w:ascii="Arial" w:hAnsi="Arial" w:cs="Arial"/>
          <w:color w:val="FF0000"/>
        </w:rPr>
        <w:t>.</w:t>
      </w:r>
    </w:p>
    <w:p w14:paraId="1380D1BC" w14:textId="66F0B9D4" w:rsidR="00056B71" w:rsidRPr="003E4863" w:rsidRDefault="00056B71" w:rsidP="00056B71">
      <w:pPr>
        <w:rPr>
          <w:rFonts w:ascii="Arial" w:hAnsi="Arial" w:cs="Arial"/>
          <w:color w:val="FF0000"/>
        </w:rPr>
      </w:pPr>
      <w:r>
        <w:rPr>
          <w:rFonts w:ascii="Arial" w:hAnsi="Arial" w:cs="Arial"/>
          <w:color w:val="FF0000"/>
        </w:rPr>
        <w:t>Thank you</w:t>
      </w:r>
      <w:r w:rsidR="00751BFD">
        <w:rPr>
          <w:rFonts w:ascii="Arial" w:hAnsi="Arial" w:cs="Arial"/>
          <w:color w:val="FF0000"/>
        </w:rPr>
        <w:t xml:space="preserve"> very much</w:t>
      </w:r>
      <w:r>
        <w:rPr>
          <w:rFonts w:ascii="Arial" w:hAnsi="Arial" w:cs="Arial"/>
          <w:color w:val="FF0000"/>
        </w:rPr>
        <w:t>.</w:t>
      </w:r>
    </w:p>
    <w:p w14:paraId="226E7190" w14:textId="77777777" w:rsidR="00056B71" w:rsidRPr="00056B71" w:rsidRDefault="00056B71" w:rsidP="004756A4">
      <w:pPr>
        <w:rPr>
          <w:rFonts w:ascii="Arial" w:hAnsi="Arial" w:cs="Arial"/>
        </w:rPr>
      </w:pPr>
    </w:p>
    <w:sectPr w:rsidR="00056B71" w:rsidRPr="00056B71" w:rsidSect="00E8335A">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D1F"/>
    <w:rsid w:val="0001091D"/>
    <w:rsid w:val="000162A2"/>
    <w:rsid w:val="00017EC0"/>
    <w:rsid w:val="00034EA1"/>
    <w:rsid w:val="00046B32"/>
    <w:rsid w:val="00056B71"/>
    <w:rsid w:val="00071CC2"/>
    <w:rsid w:val="00082DFC"/>
    <w:rsid w:val="000E243A"/>
    <w:rsid w:val="000E685E"/>
    <w:rsid w:val="000F4801"/>
    <w:rsid w:val="0010246C"/>
    <w:rsid w:val="00102A77"/>
    <w:rsid w:val="00102BD1"/>
    <w:rsid w:val="001100A0"/>
    <w:rsid w:val="00116C22"/>
    <w:rsid w:val="00122D1F"/>
    <w:rsid w:val="001624E1"/>
    <w:rsid w:val="00172258"/>
    <w:rsid w:val="001A17C6"/>
    <w:rsid w:val="001C1AC4"/>
    <w:rsid w:val="001D73D6"/>
    <w:rsid w:val="001E0ACD"/>
    <w:rsid w:val="002011F2"/>
    <w:rsid w:val="002040E7"/>
    <w:rsid w:val="00207B00"/>
    <w:rsid w:val="00225227"/>
    <w:rsid w:val="00237745"/>
    <w:rsid w:val="002732C9"/>
    <w:rsid w:val="00294E0D"/>
    <w:rsid w:val="002A200B"/>
    <w:rsid w:val="002A39E0"/>
    <w:rsid w:val="002D7EB8"/>
    <w:rsid w:val="002E1802"/>
    <w:rsid w:val="002E4374"/>
    <w:rsid w:val="002F541A"/>
    <w:rsid w:val="002F55CE"/>
    <w:rsid w:val="0032108B"/>
    <w:rsid w:val="00331FC1"/>
    <w:rsid w:val="00332C1C"/>
    <w:rsid w:val="003346DD"/>
    <w:rsid w:val="00346637"/>
    <w:rsid w:val="003600F0"/>
    <w:rsid w:val="0038005E"/>
    <w:rsid w:val="003861DB"/>
    <w:rsid w:val="003C03DD"/>
    <w:rsid w:val="003C2513"/>
    <w:rsid w:val="003C2AF4"/>
    <w:rsid w:val="003E4863"/>
    <w:rsid w:val="003E5DF2"/>
    <w:rsid w:val="003F3624"/>
    <w:rsid w:val="004035C2"/>
    <w:rsid w:val="00403FB2"/>
    <w:rsid w:val="00412AAB"/>
    <w:rsid w:val="0042043B"/>
    <w:rsid w:val="00427B30"/>
    <w:rsid w:val="00444D9D"/>
    <w:rsid w:val="00447515"/>
    <w:rsid w:val="004619AC"/>
    <w:rsid w:val="00463CCE"/>
    <w:rsid w:val="00465F94"/>
    <w:rsid w:val="00475528"/>
    <w:rsid w:val="004756A4"/>
    <w:rsid w:val="0048169E"/>
    <w:rsid w:val="004A3EAF"/>
    <w:rsid w:val="004B23C9"/>
    <w:rsid w:val="004B4A4D"/>
    <w:rsid w:val="004B4EA6"/>
    <w:rsid w:val="004C1073"/>
    <w:rsid w:val="004C766E"/>
    <w:rsid w:val="004D09B9"/>
    <w:rsid w:val="004D72A0"/>
    <w:rsid w:val="004E397B"/>
    <w:rsid w:val="004F56F6"/>
    <w:rsid w:val="0053446E"/>
    <w:rsid w:val="0054720A"/>
    <w:rsid w:val="00585CF5"/>
    <w:rsid w:val="00592100"/>
    <w:rsid w:val="005B5293"/>
    <w:rsid w:val="005B7F65"/>
    <w:rsid w:val="0060612B"/>
    <w:rsid w:val="006248A0"/>
    <w:rsid w:val="0063051C"/>
    <w:rsid w:val="00632E82"/>
    <w:rsid w:val="006354F2"/>
    <w:rsid w:val="00645AAD"/>
    <w:rsid w:val="0065650C"/>
    <w:rsid w:val="0066212D"/>
    <w:rsid w:val="00662459"/>
    <w:rsid w:val="00672857"/>
    <w:rsid w:val="006825CE"/>
    <w:rsid w:val="0068527C"/>
    <w:rsid w:val="00685769"/>
    <w:rsid w:val="006A58F2"/>
    <w:rsid w:val="006B1280"/>
    <w:rsid w:val="006C4DD6"/>
    <w:rsid w:val="006D09FF"/>
    <w:rsid w:val="006D40B5"/>
    <w:rsid w:val="006F47B5"/>
    <w:rsid w:val="0072066E"/>
    <w:rsid w:val="00732590"/>
    <w:rsid w:val="007400F3"/>
    <w:rsid w:val="00744CE5"/>
    <w:rsid w:val="00751BFD"/>
    <w:rsid w:val="007569CB"/>
    <w:rsid w:val="00757DFC"/>
    <w:rsid w:val="00776F76"/>
    <w:rsid w:val="00791BE4"/>
    <w:rsid w:val="007A1A8D"/>
    <w:rsid w:val="007B5606"/>
    <w:rsid w:val="007C0B11"/>
    <w:rsid w:val="007C7D84"/>
    <w:rsid w:val="007E08F5"/>
    <w:rsid w:val="007F77CC"/>
    <w:rsid w:val="0081294E"/>
    <w:rsid w:val="00814030"/>
    <w:rsid w:val="00820576"/>
    <w:rsid w:val="008440E5"/>
    <w:rsid w:val="00852316"/>
    <w:rsid w:val="0087430F"/>
    <w:rsid w:val="00877622"/>
    <w:rsid w:val="008A1E10"/>
    <w:rsid w:val="008D0271"/>
    <w:rsid w:val="008D3F8D"/>
    <w:rsid w:val="008E7D97"/>
    <w:rsid w:val="008F27F9"/>
    <w:rsid w:val="009045CA"/>
    <w:rsid w:val="00916DE9"/>
    <w:rsid w:val="009370B9"/>
    <w:rsid w:val="00957389"/>
    <w:rsid w:val="009574F7"/>
    <w:rsid w:val="009605AD"/>
    <w:rsid w:val="00967445"/>
    <w:rsid w:val="00972155"/>
    <w:rsid w:val="00976661"/>
    <w:rsid w:val="00981336"/>
    <w:rsid w:val="00983411"/>
    <w:rsid w:val="00993499"/>
    <w:rsid w:val="009A2DA0"/>
    <w:rsid w:val="009A47F0"/>
    <w:rsid w:val="009B43E8"/>
    <w:rsid w:val="009B53AF"/>
    <w:rsid w:val="009C07F8"/>
    <w:rsid w:val="009C3E56"/>
    <w:rsid w:val="009C4B75"/>
    <w:rsid w:val="009D24CE"/>
    <w:rsid w:val="009E3FFF"/>
    <w:rsid w:val="009F66AE"/>
    <w:rsid w:val="00A07232"/>
    <w:rsid w:val="00A10056"/>
    <w:rsid w:val="00A13FDF"/>
    <w:rsid w:val="00A31901"/>
    <w:rsid w:val="00A31DE9"/>
    <w:rsid w:val="00A403E5"/>
    <w:rsid w:val="00A50005"/>
    <w:rsid w:val="00A55C53"/>
    <w:rsid w:val="00A64971"/>
    <w:rsid w:val="00A66AC7"/>
    <w:rsid w:val="00A74698"/>
    <w:rsid w:val="00A907D2"/>
    <w:rsid w:val="00A9601C"/>
    <w:rsid w:val="00AA417D"/>
    <w:rsid w:val="00AA55DA"/>
    <w:rsid w:val="00B07F22"/>
    <w:rsid w:val="00B20E9E"/>
    <w:rsid w:val="00B23987"/>
    <w:rsid w:val="00B2475E"/>
    <w:rsid w:val="00B25D93"/>
    <w:rsid w:val="00B30160"/>
    <w:rsid w:val="00B35FDC"/>
    <w:rsid w:val="00B447AF"/>
    <w:rsid w:val="00B55279"/>
    <w:rsid w:val="00B64718"/>
    <w:rsid w:val="00B675B7"/>
    <w:rsid w:val="00B735AA"/>
    <w:rsid w:val="00B95D61"/>
    <w:rsid w:val="00BB62F1"/>
    <w:rsid w:val="00BB7191"/>
    <w:rsid w:val="00BC5C3C"/>
    <w:rsid w:val="00BF3C84"/>
    <w:rsid w:val="00BF3DBF"/>
    <w:rsid w:val="00BF51F6"/>
    <w:rsid w:val="00C03D3B"/>
    <w:rsid w:val="00C1142B"/>
    <w:rsid w:val="00C315A3"/>
    <w:rsid w:val="00C34059"/>
    <w:rsid w:val="00C55242"/>
    <w:rsid w:val="00C634E5"/>
    <w:rsid w:val="00C6608F"/>
    <w:rsid w:val="00C77CD7"/>
    <w:rsid w:val="00C9131F"/>
    <w:rsid w:val="00C959F9"/>
    <w:rsid w:val="00C97EE6"/>
    <w:rsid w:val="00CA60B8"/>
    <w:rsid w:val="00CB1A69"/>
    <w:rsid w:val="00CB50E8"/>
    <w:rsid w:val="00D03B53"/>
    <w:rsid w:val="00D040EA"/>
    <w:rsid w:val="00D228CD"/>
    <w:rsid w:val="00D2721F"/>
    <w:rsid w:val="00D43CB2"/>
    <w:rsid w:val="00DA0A66"/>
    <w:rsid w:val="00DA24CF"/>
    <w:rsid w:val="00DA737B"/>
    <w:rsid w:val="00DB15A4"/>
    <w:rsid w:val="00DB3E4F"/>
    <w:rsid w:val="00DE0A31"/>
    <w:rsid w:val="00DE2C9C"/>
    <w:rsid w:val="00DF42EB"/>
    <w:rsid w:val="00E00860"/>
    <w:rsid w:val="00E04880"/>
    <w:rsid w:val="00E062ED"/>
    <w:rsid w:val="00E234D3"/>
    <w:rsid w:val="00E533AA"/>
    <w:rsid w:val="00E55297"/>
    <w:rsid w:val="00E60C98"/>
    <w:rsid w:val="00E62925"/>
    <w:rsid w:val="00E711D1"/>
    <w:rsid w:val="00E778A2"/>
    <w:rsid w:val="00E8335A"/>
    <w:rsid w:val="00E85BE7"/>
    <w:rsid w:val="00EB4800"/>
    <w:rsid w:val="00EC7770"/>
    <w:rsid w:val="00ED386D"/>
    <w:rsid w:val="00EE4321"/>
    <w:rsid w:val="00EE4FED"/>
    <w:rsid w:val="00F14CCC"/>
    <w:rsid w:val="00F2296A"/>
    <w:rsid w:val="00F2384C"/>
    <w:rsid w:val="00F252F4"/>
    <w:rsid w:val="00F437C3"/>
    <w:rsid w:val="00F46113"/>
    <w:rsid w:val="00F56A4C"/>
    <w:rsid w:val="00F62588"/>
    <w:rsid w:val="00F70D8B"/>
    <w:rsid w:val="00F737DC"/>
    <w:rsid w:val="00F919AE"/>
    <w:rsid w:val="00F94A3D"/>
    <w:rsid w:val="00FC2052"/>
    <w:rsid w:val="00FC66E2"/>
    <w:rsid w:val="00FD0684"/>
    <w:rsid w:val="00FD0BF7"/>
    <w:rsid w:val="00FD3981"/>
    <w:rsid w:val="00FE5AA5"/>
    <w:rsid w:val="00FF6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576C4C3"/>
  <w15:chartTrackingRefBased/>
  <w15:docId w15:val="{95905808-49FA-1040-B19D-DA150700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2D1F"/>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22D1F"/>
    <w:pPr>
      <w:spacing w:before="100" w:beforeAutospacing="1" w:after="100" w:afterAutospacing="1"/>
    </w:pPr>
  </w:style>
  <w:style w:type="table" w:styleId="4">
    <w:name w:val="Plain Table 4"/>
    <w:basedOn w:val="a1"/>
    <w:uiPriority w:val="44"/>
    <w:rsid w:val="00122D1F"/>
    <w:rPr>
      <w:kern w:val="0"/>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4">
    <w:name w:val="Title"/>
    <w:basedOn w:val="a"/>
    <w:next w:val="a"/>
    <w:link w:val="a5"/>
    <w:uiPriority w:val="10"/>
    <w:qFormat/>
    <w:rsid w:val="003861DB"/>
    <w:pPr>
      <w:contextualSpacing/>
    </w:pPr>
    <w:rPr>
      <w:rFonts w:asciiTheme="majorHAnsi" w:eastAsiaTheme="majorEastAsia" w:hAnsiTheme="majorHAnsi" w:cstheme="majorBidi"/>
      <w:spacing w:val="-10"/>
      <w:kern w:val="28"/>
      <w:sz w:val="56"/>
      <w:szCs w:val="56"/>
      <w:lang w:val="en-GB" w:eastAsia="en-US"/>
    </w:rPr>
  </w:style>
  <w:style w:type="character" w:customStyle="1" w:styleId="a5">
    <w:name w:val="标题 字符"/>
    <w:basedOn w:val="a0"/>
    <w:link w:val="a4"/>
    <w:uiPriority w:val="10"/>
    <w:rsid w:val="003861DB"/>
    <w:rPr>
      <w:rFonts w:asciiTheme="majorHAnsi" w:eastAsiaTheme="majorEastAsia" w:hAnsiTheme="majorHAnsi" w:cstheme="majorBidi"/>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079160">
      <w:bodyDiv w:val="1"/>
      <w:marLeft w:val="0"/>
      <w:marRight w:val="0"/>
      <w:marTop w:val="0"/>
      <w:marBottom w:val="0"/>
      <w:divBdr>
        <w:top w:val="none" w:sz="0" w:space="0" w:color="auto"/>
        <w:left w:val="none" w:sz="0" w:space="0" w:color="auto"/>
        <w:bottom w:val="none" w:sz="0" w:space="0" w:color="auto"/>
        <w:right w:val="none" w:sz="0" w:space="0" w:color="auto"/>
      </w:divBdr>
    </w:div>
    <w:div w:id="1835871546">
      <w:bodyDiv w:val="1"/>
      <w:marLeft w:val="0"/>
      <w:marRight w:val="0"/>
      <w:marTop w:val="0"/>
      <w:marBottom w:val="0"/>
      <w:divBdr>
        <w:top w:val="none" w:sz="0" w:space="0" w:color="auto"/>
        <w:left w:val="none" w:sz="0" w:space="0" w:color="auto"/>
        <w:bottom w:val="none" w:sz="0" w:space="0" w:color="auto"/>
        <w:right w:val="none" w:sz="0" w:space="0" w:color="auto"/>
      </w:divBdr>
      <w:divsChild>
        <w:div w:id="831218104">
          <w:marLeft w:val="0"/>
          <w:marRight w:val="0"/>
          <w:marTop w:val="0"/>
          <w:marBottom w:val="0"/>
          <w:divBdr>
            <w:top w:val="none" w:sz="0" w:space="0" w:color="auto"/>
            <w:left w:val="none" w:sz="0" w:space="0" w:color="auto"/>
            <w:bottom w:val="none" w:sz="0" w:space="0" w:color="auto"/>
            <w:right w:val="none" w:sz="0" w:space="0" w:color="auto"/>
          </w:divBdr>
          <w:divsChild>
            <w:div w:id="1613396705">
              <w:marLeft w:val="0"/>
              <w:marRight w:val="0"/>
              <w:marTop w:val="0"/>
              <w:marBottom w:val="0"/>
              <w:divBdr>
                <w:top w:val="none" w:sz="0" w:space="0" w:color="auto"/>
                <w:left w:val="none" w:sz="0" w:space="0" w:color="auto"/>
                <w:bottom w:val="none" w:sz="0" w:space="0" w:color="auto"/>
                <w:right w:val="none" w:sz="0" w:space="0" w:color="auto"/>
              </w:divBdr>
              <w:divsChild>
                <w:div w:id="601035766">
                  <w:marLeft w:val="0"/>
                  <w:marRight w:val="0"/>
                  <w:marTop w:val="0"/>
                  <w:marBottom w:val="0"/>
                  <w:divBdr>
                    <w:top w:val="none" w:sz="0" w:space="0" w:color="auto"/>
                    <w:left w:val="none" w:sz="0" w:space="0" w:color="auto"/>
                    <w:bottom w:val="none" w:sz="0" w:space="0" w:color="auto"/>
                    <w:right w:val="none" w:sz="0" w:space="0" w:color="auto"/>
                  </w:divBdr>
                  <w:divsChild>
                    <w:div w:id="179354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4</Pages>
  <Words>1137</Words>
  <Characters>6481</Characters>
  <Application>Microsoft Office Word</Application>
  <DocSecurity>0</DocSecurity>
  <Lines>54</Lines>
  <Paragraphs>15</Paragraphs>
  <ScaleCrop>false</ScaleCrop>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Rong</dc:creator>
  <cp:keywords/>
  <dc:description/>
  <cp:lastModifiedBy>Microsoft Office User</cp:lastModifiedBy>
  <cp:revision>233</cp:revision>
  <dcterms:created xsi:type="dcterms:W3CDTF">2022-05-31T14:22:00Z</dcterms:created>
  <dcterms:modified xsi:type="dcterms:W3CDTF">2023-07-17T08:57:00Z</dcterms:modified>
</cp:coreProperties>
</file>