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A356C" w:rsidRPr="002A356C" w:rsidRDefault="002A356C" w:rsidP="002A356C">
      <w:pPr>
        <w:jc w:val="center"/>
        <w:rPr>
          <w:rFonts w:ascii="Times New Roman" w:eastAsia="Times New Roman" w:hAnsi="Times New Roman" w:cs="Times New Roman"/>
          <w:kern w:val="0"/>
          <w14:ligatures w14:val="none"/>
        </w:rPr>
      </w:pPr>
      <w:r w:rsidRPr="002A356C">
        <w:rPr>
          <w:rFonts w:ascii="Calibri" w:eastAsia="Times New Roman" w:hAnsi="Calibri" w:cs="Calibri"/>
          <w:b/>
          <w:bCs/>
          <w:color w:val="000000"/>
          <w:kern w:val="0"/>
          <w14:ligatures w14:val="none"/>
        </w:rPr>
        <w:t xml:space="preserve">Rebuttal: paper </w:t>
      </w:r>
      <w:r w:rsidRPr="002A356C">
        <w:rPr>
          <w:rFonts w:ascii="Calibri" w:eastAsia="Times New Roman" w:hAnsi="Calibri" w:cs="Calibri"/>
          <w:b/>
          <w:bCs/>
          <w:color w:val="0A0A0A"/>
          <w:kern w:val="0"/>
          <w:shd w:val="clear" w:color="auto" w:fill="FEFEFE"/>
          <w14:ligatures w14:val="none"/>
        </w:rPr>
        <w:t>sensors-2408439</w:t>
      </w:r>
    </w:p>
    <w:p w:rsidR="002A356C" w:rsidRPr="002A356C" w:rsidRDefault="002A356C" w:rsidP="002A356C">
      <w:pPr>
        <w:jc w:val="center"/>
        <w:rPr>
          <w:rFonts w:ascii="Times New Roman" w:eastAsia="Times New Roman" w:hAnsi="Times New Roman" w:cs="Times New Roman"/>
          <w:kern w:val="0"/>
          <w14:ligatures w14:val="none"/>
        </w:rPr>
      </w:pPr>
      <w:r w:rsidRPr="002A356C">
        <w:rPr>
          <w:rFonts w:ascii="Calibri" w:eastAsia="Times New Roman" w:hAnsi="Calibri" w:cs="Calibri"/>
          <w:b/>
          <w:bCs/>
          <w:color w:val="000000"/>
          <w:kern w:val="0"/>
          <w14:ligatures w14:val="none"/>
        </w:rPr>
        <w:t>Title</w:t>
      </w:r>
      <w:r w:rsidRPr="002A356C">
        <w:rPr>
          <w:rFonts w:ascii="Calibri" w:eastAsia="Times New Roman" w:hAnsi="Calibri" w:cs="Calibri"/>
          <w:color w:val="000000"/>
          <w:kern w:val="0"/>
          <w14:ligatures w14:val="none"/>
        </w:rPr>
        <w:t xml:space="preserve">: </w:t>
      </w:r>
      <w:r w:rsidRPr="002A356C">
        <w:rPr>
          <w:rFonts w:ascii="Calibri" w:eastAsia="Times New Roman" w:hAnsi="Calibri" w:cs="Calibri"/>
          <w:color w:val="0A0A0A"/>
          <w:kern w:val="0"/>
          <w:shd w:val="clear" w:color="auto" w:fill="FEFEFE"/>
          <w14:ligatures w14:val="none"/>
        </w:rPr>
        <w:t>Efficient Self-Attention for Speech Recognition-Based Assistive Robots Control</w:t>
      </w:r>
    </w:p>
    <w:p w:rsidR="002A356C" w:rsidRPr="002A356C" w:rsidRDefault="002A356C" w:rsidP="002A356C">
      <w:pPr>
        <w:rPr>
          <w:rFonts w:ascii="Times New Roman" w:eastAsia="Times New Roman" w:hAnsi="Times New Roman" w:cs="Times New Roman"/>
          <w:kern w:val="0"/>
          <w14:ligatures w14:val="none"/>
        </w:rPr>
      </w:pPr>
      <w:r w:rsidRPr="002A356C">
        <w:rPr>
          <w:rFonts w:ascii="Calibri" w:eastAsia="Times New Roman" w:hAnsi="Calibri" w:cs="Calibri"/>
          <w:color w:val="000000"/>
          <w:kern w:val="0"/>
          <w14:ligatures w14:val="none"/>
        </w:rPr>
        <w:t> </w:t>
      </w:r>
    </w:p>
    <w:p w:rsidR="002A356C" w:rsidRPr="002A356C" w:rsidRDefault="002A356C" w:rsidP="002A356C">
      <w:pPr>
        <w:jc w:val="center"/>
        <w:rPr>
          <w:rFonts w:ascii="Times New Roman" w:eastAsia="Times New Roman" w:hAnsi="Times New Roman" w:cs="Times New Roman"/>
          <w:kern w:val="0"/>
          <w14:ligatures w14:val="none"/>
        </w:rPr>
      </w:pPr>
      <w:r w:rsidRPr="002A356C">
        <w:rPr>
          <w:rFonts w:ascii="Calibri" w:eastAsia="Times New Roman" w:hAnsi="Calibri" w:cs="Calibri"/>
          <w:color w:val="000000"/>
          <w:kern w:val="0"/>
          <w:sz w:val="22"/>
          <w:szCs w:val="22"/>
          <w14:ligatures w14:val="none"/>
        </w:rPr>
        <w:t> </w:t>
      </w:r>
    </w:p>
    <w:p w:rsidR="002A356C" w:rsidRPr="002A356C" w:rsidRDefault="002A356C" w:rsidP="002A356C">
      <w:pPr>
        <w:rPr>
          <w:rFonts w:ascii="Times New Roman" w:eastAsia="Times New Roman" w:hAnsi="Times New Roman" w:cs="Times New Roman"/>
          <w:kern w:val="0"/>
          <w14:ligatures w14:val="none"/>
        </w:rPr>
      </w:pPr>
      <w:r w:rsidRPr="002A356C">
        <w:rPr>
          <w:rFonts w:ascii="Calibri" w:eastAsia="Times New Roman" w:hAnsi="Calibri" w:cs="Calibri"/>
          <w:color w:val="000000"/>
          <w:kern w:val="0"/>
          <w14:ligatures w14:val="none"/>
        </w:rPr>
        <w:t xml:space="preserve">The authors would like to thank the reviewer for </w:t>
      </w:r>
      <w:r>
        <w:rPr>
          <w:rFonts w:ascii="Calibri" w:eastAsia="Times New Roman" w:hAnsi="Calibri" w:cs="Calibri"/>
          <w:color w:val="000000"/>
          <w:kern w:val="0"/>
          <w14:ligatures w14:val="none"/>
        </w:rPr>
        <w:t>his/her</w:t>
      </w:r>
      <w:r w:rsidRPr="002A356C">
        <w:rPr>
          <w:rFonts w:ascii="Calibri" w:eastAsia="Times New Roman" w:hAnsi="Calibri" w:cs="Calibri"/>
          <w:color w:val="000000"/>
          <w:kern w:val="0"/>
          <w14:ligatures w14:val="none"/>
        </w:rPr>
        <w:t xml:space="preserve"> relevant and constructive comments. The reviewer</w:t>
      </w:r>
      <w:r>
        <w:rPr>
          <w:rFonts w:ascii="Calibri" w:eastAsia="Times New Roman" w:hAnsi="Calibri" w:cs="Calibri"/>
          <w:color w:val="000000"/>
          <w:kern w:val="0"/>
          <w14:ligatures w14:val="none"/>
        </w:rPr>
        <w:t>’s</w:t>
      </w:r>
      <w:r w:rsidRPr="002A356C">
        <w:rPr>
          <w:rFonts w:ascii="Calibri" w:eastAsia="Times New Roman" w:hAnsi="Calibri" w:cs="Calibri"/>
          <w:color w:val="000000"/>
          <w:kern w:val="0"/>
          <w14:ligatures w14:val="none"/>
        </w:rPr>
        <w:t xml:space="preserve"> comments have been taken into account in the preparation of the revised version of the paper, as detailed below.</w:t>
      </w:r>
    </w:p>
    <w:p w:rsidR="002A356C" w:rsidRPr="002A356C" w:rsidRDefault="002A356C" w:rsidP="002A356C">
      <w:pPr>
        <w:rPr>
          <w:rFonts w:ascii="Times New Roman" w:eastAsia="Times New Roman" w:hAnsi="Times New Roman" w:cs="Times New Roman"/>
          <w:kern w:val="0"/>
          <w14:ligatures w14:val="none"/>
        </w:rPr>
      </w:pPr>
      <w:r w:rsidRPr="002A356C">
        <w:rPr>
          <w:rFonts w:ascii="Calibri" w:eastAsia="Times New Roman" w:hAnsi="Calibri" w:cs="Calibri"/>
          <w:color w:val="000000"/>
          <w:kern w:val="0"/>
          <w14:ligatures w14:val="none"/>
        </w:rPr>
        <w:t> </w:t>
      </w:r>
    </w:p>
    <w:p w:rsidR="002A356C" w:rsidRDefault="002A356C" w:rsidP="002A356C">
      <w:pPr>
        <w:rPr>
          <w:rFonts w:ascii="Calibri" w:eastAsia="Times New Roman" w:hAnsi="Calibri" w:cs="Calibri"/>
          <w:color w:val="000000"/>
          <w:kern w:val="0"/>
          <w14:ligatures w14:val="none"/>
        </w:rPr>
      </w:pPr>
      <w:r w:rsidRPr="002A356C">
        <w:rPr>
          <w:rFonts w:ascii="Calibri" w:eastAsia="Times New Roman" w:hAnsi="Calibri" w:cs="Calibri"/>
          <w:color w:val="000000"/>
          <w:kern w:val="0"/>
          <w14:ligatures w14:val="none"/>
        </w:rPr>
        <w:t>The reviewer</w:t>
      </w:r>
      <w:r>
        <w:rPr>
          <w:rFonts w:ascii="Calibri" w:eastAsia="Times New Roman" w:hAnsi="Calibri" w:cs="Calibri"/>
          <w:color w:val="000000"/>
          <w:kern w:val="0"/>
          <w14:ligatures w14:val="none"/>
        </w:rPr>
        <w:t>’s</w:t>
      </w:r>
      <w:r w:rsidRPr="002A356C">
        <w:rPr>
          <w:rFonts w:ascii="Calibri" w:eastAsia="Times New Roman" w:hAnsi="Calibri" w:cs="Calibri"/>
          <w:color w:val="000000"/>
          <w:kern w:val="0"/>
          <w14:ligatures w14:val="none"/>
        </w:rPr>
        <w:t xml:space="preserve"> suggestions and comments are discussed below.</w:t>
      </w:r>
    </w:p>
    <w:p w:rsidR="002A356C" w:rsidRDefault="002A356C" w:rsidP="002A356C">
      <w:pPr>
        <w:rPr>
          <w:rFonts w:ascii="Calibri" w:eastAsia="Times New Roman" w:hAnsi="Calibri" w:cs="Calibri"/>
          <w:color w:val="000000"/>
          <w:kern w:val="0"/>
          <w14:ligatures w14:val="none"/>
        </w:rPr>
      </w:pPr>
    </w:p>
    <w:p w:rsidR="002A356C" w:rsidRDefault="002A356C" w:rsidP="002A356C">
      <w:pPr>
        <w:rPr>
          <w:rFonts w:ascii="Calibri" w:hAnsi="Calibri" w:cs="Calibri"/>
          <w:color w:val="0A0A0A"/>
          <w:sz w:val="22"/>
          <w:szCs w:val="22"/>
          <w:shd w:val="clear" w:color="auto" w:fill="FEFEFE"/>
        </w:rPr>
      </w:pPr>
      <w:r w:rsidRPr="002A356C">
        <w:rPr>
          <w:rFonts w:ascii="Calibri" w:hAnsi="Calibri" w:cs="Calibri"/>
          <w:b/>
          <w:bCs/>
          <w:color w:val="0A0A0A"/>
          <w:sz w:val="22"/>
          <w:szCs w:val="22"/>
          <w:shd w:val="clear" w:color="auto" w:fill="FEFEFE"/>
        </w:rPr>
        <w:t xml:space="preserve">Question 1: </w:t>
      </w:r>
      <w:r>
        <w:rPr>
          <w:rFonts w:ascii="Calibri" w:hAnsi="Calibri" w:cs="Calibri"/>
          <w:color w:val="0A0A0A"/>
          <w:sz w:val="22"/>
          <w:szCs w:val="22"/>
          <w:shd w:val="clear" w:color="auto" w:fill="FEFEFE"/>
        </w:rPr>
        <w:t>Could you make a process diagram of the speech recognition model you present?</w:t>
      </w:r>
    </w:p>
    <w:p w:rsidR="002A356C" w:rsidRDefault="002A356C" w:rsidP="002A356C">
      <w:pPr>
        <w:rPr>
          <w:rFonts w:ascii="Calibri" w:hAnsi="Calibri" w:cs="Calibri"/>
          <w:color w:val="0070C0"/>
          <w:sz w:val="22"/>
          <w:szCs w:val="22"/>
        </w:rPr>
      </w:pPr>
    </w:p>
    <w:p w:rsidR="002A356C" w:rsidRDefault="002A356C" w:rsidP="002A356C">
      <w:pPr>
        <w:rPr>
          <w:rFonts w:ascii="Calibri" w:hAnsi="Calibri" w:cs="Calibri"/>
          <w:color w:val="0070C0"/>
          <w:sz w:val="22"/>
          <w:szCs w:val="22"/>
        </w:rPr>
      </w:pPr>
      <w:r w:rsidRPr="002A356C">
        <w:rPr>
          <w:rFonts w:ascii="Calibri" w:hAnsi="Calibri" w:cs="Calibri"/>
          <w:b/>
          <w:bCs/>
          <w:color w:val="0070C0"/>
          <w:sz w:val="22"/>
          <w:szCs w:val="22"/>
        </w:rPr>
        <w:t>Response 1:</w:t>
      </w:r>
      <w:r>
        <w:rPr>
          <w:rFonts w:ascii="Calibri" w:hAnsi="Calibri" w:cs="Calibri"/>
          <w:color w:val="0070C0"/>
          <w:sz w:val="22"/>
          <w:szCs w:val="22"/>
        </w:rPr>
        <w:t xml:space="preserve"> </w:t>
      </w:r>
      <w:r>
        <w:rPr>
          <w:rFonts w:ascii="Calibri" w:hAnsi="Calibri" w:cs="Calibri"/>
          <w:color w:val="0070C0"/>
          <w:sz w:val="22"/>
          <w:szCs w:val="22"/>
        </w:rPr>
        <w:t>We thank the reviewer for their suggestion and acknowledge that the text description alone was not sufficient. In response to this feedback, as well as considering the input from other reviewers, we have incorporated a flowchart (Figure 5) to elucidate the process of using the vocal command interface, along with the joystick, for controlling the Jaco. Furthermore, an image of the experimental setup has also been added (Figure 3).</w:t>
      </w:r>
    </w:p>
    <w:p w:rsidR="002A356C" w:rsidRPr="002A356C" w:rsidRDefault="002A356C" w:rsidP="002A356C">
      <w:pPr>
        <w:rPr>
          <w:rFonts w:ascii="Times New Roman" w:eastAsia="Times New Roman" w:hAnsi="Times New Roman" w:cs="Times New Roman"/>
          <w:kern w:val="0"/>
          <w14:ligatures w14:val="none"/>
        </w:rPr>
      </w:pPr>
      <w:r>
        <w:rPr>
          <w:rFonts w:ascii="Calibri" w:hAnsi="Calibri" w:cs="Calibri"/>
          <w:color w:val="0070C0"/>
          <w:sz w:val="22"/>
          <w:szCs w:val="22"/>
        </w:rPr>
        <w:br/>
        <w:t xml:space="preserve">After careful deliberation, we concluded that including an additional process diagram would potentially be redundant given the other two figures we added, considering the relative straightforwardness </w:t>
      </w:r>
      <w:r w:rsidR="00990314">
        <w:rPr>
          <w:rFonts w:ascii="Calibri" w:hAnsi="Calibri" w:cs="Calibri"/>
          <w:color w:val="0070C0"/>
          <w:sz w:val="22"/>
          <w:szCs w:val="22"/>
        </w:rPr>
        <w:t>of the</w:t>
      </w:r>
      <w:r>
        <w:rPr>
          <w:rFonts w:ascii="Calibri" w:hAnsi="Calibri" w:cs="Calibri"/>
          <w:color w:val="0070C0"/>
          <w:sz w:val="22"/>
          <w:szCs w:val="22"/>
        </w:rPr>
        <w:t xml:space="preserve"> speech recognition process: a person speaks into a microphone, the model processes the speech and predicts the command. Overall, with the inclusion of Figure 3 and 5, we believe that the revised version has significantly improved in terms of clarity. We hope the reviewer agrees with the enhancements made.</w:t>
      </w:r>
    </w:p>
    <w:p w:rsidR="002A356C" w:rsidRPr="002A356C" w:rsidRDefault="002A356C" w:rsidP="002A356C">
      <w:pPr>
        <w:rPr>
          <w:rFonts w:ascii="Times New Roman" w:eastAsia="Times New Roman" w:hAnsi="Times New Roman" w:cs="Times New Roman"/>
          <w:kern w:val="0"/>
          <w14:ligatures w14:val="none"/>
        </w:rPr>
      </w:pPr>
    </w:p>
    <w:p w:rsidR="000A0B67" w:rsidRDefault="002A356C">
      <w:pPr>
        <w:rPr>
          <w:rFonts w:ascii="Calibri" w:hAnsi="Calibri" w:cs="Calibri"/>
          <w:color w:val="0A0A0A"/>
          <w:sz w:val="22"/>
          <w:szCs w:val="22"/>
          <w:shd w:val="clear" w:color="auto" w:fill="FEFEFE"/>
        </w:rPr>
      </w:pPr>
      <w:r w:rsidRPr="002A356C">
        <w:rPr>
          <w:b/>
          <w:bCs/>
        </w:rPr>
        <w:t>Question 2:</w:t>
      </w:r>
      <w:r>
        <w:t xml:space="preserve"> </w:t>
      </w:r>
      <w:r>
        <w:rPr>
          <w:rFonts w:ascii="Calibri" w:hAnsi="Calibri" w:cs="Calibri"/>
          <w:color w:val="0A0A0A"/>
          <w:sz w:val="22"/>
          <w:szCs w:val="22"/>
          <w:shd w:val="clear" w:color="auto" w:fill="FEFEFE"/>
        </w:rPr>
        <w:t>What types of robots, which ones would you implement your voice control model?</w:t>
      </w:r>
    </w:p>
    <w:p w:rsidR="002A356C" w:rsidRDefault="002A356C">
      <w:pPr>
        <w:rPr>
          <w:rFonts w:ascii="Calibri" w:hAnsi="Calibri" w:cs="Calibri"/>
          <w:color w:val="0A0A0A"/>
          <w:sz w:val="22"/>
          <w:szCs w:val="22"/>
          <w:shd w:val="clear" w:color="auto" w:fill="FEFEFE"/>
        </w:rPr>
      </w:pPr>
    </w:p>
    <w:p w:rsidR="002A356C" w:rsidRDefault="002A356C">
      <w:pPr>
        <w:rPr>
          <w:rFonts w:ascii="Calibri" w:hAnsi="Calibri" w:cs="Calibri"/>
          <w:color w:val="0070C0"/>
          <w:sz w:val="22"/>
          <w:szCs w:val="22"/>
        </w:rPr>
      </w:pPr>
      <w:r w:rsidRPr="002A356C">
        <w:rPr>
          <w:rFonts w:ascii="Calibri" w:hAnsi="Calibri" w:cs="Calibri"/>
          <w:b/>
          <w:bCs/>
          <w:color w:val="0070C0"/>
          <w:sz w:val="22"/>
          <w:szCs w:val="22"/>
        </w:rPr>
        <w:t>Response 2:</w:t>
      </w:r>
      <w:r>
        <w:rPr>
          <w:rFonts w:ascii="Calibri" w:hAnsi="Calibri" w:cs="Calibri"/>
          <w:color w:val="0070C0"/>
          <w:sz w:val="22"/>
          <w:szCs w:val="22"/>
        </w:rPr>
        <w:t xml:space="preserve"> </w:t>
      </w:r>
      <w:r>
        <w:rPr>
          <w:rFonts w:ascii="Calibri" w:hAnsi="Calibri" w:cs="Calibri"/>
          <w:color w:val="0070C0"/>
          <w:sz w:val="22"/>
          <w:szCs w:val="22"/>
        </w:rPr>
        <w:t>We use the vocal command interface to control the Jaco robotic arm. We added an image (Figure 3) where the Jaco is presented.</w:t>
      </w:r>
    </w:p>
    <w:p w:rsidR="002A356C" w:rsidRDefault="002A356C"/>
    <w:p w:rsidR="002A356C" w:rsidRDefault="002A356C">
      <w:pPr>
        <w:rPr>
          <w:rFonts w:ascii="Calibri" w:hAnsi="Calibri" w:cs="Calibri"/>
          <w:color w:val="0A0A0A"/>
          <w:sz w:val="22"/>
          <w:szCs w:val="22"/>
          <w:shd w:val="clear" w:color="auto" w:fill="FEFEFE"/>
        </w:rPr>
      </w:pPr>
      <w:r w:rsidRPr="002A356C">
        <w:rPr>
          <w:rFonts w:ascii="Calibri" w:hAnsi="Calibri" w:cs="Calibri"/>
          <w:b/>
          <w:bCs/>
          <w:color w:val="0A0A0A"/>
          <w:sz w:val="22"/>
          <w:szCs w:val="22"/>
          <w:shd w:val="clear" w:color="auto" w:fill="FEFEFE"/>
        </w:rPr>
        <w:t>Question 3:</w:t>
      </w:r>
      <w:r>
        <w:rPr>
          <w:rFonts w:ascii="Calibri" w:hAnsi="Calibri" w:cs="Calibri"/>
          <w:color w:val="0A0A0A"/>
          <w:sz w:val="22"/>
          <w:szCs w:val="22"/>
          <w:shd w:val="clear" w:color="auto" w:fill="FEFEFE"/>
        </w:rPr>
        <w:t xml:space="preserve"> </w:t>
      </w:r>
      <w:r>
        <w:rPr>
          <w:rFonts w:ascii="Calibri" w:hAnsi="Calibri" w:cs="Calibri"/>
          <w:color w:val="0A0A0A"/>
          <w:sz w:val="22"/>
          <w:szCs w:val="22"/>
          <w:shd w:val="clear" w:color="auto" w:fill="FEFEFE"/>
        </w:rPr>
        <w:t>Why speech recognition? Why not go from speech to text and do the analysis through natural language processing, the cost is not less?</w:t>
      </w:r>
    </w:p>
    <w:p w:rsidR="002A356C" w:rsidRDefault="002A356C">
      <w:pPr>
        <w:rPr>
          <w:rFonts w:ascii="Calibri" w:hAnsi="Calibri" w:cs="Calibri"/>
          <w:color w:val="0A0A0A"/>
          <w:sz w:val="22"/>
          <w:szCs w:val="22"/>
          <w:shd w:val="clear" w:color="auto" w:fill="FEFEFE"/>
        </w:rPr>
      </w:pPr>
    </w:p>
    <w:p w:rsidR="002A356C" w:rsidRPr="002A356C" w:rsidRDefault="002A356C" w:rsidP="002A356C">
      <w:pPr>
        <w:rPr>
          <w:rFonts w:ascii="Times New Roman" w:eastAsia="Times New Roman" w:hAnsi="Times New Roman" w:cs="Times New Roman"/>
          <w:kern w:val="0"/>
          <w14:ligatures w14:val="none"/>
        </w:rPr>
      </w:pPr>
      <w:r w:rsidRPr="002A356C">
        <w:rPr>
          <w:rFonts w:ascii="Calibri" w:eastAsia="Times New Roman" w:hAnsi="Calibri" w:cs="Calibri"/>
          <w:b/>
          <w:bCs/>
          <w:color w:val="0070C0"/>
          <w:kern w:val="0"/>
          <w:sz w:val="22"/>
          <w:szCs w:val="22"/>
          <w14:ligatures w14:val="none"/>
        </w:rPr>
        <w:t>Response 3:</w:t>
      </w:r>
      <w:r>
        <w:rPr>
          <w:rFonts w:ascii="Calibri" w:eastAsia="Times New Roman" w:hAnsi="Calibri" w:cs="Calibri"/>
          <w:color w:val="0070C0"/>
          <w:kern w:val="0"/>
          <w:sz w:val="22"/>
          <w:szCs w:val="22"/>
          <w14:ligatures w14:val="none"/>
        </w:rPr>
        <w:t xml:space="preserve"> </w:t>
      </w:r>
      <w:r w:rsidRPr="002A356C">
        <w:rPr>
          <w:rFonts w:ascii="Calibri" w:eastAsia="Times New Roman" w:hAnsi="Calibri" w:cs="Calibri"/>
          <w:color w:val="0070C0"/>
          <w:kern w:val="0"/>
          <w:sz w:val="22"/>
          <w:szCs w:val="22"/>
          <w14:ligatures w14:val="none"/>
        </w:rPr>
        <w:t>For low-level commands, such as the ones used in our article for the control of a robotic arm, keyword spotting is a great trade-off between efficiency, versatility and cost. It is not versatile since it only recognizes certain words, but it is very efficient at doing so and the implementation cost is very low. Also, it doesn’t require you to be connected to the Internet in order to perform word recognition.</w:t>
      </w:r>
    </w:p>
    <w:p w:rsidR="002A356C" w:rsidRPr="002A356C" w:rsidRDefault="002A356C" w:rsidP="002A356C">
      <w:pPr>
        <w:rPr>
          <w:rFonts w:ascii="Times New Roman" w:eastAsia="Times New Roman" w:hAnsi="Times New Roman" w:cs="Times New Roman"/>
          <w:kern w:val="0"/>
          <w14:ligatures w14:val="none"/>
        </w:rPr>
      </w:pPr>
      <w:r w:rsidRPr="002A356C">
        <w:rPr>
          <w:rFonts w:ascii="Calibri" w:eastAsia="Times New Roman" w:hAnsi="Calibri" w:cs="Calibri"/>
          <w:color w:val="0070C0"/>
          <w:kern w:val="0"/>
          <w:sz w:val="22"/>
          <w:szCs w:val="22"/>
          <w14:ligatures w14:val="none"/>
        </w:rPr>
        <w:t> </w:t>
      </w:r>
    </w:p>
    <w:p w:rsidR="002A356C" w:rsidRPr="002A356C" w:rsidRDefault="002A356C" w:rsidP="002A356C">
      <w:pPr>
        <w:rPr>
          <w:rFonts w:ascii="Times New Roman" w:eastAsia="Times New Roman" w:hAnsi="Times New Roman" w:cs="Times New Roman"/>
          <w:kern w:val="0"/>
          <w14:ligatures w14:val="none"/>
        </w:rPr>
      </w:pPr>
      <w:r w:rsidRPr="002A356C">
        <w:rPr>
          <w:rFonts w:ascii="Calibri" w:eastAsia="Times New Roman" w:hAnsi="Calibri" w:cs="Calibri"/>
          <w:color w:val="0070C0"/>
          <w:kern w:val="0"/>
          <w:sz w:val="22"/>
          <w:szCs w:val="22"/>
          <w14:ligatures w14:val="none"/>
        </w:rPr>
        <w:t xml:space="preserve">For high-level commands such as: “pour some water in my bottle”, a speech to text model and then Natural Language Processing (NLP) would make sense. However, this would require a larger speech recognition model to transcribe the full speech to text (so it is accurate enough to not be frustrating to use), then you would need a large NLP model or even a </w:t>
      </w:r>
      <w:r w:rsidR="00990314">
        <w:rPr>
          <w:rFonts w:ascii="Calibri" w:eastAsia="Times New Roman" w:hAnsi="Calibri" w:cs="Calibri"/>
          <w:color w:val="0070C0"/>
          <w:kern w:val="0"/>
          <w:sz w:val="22"/>
          <w:szCs w:val="22"/>
          <w14:ligatures w14:val="none"/>
        </w:rPr>
        <w:t>Large Language M</w:t>
      </w:r>
      <w:r w:rsidRPr="002A356C">
        <w:rPr>
          <w:rFonts w:ascii="Calibri" w:eastAsia="Times New Roman" w:hAnsi="Calibri" w:cs="Calibri"/>
          <w:color w:val="0070C0"/>
          <w:kern w:val="0"/>
          <w:sz w:val="22"/>
          <w:szCs w:val="22"/>
          <w14:ligatures w14:val="none"/>
        </w:rPr>
        <w:t>odel</w:t>
      </w:r>
      <w:r w:rsidR="00990314">
        <w:rPr>
          <w:rFonts w:ascii="Calibri" w:eastAsia="Times New Roman" w:hAnsi="Calibri" w:cs="Calibri"/>
          <w:color w:val="0070C0"/>
          <w:kern w:val="0"/>
          <w:sz w:val="22"/>
          <w:szCs w:val="22"/>
          <w14:ligatures w14:val="none"/>
        </w:rPr>
        <w:t xml:space="preserve"> (LLM)</w:t>
      </w:r>
      <w:r w:rsidRPr="002A356C">
        <w:rPr>
          <w:rFonts w:ascii="Calibri" w:eastAsia="Times New Roman" w:hAnsi="Calibri" w:cs="Calibri"/>
          <w:color w:val="0070C0"/>
          <w:kern w:val="0"/>
          <w:sz w:val="22"/>
          <w:szCs w:val="22"/>
          <w14:ligatures w14:val="none"/>
        </w:rPr>
        <w:t xml:space="preserve"> similar to </w:t>
      </w:r>
      <w:proofErr w:type="spellStart"/>
      <w:r w:rsidRPr="002A356C">
        <w:rPr>
          <w:rFonts w:ascii="Calibri" w:eastAsia="Times New Roman" w:hAnsi="Calibri" w:cs="Calibri"/>
          <w:color w:val="0070C0"/>
          <w:kern w:val="0"/>
          <w:sz w:val="22"/>
          <w:szCs w:val="22"/>
          <w14:ligatures w14:val="none"/>
        </w:rPr>
        <w:t>ChatGPT</w:t>
      </w:r>
      <w:proofErr w:type="spellEnd"/>
      <w:r w:rsidRPr="002A356C">
        <w:rPr>
          <w:rFonts w:ascii="Calibri" w:eastAsia="Times New Roman" w:hAnsi="Calibri" w:cs="Calibri"/>
          <w:color w:val="0070C0"/>
          <w:kern w:val="0"/>
          <w:sz w:val="22"/>
          <w:szCs w:val="22"/>
          <w14:ligatures w14:val="none"/>
        </w:rPr>
        <w:t>, which need a lot of computing power as well as storage space. Moreover, these models would not fit into a microcontroller (in terms of storage space as well as needed computing power). You would also need a camera and an object detection model. And finally, an algorithm to control the robot with all these complex inputs. The involved complexity, unreliability and very high cost for all these needed systems explain our design choices.</w:t>
      </w:r>
    </w:p>
    <w:p w:rsidR="002A356C" w:rsidRPr="002A356C" w:rsidRDefault="002A356C" w:rsidP="002A356C">
      <w:pPr>
        <w:rPr>
          <w:rFonts w:ascii="Times New Roman" w:eastAsia="Times New Roman" w:hAnsi="Times New Roman" w:cs="Times New Roman"/>
          <w:kern w:val="0"/>
          <w14:ligatures w14:val="none"/>
        </w:rPr>
      </w:pPr>
    </w:p>
    <w:p w:rsidR="002A356C" w:rsidRDefault="002A356C">
      <w:pPr>
        <w:rPr>
          <w:rFonts w:ascii="Calibri" w:hAnsi="Calibri" w:cs="Calibri"/>
          <w:color w:val="0070C0"/>
          <w:sz w:val="22"/>
          <w:szCs w:val="22"/>
          <w:shd w:val="clear" w:color="auto" w:fill="FEFEFE"/>
        </w:rPr>
      </w:pPr>
      <w:r w:rsidRPr="002A356C">
        <w:rPr>
          <w:b/>
          <w:bCs/>
        </w:rPr>
        <w:t>Question 4:</w:t>
      </w:r>
      <w:r>
        <w:rPr>
          <w:b/>
          <w:bCs/>
        </w:rPr>
        <w:t xml:space="preserve"> </w:t>
      </w:r>
      <w:r>
        <w:rPr>
          <w:rFonts w:ascii="Calibri" w:hAnsi="Calibri" w:cs="Calibri"/>
          <w:color w:val="0A0A0A"/>
          <w:sz w:val="22"/>
          <w:szCs w:val="22"/>
          <w:shd w:val="clear" w:color="auto" w:fill="FEFEFE"/>
        </w:rPr>
        <w:t>In command-based speech recognition, it does not matter the gender or age of the person?</w:t>
      </w:r>
      <w:r w:rsidRPr="002A356C">
        <w:rPr>
          <w:rFonts w:ascii="Calibri" w:hAnsi="Calibri" w:cs="Calibri"/>
          <w:color w:val="0070C0"/>
          <w:sz w:val="22"/>
          <w:szCs w:val="22"/>
          <w:shd w:val="clear" w:color="auto" w:fill="FEFEFE"/>
        </w:rPr>
        <w:t xml:space="preserve"> </w:t>
      </w:r>
    </w:p>
    <w:p w:rsidR="002A356C" w:rsidRDefault="002A356C">
      <w:pPr>
        <w:rPr>
          <w:rFonts w:ascii="Calibri" w:hAnsi="Calibri" w:cs="Calibri"/>
          <w:color w:val="0070C0"/>
          <w:sz w:val="22"/>
          <w:szCs w:val="22"/>
          <w:shd w:val="clear" w:color="auto" w:fill="FEFEFE"/>
        </w:rPr>
      </w:pPr>
    </w:p>
    <w:p w:rsidR="002A356C" w:rsidRPr="002A356C" w:rsidRDefault="002A356C">
      <w:pPr>
        <w:rPr>
          <w:b/>
          <w:bCs/>
        </w:rPr>
      </w:pPr>
      <w:r w:rsidRPr="002A356C">
        <w:rPr>
          <w:rFonts w:ascii="Calibri" w:hAnsi="Calibri" w:cs="Calibri"/>
          <w:b/>
          <w:bCs/>
          <w:color w:val="0070C0"/>
          <w:sz w:val="22"/>
          <w:szCs w:val="22"/>
          <w:shd w:val="clear" w:color="auto" w:fill="FEFEFE"/>
        </w:rPr>
        <w:t>Response 4:</w:t>
      </w:r>
      <w:r>
        <w:rPr>
          <w:rFonts w:ascii="Calibri" w:hAnsi="Calibri" w:cs="Calibri"/>
          <w:color w:val="0070C0"/>
          <w:sz w:val="22"/>
          <w:szCs w:val="22"/>
          <w:shd w:val="clear" w:color="auto" w:fill="FEFEFE"/>
        </w:rPr>
        <w:t xml:space="preserve"> </w:t>
      </w:r>
      <w:r>
        <w:rPr>
          <w:rFonts w:ascii="Calibri" w:hAnsi="Calibri" w:cs="Calibri"/>
          <w:color w:val="0070C0"/>
          <w:sz w:val="22"/>
          <w:szCs w:val="22"/>
          <w:shd w:val="clear" w:color="auto" w:fill="FEFEFE"/>
        </w:rPr>
        <w:t>It depends on the model chosen. In our case, we designed a deep learning model that, when trained on enough data of males and females of different ages, becomes speaker independent (i.e., someone doesn’t need to train the model on its own voice before using it).</w:t>
      </w:r>
    </w:p>
    <w:sectPr w:rsidR="002A356C" w:rsidRPr="002A35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56C"/>
    <w:rsid w:val="000A0B67"/>
    <w:rsid w:val="001F716C"/>
    <w:rsid w:val="002A356C"/>
    <w:rsid w:val="002F721F"/>
    <w:rsid w:val="00990314"/>
    <w:rsid w:val="00B31E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F3860D8"/>
  <w15:chartTrackingRefBased/>
  <w15:docId w15:val="{2F8FFC6C-C99C-3041-ABE2-9A153B58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356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830444">
      <w:bodyDiv w:val="1"/>
      <w:marLeft w:val="0"/>
      <w:marRight w:val="0"/>
      <w:marTop w:val="0"/>
      <w:marBottom w:val="0"/>
      <w:divBdr>
        <w:top w:val="none" w:sz="0" w:space="0" w:color="auto"/>
        <w:left w:val="none" w:sz="0" w:space="0" w:color="auto"/>
        <w:bottom w:val="none" w:sz="0" w:space="0" w:color="auto"/>
        <w:right w:val="none" w:sz="0" w:space="0" w:color="auto"/>
      </w:divBdr>
    </w:div>
    <w:div w:id="188752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dc:creator>
  <cp:keywords/>
  <dc:description/>
  <cp:lastModifiedBy>Sam P</cp:lastModifiedBy>
  <cp:revision>2</cp:revision>
  <dcterms:created xsi:type="dcterms:W3CDTF">2023-05-27T15:43:00Z</dcterms:created>
  <dcterms:modified xsi:type="dcterms:W3CDTF">2023-05-27T15:54:00Z</dcterms:modified>
</cp:coreProperties>
</file>