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B10" w:rsidRPr="005B1B10" w:rsidRDefault="00EE3494" w:rsidP="005B1B10">
      <w:pPr>
        <w:rPr>
          <w:rFonts w:ascii="Arial" w:hAnsi="Arial" w:cs="Arial"/>
          <w:b/>
        </w:rPr>
      </w:pPr>
      <w:r w:rsidRPr="005B1B10">
        <w:rPr>
          <w:rFonts w:ascii="Arial" w:hAnsi="Arial" w:cs="Arial"/>
          <w:b/>
        </w:rPr>
        <w:t>Reference</w:t>
      </w:r>
      <w:r w:rsidRPr="005B1B10">
        <w:rPr>
          <w:rFonts w:ascii="Arial" w:hAnsi="Arial" w:cs="Arial"/>
        </w:rPr>
        <w:t xml:space="preserve">: </w:t>
      </w:r>
      <w:r w:rsidR="00552FD5">
        <w:rPr>
          <w:rFonts w:ascii="Arial" w:hAnsi="Arial" w:cs="Arial"/>
          <w:b/>
        </w:rPr>
        <w:t>polymers-2147240</w:t>
      </w:r>
    </w:p>
    <w:p w:rsidR="004B1EF9" w:rsidRPr="004B1EF9" w:rsidRDefault="00EE3494" w:rsidP="004B1EF9">
      <w:pPr>
        <w:jc w:val="both"/>
        <w:rPr>
          <w:rFonts w:ascii="Arial" w:eastAsia="??" w:hAnsi="Arial" w:cs="Arial"/>
        </w:rPr>
      </w:pPr>
      <w:r w:rsidRPr="004B1EF9">
        <w:rPr>
          <w:rFonts w:ascii="Arial" w:hAnsi="Arial" w:cs="Arial"/>
          <w:b/>
        </w:rPr>
        <w:t>Title</w:t>
      </w:r>
      <w:r w:rsidRPr="004B1EF9">
        <w:rPr>
          <w:rFonts w:ascii="Arial" w:hAnsi="Arial" w:cs="Arial"/>
        </w:rPr>
        <w:t xml:space="preserve">: </w:t>
      </w:r>
      <w:r w:rsidR="00552FD5">
        <w:rPr>
          <w:rFonts w:ascii="Arial" w:hAnsi="Arial" w:cs="Arial"/>
          <w:snapToGrid w:val="0"/>
        </w:rPr>
        <w:t>Parametrical Function Describing Influence of Redistribution of Incorporated Oil for Rupture Process Reconstruction</w:t>
      </w:r>
    </w:p>
    <w:p w:rsidR="004B1EF9" w:rsidRDefault="00EE3494">
      <w:pPr>
        <w:rPr>
          <w:rFonts w:ascii="Arial" w:hAnsi="Arial" w:cs="Arial"/>
        </w:rPr>
      </w:pPr>
      <w:r w:rsidRPr="004B1EF9">
        <w:rPr>
          <w:rFonts w:ascii="Arial" w:hAnsi="Arial" w:cs="Arial"/>
          <w:b/>
        </w:rPr>
        <w:t>Authors</w:t>
      </w:r>
      <w:r w:rsidRPr="004B1EF9">
        <w:rPr>
          <w:rFonts w:ascii="Arial" w:hAnsi="Arial" w:cs="Arial"/>
        </w:rPr>
        <w:t xml:space="preserve">: </w:t>
      </w:r>
      <w:proofErr w:type="spellStart"/>
      <w:r w:rsidR="00552FD5">
        <w:rPr>
          <w:rFonts w:ascii="Arial" w:hAnsi="Arial" w:cs="Arial"/>
        </w:rPr>
        <w:t>Sanjoy</w:t>
      </w:r>
      <w:proofErr w:type="spellEnd"/>
      <w:r w:rsidR="00552FD5">
        <w:rPr>
          <w:rFonts w:ascii="Arial" w:hAnsi="Arial" w:cs="Arial"/>
        </w:rPr>
        <w:t xml:space="preserve"> </w:t>
      </w:r>
      <w:proofErr w:type="spellStart"/>
      <w:r w:rsidR="00552FD5">
        <w:rPr>
          <w:rFonts w:ascii="Arial" w:hAnsi="Arial" w:cs="Arial"/>
        </w:rPr>
        <w:t>Datta</w:t>
      </w:r>
      <w:proofErr w:type="spellEnd"/>
      <w:r w:rsidR="00552FD5">
        <w:rPr>
          <w:rFonts w:ascii="Arial" w:hAnsi="Arial" w:cs="Arial"/>
        </w:rPr>
        <w:t xml:space="preserve">, </w:t>
      </w:r>
      <w:proofErr w:type="spellStart"/>
      <w:r w:rsidR="00552FD5">
        <w:rPr>
          <w:rFonts w:ascii="Arial" w:hAnsi="Arial" w:cs="Arial"/>
        </w:rPr>
        <w:t>Radek</w:t>
      </w:r>
      <w:proofErr w:type="spellEnd"/>
      <w:r w:rsidR="00552FD5">
        <w:rPr>
          <w:rFonts w:ascii="Arial" w:hAnsi="Arial" w:cs="Arial"/>
        </w:rPr>
        <w:t xml:space="preserve"> </w:t>
      </w:r>
      <w:proofErr w:type="spellStart"/>
      <w:r w:rsidR="00552FD5">
        <w:rPr>
          <w:rFonts w:ascii="Arial" w:hAnsi="Arial" w:cs="Arial"/>
        </w:rPr>
        <w:t>Stoček</w:t>
      </w:r>
      <w:proofErr w:type="spellEnd"/>
      <w:r w:rsidR="00552FD5">
        <w:rPr>
          <w:rFonts w:ascii="Arial" w:hAnsi="Arial" w:cs="Arial"/>
        </w:rPr>
        <w:t xml:space="preserve"> and </w:t>
      </w:r>
      <w:proofErr w:type="spellStart"/>
      <w:r w:rsidR="00552FD5">
        <w:rPr>
          <w:rFonts w:ascii="Arial" w:hAnsi="Arial" w:cs="Arial"/>
        </w:rPr>
        <w:t>Evghenii</w:t>
      </w:r>
      <w:proofErr w:type="spellEnd"/>
      <w:r w:rsidR="00552FD5">
        <w:rPr>
          <w:rFonts w:ascii="Arial" w:hAnsi="Arial" w:cs="Arial"/>
        </w:rPr>
        <w:t xml:space="preserve"> </w:t>
      </w:r>
      <w:proofErr w:type="spellStart"/>
      <w:r w:rsidR="00552FD5">
        <w:rPr>
          <w:rFonts w:ascii="Arial" w:hAnsi="Arial" w:cs="Arial"/>
        </w:rPr>
        <w:t>Harea</w:t>
      </w:r>
      <w:proofErr w:type="spellEnd"/>
    </w:p>
    <w:p w:rsidR="00B85D9C" w:rsidRPr="00BE7905" w:rsidRDefault="00B85D9C">
      <w:pPr>
        <w:rPr>
          <w:rFonts w:ascii="Arial" w:hAnsi="Arial" w:cs="Arial"/>
          <w:b/>
          <w:sz w:val="16"/>
          <w:szCs w:val="16"/>
        </w:rPr>
      </w:pPr>
    </w:p>
    <w:p w:rsidR="00F2304D" w:rsidRPr="00E8067A" w:rsidRDefault="00F2304D">
      <w:pPr>
        <w:rPr>
          <w:rFonts w:ascii="Arial" w:hAnsi="Arial" w:cs="Arial"/>
          <w:b/>
        </w:rPr>
      </w:pPr>
      <w:r w:rsidRPr="00E8067A">
        <w:rPr>
          <w:rFonts w:ascii="Arial" w:hAnsi="Arial" w:cs="Arial"/>
          <w:b/>
        </w:rPr>
        <w:t xml:space="preserve">Comments </w:t>
      </w:r>
      <w:r w:rsidR="00F02A6A">
        <w:rPr>
          <w:rFonts w:ascii="Arial" w:hAnsi="Arial" w:cs="Arial"/>
          <w:b/>
        </w:rPr>
        <w:t>for</w:t>
      </w:r>
      <w:r w:rsidRPr="00E8067A">
        <w:rPr>
          <w:rFonts w:ascii="Arial" w:hAnsi="Arial" w:cs="Arial"/>
          <w:b/>
        </w:rPr>
        <w:t xml:space="preserve"> Author</w:t>
      </w:r>
      <w:r w:rsidR="004B1EF9">
        <w:rPr>
          <w:rFonts w:ascii="Arial" w:hAnsi="Arial" w:cs="Arial"/>
          <w:b/>
        </w:rPr>
        <w:t>s</w:t>
      </w:r>
    </w:p>
    <w:p w:rsidR="00EE3494" w:rsidRPr="00E8067A" w:rsidRDefault="00EE3494" w:rsidP="004B1EF9">
      <w:pPr>
        <w:rPr>
          <w:rFonts w:ascii="Arial" w:hAnsi="Arial" w:cs="Arial"/>
        </w:rPr>
      </w:pPr>
      <w:r w:rsidRPr="00E8067A">
        <w:rPr>
          <w:rFonts w:ascii="Arial" w:hAnsi="Arial" w:cs="Arial"/>
        </w:rPr>
        <w:t xml:space="preserve">The </w:t>
      </w:r>
      <w:r w:rsidR="00552FD5">
        <w:rPr>
          <w:rFonts w:ascii="Arial" w:hAnsi="Arial" w:cs="Arial"/>
        </w:rPr>
        <w:t xml:space="preserve">general impression is that the manuscript is hastily written; therefore some basic rules for an academic paper were overlooked. However, the topic of the paper is significant and maybe a </w:t>
      </w:r>
      <w:r w:rsidR="00370B48">
        <w:rPr>
          <w:rFonts w:ascii="Arial" w:hAnsi="Arial" w:cs="Arial"/>
        </w:rPr>
        <w:t>very</w:t>
      </w:r>
      <w:r w:rsidR="004856FD">
        <w:rPr>
          <w:rFonts w:ascii="Arial" w:hAnsi="Arial" w:cs="Arial"/>
        </w:rPr>
        <w:t xml:space="preserve"> serious revision</w:t>
      </w:r>
      <w:r w:rsidR="00552FD5">
        <w:rPr>
          <w:rFonts w:ascii="Arial" w:hAnsi="Arial" w:cs="Arial"/>
        </w:rPr>
        <w:t xml:space="preserve"> by the authors </w:t>
      </w:r>
      <w:r w:rsidR="004856FD">
        <w:rPr>
          <w:rFonts w:ascii="Arial" w:hAnsi="Arial" w:cs="Arial"/>
        </w:rPr>
        <w:t>will make the manuscript suitable for publication.</w:t>
      </w:r>
    </w:p>
    <w:p w:rsidR="00E8067A" w:rsidRPr="00BE7905" w:rsidRDefault="00E8067A">
      <w:pPr>
        <w:rPr>
          <w:rFonts w:ascii="Arial" w:hAnsi="Arial" w:cs="Arial"/>
          <w:sz w:val="16"/>
          <w:szCs w:val="16"/>
        </w:rPr>
      </w:pPr>
    </w:p>
    <w:p w:rsidR="00B94B66" w:rsidRDefault="004856FD" w:rsidP="000254F3">
      <w:pPr>
        <w:pStyle w:val="ListParagraph"/>
        <w:numPr>
          <w:ilvl w:val="0"/>
          <w:numId w:val="2"/>
        </w:numPr>
        <w:jc w:val="both"/>
        <w:rPr>
          <w:rFonts w:ascii="Arial" w:hAnsi="Arial" w:cs="Arial"/>
        </w:rPr>
      </w:pPr>
      <w:r>
        <w:rPr>
          <w:rFonts w:ascii="Arial" w:hAnsi="Arial" w:cs="Arial"/>
        </w:rPr>
        <w:t xml:space="preserve">The introduction does not put the subject clearly in the context of reverse engineering, with relevant examples already published by other authors. Mainly it includes information whose place </w:t>
      </w:r>
      <w:r w:rsidR="00F33479">
        <w:rPr>
          <w:rFonts w:ascii="Arial" w:hAnsi="Arial" w:cs="Arial"/>
        </w:rPr>
        <w:t>would be logically</w:t>
      </w:r>
      <w:r>
        <w:rPr>
          <w:rFonts w:ascii="Arial" w:hAnsi="Arial" w:cs="Arial"/>
        </w:rPr>
        <w:t xml:space="preserve"> in the experimental part. </w:t>
      </w:r>
      <w:r w:rsidR="00F33479">
        <w:rPr>
          <w:rFonts w:ascii="Arial" w:hAnsi="Arial" w:cs="Arial"/>
        </w:rPr>
        <w:t>A clear and concise</w:t>
      </w:r>
      <w:r>
        <w:rPr>
          <w:rFonts w:ascii="Arial" w:hAnsi="Arial" w:cs="Arial"/>
        </w:rPr>
        <w:t xml:space="preserve"> rationale behind the scientific and methodological approach is not found in the introductory section. </w:t>
      </w:r>
      <w:r w:rsidR="00F33479">
        <w:rPr>
          <w:rFonts w:ascii="Arial" w:hAnsi="Arial" w:cs="Arial"/>
        </w:rPr>
        <w:t>The mention of NR and its particular behavior is an weak argument for the motivation of the present research on SBR</w:t>
      </w:r>
    </w:p>
    <w:p w:rsidR="00F33479" w:rsidRDefault="00F33479" w:rsidP="000254F3">
      <w:pPr>
        <w:pStyle w:val="ListParagraph"/>
        <w:numPr>
          <w:ilvl w:val="0"/>
          <w:numId w:val="2"/>
        </w:numPr>
        <w:jc w:val="both"/>
        <w:rPr>
          <w:rFonts w:ascii="Arial" w:hAnsi="Arial" w:cs="Arial"/>
        </w:rPr>
      </w:pPr>
      <w:r>
        <w:rPr>
          <w:rFonts w:ascii="Arial" w:hAnsi="Arial" w:cs="Arial"/>
        </w:rPr>
        <w:t>The aim of the paper is formulated in a meandering way (lines 67-72). It is not comprehensible at all.</w:t>
      </w:r>
    </w:p>
    <w:p w:rsidR="004856FD" w:rsidRDefault="004856FD" w:rsidP="000254F3">
      <w:pPr>
        <w:pStyle w:val="ListParagraph"/>
        <w:numPr>
          <w:ilvl w:val="0"/>
          <w:numId w:val="2"/>
        </w:numPr>
        <w:jc w:val="both"/>
        <w:rPr>
          <w:rFonts w:ascii="Arial" w:hAnsi="Arial" w:cs="Arial"/>
        </w:rPr>
      </w:pPr>
      <w:r>
        <w:rPr>
          <w:rFonts w:ascii="Arial" w:hAnsi="Arial" w:cs="Arial"/>
        </w:rPr>
        <w:t xml:space="preserve">Is the term “redistributed concentration of the oil” correct? Can it be “the concentration of redistributed oil”? </w:t>
      </w:r>
    </w:p>
    <w:p w:rsidR="0012164F" w:rsidRDefault="0012164F" w:rsidP="000254F3">
      <w:pPr>
        <w:pStyle w:val="ListParagraph"/>
        <w:numPr>
          <w:ilvl w:val="0"/>
          <w:numId w:val="2"/>
        </w:numPr>
        <w:jc w:val="both"/>
        <w:rPr>
          <w:rFonts w:ascii="Arial" w:hAnsi="Arial" w:cs="Arial"/>
        </w:rPr>
      </w:pPr>
      <w:r>
        <w:rPr>
          <w:rFonts w:ascii="Arial" w:hAnsi="Arial" w:cs="Arial"/>
        </w:rPr>
        <w:t xml:space="preserve">Materials and Methods’ part is only about materials and methods. In this manuscript it is more </w:t>
      </w:r>
      <w:r w:rsidR="00B85D9C">
        <w:rPr>
          <w:rFonts w:ascii="Arial" w:hAnsi="Arial" w:cs="Arial"/>
        </w:rPr>
        <w:t>prominent</w:t>
      </w:r>
      <w:r>
        <w:rPr>
          <w:rFonts w:ascii="Arial" w:hAnsi="Arial" w:cs="Arial"/>
        </w:rPr>
        <w:t xml:space="preserve"> than the introduction. </w:t>
      </w:r>
      <w:r w:rsidR="00B85D9C">
        <w:rPr>
          <w:rFonts w:ascii="Arial" w:hAnsi="Arial" w:cs="Arial"/>
        </w:rPr>
        <w:t>Probably some paragraphs were copied-pasted from other articles. In some parts the sentence does not end with dot, or the dot is in the middle of the sentence. Again, the majority the information included here has nothing to do with materials and methods.</w:t>
      </w:r>
      <w:r w:rsidR="00370B48">
        <w:rPr>
          <w:rFonts w:ascii="Arial" w:hAnsi="Arial" w:cs="Arial"/>
        </w:rPr>
        <w:t xml:space="preserve"> </w:t>
      </w:r>
    </w:p>
    <w:p w:rsidR="00B85D9C" w:rsidRDefault="00B85D9C" w:rsidP="000254F3">
      <w:pPr>
        <w:pStyle w:val="ListParagraph"/>
        <w:numPr>
          <w:ilvl w:val="0"/>
          <w:numId w:val="2"/>
        </w:numPr>
        <w:jc w:val="both"/>
        <w:rPr>
          <w:rFonts w:ascii="Arial" w:hAnsi="Arial" w:cs="Arial"/>
        </w:rPr>
      </w:pPr>
      <w:r>
        <w:rPr>
          <w:rFonts w:ascii="Arial" w:hAnsi="Arial" w:cs="Arial"/>
        </w:rPr>
        <w:t>Why 2915 cm-1 is the characteristic absorbance peak (not characteristic absorbance peak height) of the oil? It would be better</w:t>
      </w:r>
      <w:r w:rsidR="00370B48">
        <w:rPr>
          <w:rFonts w:ascii="Arial" w:hAnsi="Arial" w:cs="Arial"/>
        </w:rPr>
        <w:t xml:space="preserve"> to include the FTIR of the oil to make it credible.</w:t>
      </w:r>
    </w:p>
    <w:p w:rsidR="00370B48" w:rsidRDefault="00370B48" w:rsidP="000254F3">
      <w:pPr>
        <w:pStyle w:val="ListParagraph"/>
        <w:numPr>
          <w:ilvl w:val="0"/>
          <w:numId w:val="2"/>
        </w:numPr>
        <w:jc w:val="both"/>
        <w:rPr>
          <w:rFonts w:ascii="Arial" w:hAnsi="Arial" w:cs="Arial"/>
        </w:rPr>
      </w:pPr>
      <w:r>
        <w:rPr>
          <w:rFonts w:ascii="Arial" w:hAnsi="Arial" w:cs="Arial"/>
        </w:rPr>
        <w:t>Only if these parts are made clear, some comments on results can be made.</w:t>
      </w:r>
    </w:p>
    <w:p w:rsidR="00816C7B" w:rsidRDefault="00370B48" w:rsidP="00816C7B">
      <w:pPr>
        <w:pStyle w:val="ListParagraph"/>
        <w:numPr>
          <w:ilvl w:val="0"/>
          <w:numId w:val="2"/>
        </w:numPr>
        <w:jc w:val="both"/>
        <w:rPr>
          <w:rFonts w:ascii="Arial" w:hAnsi="Arial" w:cs="Arial"/>
        </w:rPr>
      </w:pPr>
      <w:r w:rsidRPr="00370B48">
        <w:rPr>
          <w:rFonts w:ascii="Arial" w:hAnsi="Arial" w:cs="Arial"/>
        </w:rPr>
        <w:t xml:space="preserve">The help of someone with good proficiency in English is required. </w:t>
      </w:r>
    </w:p>
    <w:p w:rsidR="00D53481" w:rsidRPr="00370B48" w:rsidRDefault="00D53481" w:rsidP="00F02A6A">
      <w:pPr>
        <w:pStyle w:val="ListParagraph"/>
        <w:jc w:val="both"/>
        <w:rPr>
          <w:rFonts w:ascii="Arial" w:hAnsi="Arial" w:cs="Arial"/>
        </w:rPr>
      </w:pPr>
    </w:p>
    <w:p w:rsidR="00EE3494" w:rsidRPr="00062C29" w:rsidRDefault="006F2001">
      <w:pPr>
        <w:rPr>
          <w:rFonts w:ascii="Arial" w:hAnsi="Arial" w:cs="Arial"/>
        </w:rPr>
      </w:pPr>
      <w:r w:rsidRPr="00062C29">
        <w:rPr>
          <w:rFonts w:ascii="Arial" w:hAnsi="Arial" w:cs="Arial"/>
        </w:rPr>
        <w:t xml:space="preserve">Manuscript needs </w:t>
      </w:r>
      <w:r w:rsidR="00D53481">
        <w:rPr>
          <w:rFonts w:ascii="Arial" w:hAnsi="Arial" w:cs="Arial"/>
        </w:rPr>
        <w:t>to be rewritten in order to b</w:t>
      </w:r>
      <w:r w:rsidR="00F02A6A">
        <w:rPr>
          <w:rFonts w:ascii="Arial" w:hAnsi="Arial" w:cs="Arial"/>
        </w:rPr>
        <w:t xml:space="preserve">e coherent and well argued </w:t>
      </w:r>
      <w:bookmarkStart w:id="0" w:name="_GoBack"/>
      <w:bookmarkEnd w:id="0"/>
      <w:r w:rsidR="00D53481">
        <w:rPr>
          <w:rFonts w:ascii="Arial" w:hAnsi="Arial" w:cs="Arial"/>
        </w:rPr>
        <w:t>in a concise way.</w:t>
      </w:r>
      <w:r w:rsidRPr="00062C29">
        <w:rPr>
          <w:rFonts w:ascii="Arial" w:hAnsi="Arial" w:cs="Arial"/>
        </w:rPr>
        <w:t xml:space="preserve"> </w:t>
      </w:r>
    </w:p>
    <w:sectPr w:rsidR="00EE3494" w:rsidRPr="00062C29" w:rsidSect="002F5C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SimSun"/>
    <w:panose1 w:val="00000000000000000000"/>
    <w:charset w:val="86"/>
    <w:family w:val="auto"/>
    <w:notTrueType/>
    <w:pitch w:val="variable"/>
    <w:sig w:usb0="00000003" w:usb1="090E0000" w:usb2="00000010" w:usb3="00000000" w:csb0="000C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3569A5"/>
    <w:multiLevelType w:val="hybridMultilevel"/>
    <w:tmpl w:val="06322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5444E5"/>
    <w:multiLevelType w:val="hybridMultilevel"/>
    <w:tmpl w:val="9446D7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67894D69"/>
    <w:multiLevelType w:val="hybridMultilevel"/>
    <w:tmpl w:val="ED6AB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compatSetting w:name="compatibilityMode" w:uri="http://schemas.microsoft.com/office/word" w:val="12"/>
  </w:compat>
  <w:rsids>
    <w:rsidRoot w:val="00F2304D"/>
    <w:rsid w:val="000254F3"/>
    <w:rsid w:val="00062C29"/>
    <w:rsid w:val="00092238"/>
    <w:rsid w:val="000C29A6"/>
    <w:rsid w:val="0012164F"/>
    <w:rsid w:val="001C1DF8"/>
    <w:rsid w:val="00204ADD"/>
    <w:rsid w:val="00253EA3"/>
    <w:rsid w:val="002634EA"/>
    <w:rsid w:val="002854BE"/>
    <w:rsid w:val="002F5CBD"/>
    <w:rsid w:val="002F61ED"/>
    <w:rsid w:val="00365AD7"/>
    <w:rsid w:val="00370B48"/>
    <w:rsid w:val="0039379A"/>
    <w:rsid w:val="003F2BC0"/>
    <w:rsid w:val="00402826"/>
    <w:rsid w:val="004856FD"/>
    <w:rsid w:val="004B1EF9"/>
    <w:rsid w:val="004B4C0F"/>
    <w:rsid w:val="00552FD5"/>
    <w:rsid w:val="00595633"/>
    <w:rsid w:val="005B1B10"/>
    <w:rsid w:val="005C09EC"/>
    <w:rsid w:val="005F79F8"/>
    <w:rsid w:val="00670A17"/>
    <w:rsid w:val="006933CF"/>
    <w:rsid w:val="006F2001"/>
    <w:rsid w:val="006F316D"/>
    <w:rsid w:val="007E131F"/>
    <w:rsid w:val="00816C7B"/>
    <w:rsid w:val="009A3A49"/>
    <w:rsid w:val="009C3BA2"/>
    <w:rsid w:val="009E3A31"/>
    <w:rsid w:val="00A10F04"/>
    <w:rsid w:val="00B47FF1"/>
    <w:rsid w:val="00B85D9C"/>
    <w:rsid w:val="00B94B66"/>
    <w:rsid w:val="00BD6C7F"/>
    <w:rsid w:val="00BE1E7E"/>
    <w:rsid w:val="00BE7905"/>
    <w:rsid w:val="00C9291A"/>
    <w:rsid w:val="00D06BAB"/>
    <w:rsid w:val="00D4448D"/>
    <w:rsid w:val="00D53481"/>
    <w:rsid w:val="00E5586F"/>
    <w:rsid w:val="00E8067A"/>
    <w:rsid w:val="00EC0574"/>
    <w:rsid w:val="00ED5FFD"/>
    <w:rsid w:val="00EE3494"/>
    <w:rsid w:val="00F02A6A"/>
    <w:rsid w:val="00F2304D"/>
    <w:rsid w:val="00F33479"/>
    <w:rsid w:val="00FD6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C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9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Icmpp</Company>
  <LinksUpToDate>false</LinksUpToDate>
  <CharactersWithSpaces>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Mariana Cristea</cp:lastModifiedBy>
  <cp:revision>4</cp:revision>
  <dcterms:created xsi:type="dcterms:W3CDTF">2023-01-26T17:35:00Z</dcterms:created>
  <dcterms:modified xsi:type="dcterms:W3CDTF">2023-01-26T18:05:00Z</dcterms:modified>
</cp:coreProperties>
</file>