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555FF" w14:textId="77777777" w:rsidR="00AB4FFA" w:rsidRPr="0065496E" w:rsidRDefault="00AB4FFA" w:rsidP="00B5729C">
      <w:pPr>
        <w:spacing w:line="276" w:lineRule="auto"/>
        <w:jc w:val="center"/>
        <w:rPr>
          <w:rFonts w:asciiTheme="majorBidi" w:hAnsiTheme="majorBidi" w:cstheme="majorBidi"/>
          <w:b/>
          <w:color w:val="000000" w:themeColor="text1"/>
          <w:sz w:val="24"/>
          <w:szCs w:val="24"/>
        </w:rPr>
      </w:pPr>
      <w:bookmarkStart w:id="0" w:name="_GoBack"/>
      <w:bookmarkEnd w:id="0"/>
      <w:r w:rsidRPr="0065496E">
        <w:rPr>
          <w:rFonts w:asciiTheme="majorBidi" w:hAnsiTheme="majorBidi" w:cstheme="majorBidi"/>
          <w:b/>
          <w:color w:val="000000" w:themeColor="text1"/>
          <w:sz w:val="24"/>
          <w:szCs w:val="24"/>
        </w:rPr>
        <w:t>Point-by-Point response to reviewers</w:t>
      </w:r>
    </w:p>
    <w:p w14:paraId="4C1F8D6B" w14:textId="77777777" w:rsidR="00BE4E65" w:rsidRDefault="00BE4E65" w:rsidP="004B4EB2">
      <w:pPr>
        <w:spacing w:after="0" w:line="276" w:lineRule="auto"/>
        <w:jc w:val="center"/>
        <w:rPr>
          <w:rFonts w:asciiTheme="majorBidi" w:eastAsia="Times New Roman" w:hAnsiTheme="majorBidi" w:cstheme="majorBidi"/>
          <w:b/>
          <w:bCs/>
          <w:color w:val="000000" w:themeColor="text1"/>
          <w:sz w:val="24"/>
          <w:szCs w:val="24"/>
          <w:lang w:eastAsia="en-GB"/>
        </w:rPr>
      </w:pPr>
    </w:p>
    <w:p w14:paraId="47FC242D" w14:textId="4B31AF51" w:rsidR="004B4EB2" w:rsidRDefault="004B4EB2" w:rsidP="004B4EB2">
      <w:pPr>
        <w:spacing w:after="0" w:line="276" w:lineRule="auto"/>
        <w:jc w:val="center"/>
        <w:rPr>
          <w:rFonts w:asciiTheme="majorBidi" w:eastAsia="Times New Roman" w:hAnsiTheme="majorBidi" w:cstheme="majorBidi"/>
          <w:b/>
          <w:bCs/>
          <w:color w:val="000000" w:themeColor="text1"/>
          <w:sz w:val="24"/>
          <w:szCs w:val="24"/>
          <w:lang w:eastAsia="en-GB"/>
        </w:rPr>
      </w:pPr>
      <w:r w:rsidRPr="0065496E">
        <w:rPr>
          <w:rFonts w:asciiTheme="majorBidi" w:eastAsia="Times New Roman" w:hAnsiTheme="majorBidi" w:cstheme="majorBidi"/>
          <w:b/>
          <w:bCs/>
          <w:color w:val="000000" w:themeColor="text1"/>
          <w:sz w:val="24"/>
          <w:szCs w:val="24"/>
          <w:lang w:eastAsia="en-GB"/>
        </w:rPr>
        <w:t xml:space="preserve">Reviewer </w:t>
      </w:r>
      <w:r>
        <w:rPr>
          <w:rFonts w:asciiTheme="majorBidi" w:eastAsia="Times New Roman" w:hAnsiTheme="majorBidi" w:cstheme="majorBidi"/>
          <w:b/>
          <w:bCs/>
          <w:color w:val="000000" w:themeColor="text1"/>
          <w:sz w:val="24"/>
          <w:szCs w:val="24"/>
          <w:lang w:eastAsia="en-GB"/>
        </w:rPr>
        <w:t>3</w:t>
      </w:r>
    </w:p>
    <w:p w14:paraId="0CE4E0CD" w14:textId="77777777" w:rsidR="004B4EB2" w:rsidRPr="0065496E" w:rsidRDefault="004B4EB2" w:rsidP="004B4EB2">
      <w:pPr>
        <w:spacing w:after="0" w:line="276" w:lineRule="auto"/>
        <w:jc w:val="center"/>
        <w:rPr>
          <w:rFonts w:asciiTheme="majorBidi" w:eastAsia="Times New Roman" w:hAnsiTheme="majorBidi" w:cstheme="majorBidi"/>
          <w:b/>
          <w:bCs/>
          <w:color w:val="000000" w:themeColor="text1"/>
          <w:sz w:val="24"/>
          <w:szCs w:val="24"/>
          <w:lang w:eastAsia="en-GB"/>
        </w:rPr>
      </w:pPr>
    </w:p>
    <w:p w14:paraId="0D7518D9" w14:textId="77777777" w:rsidR="004B4EB2" w:rsidRPr="0065496E" w:rsidRDefault="004B4EB2" w:rsidP="004B4EB2">
      <w:pPr>
        <w:spacing w:line="276" w:lineRule="auto"/>
        <w:jc w:val="both"/>
        <w:rPr>
          <w:rFonts w:asciiTheme="majorBidi" w:hAnsiTheme="majorBidi" w:cstheme="majorBidi"/>
          <w:b/>
          <w:color w:val="000000" w:themeColor="text1"/>
          <w:sz w:val="24"/>
          <w:szCs w:val="24"/>
        </w:rPr>
      </w:pPr>
      <w:r w:rsidRPr="0065496E">
        <w:rPr>
          <w:rFonts w:asciiTheme="majorBidi" w:hAnsiTheme="majorBidi" w:cstheme="majorBidi"/>
          <w:b/>
          <w:color w:val="000000" w:themeColor="text1"/>
          <w:sz w:val="24"/>
          <w:szCs w:val="24"/>
        </w:rPr>
        <w:t>Respected Editor,</w:t>
      </w:r>
    </w:p>
    <w:p w14:paraId="6046F135" w14:textId="77777777" w:rsidR="004B4EB2" w:rsidRPr="0065496E" w:rsidRDefault="004B4EB2" w:rsidP="004B4EB2">
      <w:pPr>
        <w:spacing w:line="276" w:lineRule="auto"/>
        <w:ind w:firstLine="720"/>
        <w:jc w:val="both"/>
        <w:rPr>
          <w:rFonts w:asciiTheme="majorBidi" w:hAnsiTheme="majorBidi" w:cstheme="majorBidi"/>
          <w:color w:val="000000" w:themeColor="text1"/>
          <w:sz w:val="24"/>
          <w:szCs w:val="24"/>
        </w:rPr>
      </w:pPr>
      <w:r w:rsidRPr="0065496E">
        <w:rPr>
          <w:rFonts w:asciiTheme="majorBidi" w:hAnsiTheme="majorBidi" w:cstheme="majorBidi"/>
          <w:color w:val="000000" w:themeColor="text1"/>
          <w:sz w:val="24"/>
          <w:szCs w:val="24"/>
        </w:rPr>
        <w:t xml:space="preserve">We have received comments for our manuscript. All the concerns and suggestions of the reviewers have been addressed and we hope the revised version of the manuscript will satisfy the concerns of all reviewers. We have attached a point-by-point response to each reviewer and revised version of the manuscript for your consideration. Please let us know if any other changes are required in this regard. Last but not least, we are very thankful to the editor and all reviewers for their time and efforts to put valuable suggestions. Indeed, their recommendations made this manuscript more scientifically elegant and sound. </w:t>
      </w:r>
    </w:p>
    <w:p w14:paraId="4DDC09E9" w14:textId="77777777" w:rsidR="004B4EB2" w:rsidRDefault="004B4EB2" w:rsidP="004B4EB2">
      <w:pPr>
        <w:spacing w:after="0" w:line="276" w:lineRule="auto"/>
        <w:rPr>
          <w:rFonts w:asciiTheme="majorBidi" w:eastAsia="Times New Roman" w:hAnsiTheme="majorBidi" w:cstheme="majorBidi"/>
          <w:b/>
          <w:bCs/>
          <w:color w:val="FF0000"/>
          <w:sz w:val="24"/>
          <w:szCs w:val="24"/>
          <w:lang w:eastAsia="en-GB"/>
        </w:rPr>
      </w:pPr>
    </w:p>
    <w:p w14:paraId="078A0518" w14:textId="77777777" w:rsidR="00917C8B" w:rsidRPr="004B4EB2" w:rsidRDefault="00917C8B" w:rsidP="00917C8B">
      <w:pPr>
        <w:spacing w:after="0" w:line="276" w:lineRule="auto"/>
        <w:rPr>
          <w:rFonts w:asciiTheme="majorBidi" w:hAnsiTheme="majorBidi" w:cstheme="majorBidi"/>
          <w:color w:val="FF0000"/>
          <w:sz w:val="24"/>
          <w:szCs w:val="24"/>
          <w:lang w:val="en-US"/>
        </w:rPr>
      </w:pPr>
    </w:p>
    <w:p w14:paraId="070FA1BA" w14:textId="340C105A" w:rsidR="004B4EB2" w:rsidRPr="004B4EB2" w:rsidRDefault="004B4EB2" w:rsidP="004B4EB2">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1: </w:t>
      </w:r>
      <w:r w:rsidRPr="004B4EB2">
        <w:rPr>
          <w:rFonts w:asciiTheme="majorBidi" w:hAnsiTheme="majorBidi" w:cstheme="majorBidi"/>
          <w:color w:val="FF0000"/>
          <w:sz w:val="24"/>
          <w:szCs w:val="24"/>
          <w:lang w:val="en-US"/>
        </w:rPr>
        <w:t>"The manuscript by Mohamed et al entitled A First Report on Side Effects</w:t>
      </w:r>
    </w:p>
    <w:p w14:paraId="2AA4BE9D" w14:textId="569664E4" w:rsidR="004B4EB2" w:rsidRPr="004B4EB2" w:rsidRDefault="004B4EB2" w:rsidP="00917C8B">
      <w:pPr>
        <w:spacing w:after="0" w:line="276" w:lineRule="auto"/>
        <w:rPr>
          <w:rFonts w:asciiTheme="majorBidi" w:hAnsiTheme="majorBidi" w:cstheme="majorBidi"/>
          <w:color w:val="FF0000"/>
          <w:sz w:val="24"/>
          <w:szCs w:val="24"/>
          <w:lang w:val="en-US"/>
        </w:rPr>
      </w:pPr>
      <w:r w:rsidRPr="004B4EB2">
        <w:rPr>
          <w:rFonts w:asciiTheme="majorBidi" w:hAnsiTheme="majorBidi" w:cstheme="majorBidi"/>
          <w:color w:val="FF0000"/>
          <w:sz w:val="24"/>
          <w:szCs w:val="24"/>
          <w:lang w:val="en-US"/>
        </w:rPr>
        <w:t>of COVID-19 Vaccines among 2 General Population in Sudan: A</w:t>
      </w:r>
      <w:r w:rsidR="00917C8B">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Cross-sectional analysis, surveyed 626 subjects in Sudan (349</w:t>
      </w:r>
      <w:r w:rsidR="00917C8B">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vaccinated) to determine the reported side-effects of COVID-19</w:t>
      </w:r>
      <w:r w:rsidR="00917C8B">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vaccinations. The paper concludes that there was a high prevalence of</w:t>
      </w:r>
      <w:r w:rsidR="00917C8B">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side-effects, but these were minor and short-lived.</w:t>
      </w:r>
    </w:p>
    <w:p w14:paraId="0D31600F"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68B98887" w14:textId="75BDBD83" w:rsidR="004B4EB2" w:rsidRPr="0065496E" w:rsidRDefault="004B4EB2" w:rsidP="004B4EB2">
      <w:pPr>
        <w:spacing w:line="276" w:lineRule="auto"/>
        <w:jc w:val="both"/>
        <w:rPr>
          <w:rFonts w:asciiTheme="majorBidi" w:eastAsia="Times New Roman" w:hAnsiTheme="majorBidi" w:cstheme="majorBidi"/>
          <w:color w:val="000000" w:themeColor="text1"/>
          <w:sz w:val="24"/>
          <w:szCs w:val="24"/>
          <w:lang w:eastAsia="en-GB"/>
        </w:rPr>
      </w:pPr>
      <w:r w:rsidRPr="0065496E">
        <w:rPr>
          <w:rFonts w:asciiTheme="majorBidi" w:eastAsia="Times New Roman" w:hAnsiTheme="majorBidi" w:cstheme="majorBidi"/>
          <w:b/>
          <w:bCs/>
          <w:color w:val="000000" w:themeColor="text1"/>
          <w:sz w:val="24"/>
          <w:szCs w:val="24"/>
          <w:lang w:eastAsia="en-GB"/>
        </w:rPr>
        <w:t xml:space="preserve">Query reply 1: </w:t>
      </w:r>
      <w:r w:rsidRPr="0065496E">
        <w:rPr>
          <w:rFonts w:asciiTheme="majorBidi" w:eastAsia="Times New Roman" w:hAnsiTheme="majorBidi" w:cstheme="majorBidi"/>
          <w:color w:val="000000" w:themeColor="text1"/>
          <w:sz w:val="24"/>
          <w:szCs w:val="24"/>
          <w:lang w:eastAsia="en-GB"/>
        </w:rPr>
        <w:t xml:space="preserve">Respected reviewer, </w:t>
      </w:r>
      <w:r>
        <w:rPr>
          <w:rFonts w:asciiTheme="majorBidi" w:eastAsia="Times New Roman" w:hAnsiTheme="majorBidi" w:cstheme="majorBidi"/>
          <w:color w:val="000000" w:themeColor="text1"/>
          <w:sz w:val="24"/>
          <w:szCs w:val="24"/>
          <w:lang w:eastAsia="en-GB"/>
        </w:rPr>
        <w:t xml:space="preserve">thank you very much for summarizing and acknowledging our work. Considering the need of such studies in Sudan, we tried our best to provide a real-world data on the vaccine safety in the country. We have incorporated the suggested changes in the </w:t>
      </w:r>
      <w:r w:rsidR="009F21B3">
        <w:rPr>
          <w:rFonts w:asciiTheme="majorBidi" w:eastAsia="Times New Roman" w:hAnsiTheme="majorBidi" w:cstheme="majorBidi"/>
          <w:color w:val="000000" w:themeColor="text1"/>
          <w:sz w:val="24"/>
          <w:szCs w:val="24"/>
          <w:lang w:eastAsia="en-GB"/>
        </w:rPr>
        <w:t>revised</w:t>
      </w:r>
      <w:r>
        <w:rPr>
          <w:rFonts w:asciiTheme="majorBidi" w:eastAsia="Times New Roman" w:hAnsiTheme="majorBidi" w:cstheme="majorBidi"/>
          <w:color w:val="000000" w:themeColor="text1"/>
          <w:sz w:val="24"/>
          <w:szCs w:val="24"/>
          <w:lang w:eastAsia="en-GB"/>
        </w:rPr>
        <w:t xml:space="preserve"> version of the manuscript.</w:t>
      </w:r>
    </w:p>
    <w:p w14:paraId="6AB6986E" w14:textId="77777777" w:rsidR="00104B2F" w:rsidRDefault="00104B2F" w:rsidP="00104B2F">
      <w:pPr>
        <w:spacing w:after="0" w:line="276" w:lineRule="auto"/>
        <w:rPr>
          <w:rFonts w:asciiTheme="majorBidi" w:hAnsiTheme="majorBidi" w:cstheme="majorBidi"/>
          <w:color w:val="FF0000"/>
          <w:sz w:val="24"/>
          <w:szCs w:val="24"/>
          <w:lang w:val="en-US"/>
        </w:rPr>
      </w:pPr>
    </w:p>
    <w:p w14:paraId="0B38A3B8" w14:textId="05D580B0" w:rsidR="00104B2F" w:rsidRDefault="00104B2F" w:rsidP="00104B2F">
      <w:pPr>
        <w:spacing w:after="0" w:line="276" w:lineRule="auto"/>
        <w:rPr>
          <w:rFonts w:asciiTheme="majorBidi" w:hAnsiTheme="majorBidi" w:cstheme="majorBidi"/>
          <w:color w:val="FF0000"/>
          <w:sz w:val="24"/>
          <w:szCs w:val="24"/>
          <w:lang w:val="en-US"/>
        </w:rPr>
      </w:pPr>
      <w:r w:rsidRPr="004B4EB2">
        <w:rPr>
          <w:rFonts w:asciiTheme="majorBidi" w:hAnsiTheme="majorBidi" w:cstheme="majorBidi"/>
          <w:color w:val="FF0000"/>
          <w:sz w:val="24"/>
          <w:szCs w:val="24"/>
          <w:lang w:val="en-US"/>
        </w:rPr>
        <w:t>Comments</w:t>
      </w:r>
    </w:p>
    <w:p w14:paraId="4F02BB86"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36E0DCFF" w14:textId="7744F9FA" w:rsidR="004B4EB2" w:rsidRPr="004B4EB2" w:rsidRDefault="004B4EB2" w:rsidP="004B4EB2">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w:t>
      </w:r>
      <w:r>
        <w:rPr>
          <w:rFonts w:asciiTheme="majorBidi" w:eastAsia="Times New Roman" w:hAnsiTheme="majorBidi" w:cstheme="majorBidi"/>
          <w:b/>
          <w:bCs/>
          <w:color w:val="FF0000"/>
          <w:sz w:val="24"/>
          <w:szCs w:val="24"/>
          <w:lang w:eastAsia="en-GB"/>
        </w:rPr>
        <w:t>2</w:t>
      </w:r>
      <w:r w:rsidRPr="00B46AE2">
        <w:rPr>
          <w:rFonts w:asciiTheme="majorBidi" w:eastAsia="Times New Roman" w:hAnsiTheme="majorBidi" w:cstheme="majorBidi"/>
          <w:b/>
          <w:bCs/>
          <w:color w:val="FF0000"/>
          <w:sz w:val="24"/>
          <w:szCs w:val="24"/>
          <w:lang w:eastAsia="en-GB"/>
        </w:rPr>
        <w:t xml:space="preserve">: </w:t>
      </w:r>
      <w:r w:rsidRPr="004B4EB2">
        <w:rPr>
          <w:rFonts w:asciiTheme="majorBidi" w:hAnsiTheme="majorBidi" w:cstheme="majorBidi"/>
          <w:color w:val="FF0000"/>
          <w:sz w:val="24"/>
          <w:szCs w:val="24"/>
          <w:lang w:val="en-US"/>
        </w:rPr>
        <w:t>Reference 2 needs to be updated. This reference is from 2020 and already</w:t>
      </w:r>
    </w:p>
    <w:p w14:paraId="055DB493" w14:textId="4B45DF15" w:rsidR="004B4EB2" w:rsidRPr="004B4EB2" w:rsidRDefault="004B4EB2" w:rsidP="00917C8B">
      <w:pPr>
        <w:spacing w:after="0" w:line="276" w:lineRule="auto"/>
        <w:rPr>
          <w:rFonts w:asciiTheme="majorBidi" w:hAnsiTheme="majorBidi" w:cstheme="majorBidi"/>
          <w:color w:val="FF0000"/>
          <w:sz w:val="24"/>
          <w:szCs w:val="24"/>
          <w:lang w:val="en-US"/>
        </w:rPr>
      </w:pPr>
      <w:r w:rsidRPr="004B4EB2">
        <w:rPr>
          <w:rFonts w:asciiTheme="majorBidi" w:hAnsiTheme="majorBidi" w:cstheme="majorBidi"/>
          <w:color w:val="FF0000"/>
          <w:sz w:val="24"/>
          <w:szCs w:val="24"/>
          <w:lang w:val="en-US"/>
        </w:rPr>
        <w:t>quite out of data in respect to mortality data. Even in 2020 WHO</w:t>
      </w:r>
      <w:r w:rsidR="00917C8B">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estimated around 3M excess deaths</w:t>
      </w:r>
      <w:r w:rsidR="00917C8B">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w:t>
      </w:r>
      <w:hyperlink r:id="rId8" w:history="1">
        <w:r w:rsidR="00917C8B" w:rsidRPr="008A4467">
          <w:rPr>
            <w:rStyle w:val="Hyperlink"/>
            <w:rFonts w:asciiTheme="majorBidi" w:hAnsiTheme="majorBidi" w:cstheme="majorBidi"/>
            <w:sz w:val="24"/>
            <w:szCs w:val="24"/>
            <w:lang w:val="en-US"/>
          </w:rPr>
          <w:t>https://www.who.int/data/stories/the-true-death-toll-of-covid-19-estimating-global-excess-mortality</w:t>
        </w:r>
      </w:hyperlink>
      <w:r w:rsidRPr="004B4EB2">
        <w:rPr>
          <w:rFonts w:asciiTheme="majorBidi" w:hAnsiTheme="majorBidi" w:cstheme="majorBidi"/>
          <w:color w:val="FF0000"/>
          <w:sz w:val="24"/>
          <w:szCs w:val="24"/>
          <w:lang w:val="en-US"/>
        </w:rPr>
        <w:t>).</w:t>
      </w:r>
      <w:r w:rsidR="00917C8B">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The current estimates are well over 6M deaths.</w:t>
      </w:r>
    </w:p>
    <w:p w14:paraId="76E5198E" w14:textId="17AB53C4" w:rsidR="004B4EB2" w:rsidRDefault="004B4EB2" w:rsidP="004B4EB2">
      <w:pPr>
        <w:spacing w:after="0" w:line="276" w:lineRule="auto"/>
        <w:rPr>
          <w:rFonts w:asciiTheme="majorBidi" w:hAnsiTheme="majorBidi" w:cstheme="majorBidi"/>
          <w:color w:val="FF0000"/>
          <w:sz w:val="24"/>
          <w:szCs w:val="24"/>
          <w:lang w:val="en-US"/>
        </w:rPr>
      </w:pPr>
    </w:p>
    <w:p w14:paraId="22B943CC" w14:textId="4C9DCA7D"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r w:rsidRPr="0065496E">
        <w:rPr>
          <w:rFonts w:asciiTheme="majorBidi" w:eastAsia="Times New Roman" w:hAnsiTheme="majorBidi" w:cstheme="majorBidi"/>
          <w:b/>
          <w:bCs/>
          <w:color w:val="000000" w:themeColor="text1"/>
          <w:sz w:val="24"/>
          <w:szCs w:val="24"/>
          <w:lang w:eastAsia="en-GB"/>
        </w:rPr>
        <w:t xml:space="preserve">Query reply </w:t>
      </w:r>
      <w:r>
        <w:rPr>
          <w:rFonts w:asciiTheme="majorBidi" w:eastAsia="Times New Roman" w:hAnsiTheme="majorBidi" w:cstheme="majorBidi"/>
          <w:b/>
          <w:bCs/>
          <w:color w:val="000000" w:themeColor="text1"/>
          <w:sz w:val="24"/>
          <w:szCs w:val="24"/>
          <w:lang w:eastAsia="en-GB"/>
        </w:rPr>
        <w:t>2</w:t>
      </w:r>
      <w:r w:rsidRPr="0065496E">
        <w:rPr>
          <w:rFonts w:asciiTheme="majorBidi" w:eastAsia="Times New Roman" w:hAnsiTheme="majorBidi" w:cstheme="majorBidi"/>
          <w:b/>
          <w:bCs/>
          <w:color w:val="000000" w:themeColor="text1"/>
          <w:sz w:val="24"/>
          <w:szCs w:val="24"/>
          <w:lang w:eastAsia="en-GB"/>
        </w:rPr>
        <w:t xml:space="preserve">: </w:t>
      </w:r>
      <w:r w:rsidRPr="0065496E">
        <w:rPr>
          <w:rFonts w:asciiTheme="majorBidi" w:eastAsia="Times New Roman" w:hAnsiTheme="majorBidi" w:cstheme="majorBidi"/>
          <w:color w:val="000000" w:themeColor="text1"/>
          <w:sz w:val="24"/>
          <w:szCs w:val="24"/>
          <w:lang w:eastAsia="en-GB"/>
        </w:rPr>
        <w:t>Respected reviewer,</w:t>
      </w:r>
      <w:r w:rsidR="0041772E">
        <w:rPr>
          <w:rFonts w:asciiTheme="majorBidi" w:eastAsia="Times New Roman" w:hAnsiTheme="majorBidi" w:cstheme="majorBidi"/>
          <w:color w:val="000000" w:themeColor="text1"/>
          <w:sz w:val="24"/>
          <w:szCs w:val="24"/>
          <w:lang w:eastAsia="en-GB"/>
        </w:rPr>
        <w:t xml:space="preserve"> we agree with you suggestion and have updated the reference to </w:t>
      </w:r>
      <w:hyperlink r:id="rId9" w:history="1">
        <w:r w:rsidR="0041772E" w:rsidRPr="001E478F">
          <w:rPr>
            <w:rStyle w:val="Hyperlink"/>
            <w:rFonts w:asciiTheme="majorBidi" w:eastAsia="Times New Roman" w:hAnsiTheme="majorBidi" w:cstheme="majorBidi"/>
            <w:sz w:val="24"/>
            <w:szCs w:val="24"/>
            <w:lang w:eastAsia="en-GB"/>
          </w:rPr>
          <w:t>https://covid19.who.int/</w:t>
        </w:r>
      </w:hyperlink>
      <w:r w:rsidR="0041772E">
        <w:rPr>
          <w:rFonts w:asciiTheme="majorBidi" w:eastAsia="Times New Roman" w:hAnsiTheme="majorBidi" w:cstheme="majorBidi"/>
          <w:color w:val="000000" w:themeColor="text1"/>
          <w:sz w:val="24"/>
          <w:szCs w:val="24"/>
          <w:lang w:eastAsia="en-GB"/>
        </w:rPr>
        <w:t xml:space="preserve"> . Moreover, we have also replaced “over a million deaths” with “over six million deaths”.</w:t>
      </w:r>
      <w:r w:rsidR="0088635B">
        <w:rPr>
          <w:rFonts w:asciiTheme="majorBidi" w:eastAsia="Times New Roman" w:hAnsiTheme="majorBidi" w:cstheme="majorBidi"/>
          <w:color w:val="000000" w:themeColor="text1"/>
          <w:sz w:val="24"/>
          <w:szCs w:val="24"/>
          <w:lang w:eastAsia="en-GB"/>
        </w:rPr>
        <w:t xml:space="preserve"> Thank you for this constructive comment.</w:t>
      </w:r>
    </w:p>
    <w:p w14:paraId="28839760" w14:textId="5B52FAA4"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p>
    <w:p w14:paraId="19664B55"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3FD0723B" w14:textId="3234697D" w:rsidR="004B4EB2" w:rsidRDefault="004B4EB2" w:rsidP="00F41567">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w:t>
      </w:r>
      <w:r>
        <w:rPr>
          <w:rFonts w:asciiTheme="majorBidi" w:eastAsia="Times New Roman" w:hAnsiTheme="majorBidi" w:cstheme="majorBidi"/>
          <w:b/>
          <w:bCs/>
          <w:color w:val="FF0000"/>
          <w:sz w:val="24"/>
          <w:szCs w:val="24"/>
          <w:lang w:eastAsia="en-GB"/>
        </w:rPr>
        <w:t>3</w:t>
      </w:r>
      <w:r w:rsidRPr="00B46AE2">
        <w:rPr>
          <w:rFonts w:asciiTheme="majorBidi" w:eastAsia="Times New Roman" w:hAnsiTheme="majorBidi" w:cstheme="majorBidi"/>
          <w:b/>
          <w:bCs/>
          <w:color w:val="FF0000"/>
          <w:sz w:val="24"/>
          <w:szCs w:val="24"/>
          <w:lang w:eastAsia="en-GB"/>
        </w:rPr>
        <w:t xml:space="preserve">: </w:t>
      </w:r>
      <w:r w:rsidRPr="004B4EB2">
        <w:rPr>
          <w:rFonts w:asciiTheme="majorBidi" w:hAnsiTheme="majorBidi" w:cstheme="majorBidi"/>
          <w:color w:val="FF0000"/>
          <w:sz w:val="24"/>
          <w:szCs w:val="24"/>
          <w:lang w:val="en-US"/>
        </w:rPr>
        <w:t>The introduction states “As of December 15, 2022, Su-81 dan has reported</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63,663 COVID-19 cases along with 4,992 deaths”. This statement needs</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some qualification as to the reliability of this figure. The number of</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deaths represents 7.8% of the total cases. This is unusually high, and</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most estimates put the death rate under 3% of infections. Also the total</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lastRenderedPageBreak/>
        <w:t>number of infections reported here (63,663) in a country with a</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population of around 45M seems extremely low.</w:t>
      </w:r>
    </w:p>
    <w:p w14:paraId="297F1B81" w14:textId="0C4EE0EF" w:rsidR="004B4EB2" w:rsidRDefault="004B4EB2" w:rsidP="004B4EB2">
      <w:pPr>
        <w:spacing w:after="0" w:line="276" w:lineRule="auto"/>
        <w:rPr>
          <w:rFonts w:asciiTheme="majorBidi" w:hAnsiTheme="majorBidi" w:cstheme="majorBidi"/>
          <w:color w:val="FF0000"/>
          <w:sz w:val="24"/>
          <w:szCs w:val="24"/>
          <w:lang w:val="en-US"/>
        </w:rPr>
      </w:pPr>
    </w:p>
    <w:p w14:paraId="4917E5B9" w14:textId="605396B0" w:rsidR="004B4EB2" w:rsidRPr="004B4EB2" w:rsidRDefault="004B4EB2" w:rsidP="004B4EB2">
      <w:pPr>
        <w:spacing w:after="0" w:line="276" w:lineRule="auto"/>
        <w:rPr>
          <w:rFonts w:asciiTheme="majorBidi" w:hAnsiTheme="majorBidi" w:cstheme="majorBidi"/>
          <w:color w:val="FF0000"/>
          <w:sz w:val="24"/>
          <w:szCs w:val="24"/>
          <w:lang w:val="en-US"/>
        </w:rPr>
      </w:pPr>
      <w:r w:rsidRPr="0065496E">
        <w:rPr>
          <w:rFonts w:asciiTheme="majorBidi" w:eastAsia="Times New Roman" w:hAnsiTheme="majorBidi" w:cstheme="majorBidi"/>
          <w:b/>
          <w:bCs/>
          <w:color w:val="000000" w:themeColor="text1"/>
          <w:sz w:val="24"/>
          <w:szCs w:val="24"/>
          <w:lang w:eastAsia="en-GB"/>
        </w:rPr>
        <w:t xml:space="preserve">Query reply </w:t>
      </w:r>
      <w:r>
        <w:rPr>
          <w:rFonts w:asciiTheme="majorBidi" w:eastAsia="Times New Roman" w:hAnsiTheme="majorBidi" w:cstheme="majorBidi"/>
          <w:b/>
          <w:bCs/>
          <w:color w:val="000000" w:themeColor="text1"/>
          <w:sz w:val="24"/>
          <w:szCs w:val="24"/>
          <w:lang w:eastAsia="en-GB"/>
        </w:rPr>
        <w:t>3</w:t>
      </w:r>
      <w:r w:rsidRPr="0065496E">
        <w:rPr>
          <w:rFonts w:asciiTheme="majorBidi" w:eastAsia="Times New Roman" w:hAnsiTheme="majorBidi" w:cstheme="majorBidi"/>
          <w:b/>
          <w:bCs/>
          <w:color w:val="000000" w:themeColor="text1"/>
          <w:sz w:val="24"/>
          <w:szCs w:val="24"/>
          <w:lang w:eastAsia="en-GB"/>
        </w:rPr>
        <w:t xml:space="preserve">: </w:t>
      </w:r>
      <w:r w:rsidRPr="0065496E">
        <w:rPr>
          <w:rFonts w:asciiTheme="majorBidi" w:eastAsia="Times New Roman" w:hAnsiTheme="majorBidi" w:cstheme="majorBidi"/>
          <w:color w:val="000000" w:themeColor="text1"/>
          <w:sz w:val="24"/>
          <w:szCs w:val="24"/>
          <w:lang w:eastAsia="en-GB"/>
        </w:rPr>
        <w:t>Respected reviewer,</w:t>
      </w:r>
      <w:r w:rsidR="0088635B">
        <w:rPr>
          <w:rFonts w:asciiTheme="majorBidi" w:eastAsia="Times New Roman" w:hAnsiTheme="majorBidi" w:cstheme="majorBidi"/>
          <w:color w:val="000000" w:themeColor="text1"/>
          <w:sz w:val="24"/>
          <w:szCs w:val="24"/>
          <w:lang w:eastAsia="en-GB"/>
        </w:rPr>
        <w:t xml:space="preserve"> we have updated the reference for these figures. We agree with your concern, but now the reference has been provided from World Health Organization.</w:t>
      </w:r>
    </w:p>
    <w:p w14:paraId="3ABB0C70"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720541F4" w14:textId="2FF1BB2C" w:rsidR="004B4EB2" w:rsidRDefault="004B4EB2" w:rsidP="00F41567">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w:t>
      </w:r>
      <w:r>
        <w:rPr>
          <w:rFonts w:asciiTheme="majorBidi" w:eastAsia="Times New Roman" w:hAnsiTheme="majorBidi" w:cstheme="majorBidi"/>
          <w:b/>
          <w:bCs/>
          <w:color w:val="FF0000"/>
          <w:sz w:val="24"/>
          <w:szCs w:val="24"/>
          <w:lang w:eastAsia="en-GB"/>
        </w:rPr>
        <w:t>4</w:t>
      </w:r>
      <w:r w:rsidRPr="00B46AE2">
        <w:rPr>
          <w:rFonts w:asciiTheme="majorBidi" w:eastAsia="Times New Roman" w:hAnsiTheme="majorBidi" w:cstheme="majorBidi"/>
          <w:b/>
          <w:bCs/>
          <w:color w:val="FF0000"/>
          <w:sz w:val="24"/>
          <w:szCs w:val="24"/>
          <w:lang w:eastAsia="en-GB"/>
        </w:rPr>
        <w:t xml:space="preserve">: </w:t>
      </w:r>
      <w:r w:rsidRPr="004B4EB2">
        <w:rPr>
          <w:rFonts w:asciiTheme="majorBidi" w:hAnsiTheme="majorBidi" w:cstheme="majorBidi"/>
          <w:color w:val="FF0000"/>
          <w:sz w:val="24"/>
          <w:szCs w:val="24"/>
          <w:lang w:val="en-US"/>
        </w:rPr>
        <w:t>The introduction mentions the concept of ‘herd immunity’ and proposes</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that this is “a viable weapon against the COVID-19 pandemic”. The idea</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of herd immunity has faced</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significant challenges and is now not a</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serious proposition due to several reasons including the lack of</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sterilizing or transmission-blocking immunity due to vaccination or</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previous infection, decline in immunity over time and the appearance of</w:t>
      </w:r>
      <w:r w:rsidR="00F41567">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new viral variants.</w:t>
      </w:r>
    </w:p>
    <w:p w14:paraId="7421CCF4" w14:textId="4FC0A892" w:rsidR="004B4EB2" w:rsidRDefault="004B4EB2" w:rsidP="004B4EB2">
      <w:pPr>
        <w:spacing w:after="0" w:line="276" w:lineRule="auto"/>
        <w:rPr>
          <w:rFonts w:asciiTheme="majorBidi" w:hAnsiTheme="majorBidi" w:cstheme="majorBidi"/>
          <w:color w:val="FF0000"/>
          <w:sz w:val="24"/>
          <w:szCs w:val="24"/>
          <w:lang w:val="en-US"/>
        </w:rPr>
      </w:pPr>
    </w:p>
    <w:p w14:paraId="2D0FD3AA" w14:textId="35D11279" w:rsidR="004B4EB2" w:rsidRPr="004B4EB2" w:rsidRDefault="004B4EB2" w:rsidP="004B4EB2">
      <w:pPr>
        <w:spacing w:after="0" w:line="276" w:lineRule="auto"/>
        <w:rPr>
          <w:rFonts w:asciiTheme="majorBidi" w:hAnsiTheme="majorBidi" w:cstheme="majorBidi"/>
          <w:color w:val="FF0000"/>
          <w:sz w:val="24"/>
          <w:szCs w:val="24"/>
          <w:lang w:val="en-US"/>
        </w:rPr>
      </w:pPr>
      <w:r w:rsidRPr="0065496E">
        <w:rPr>
          <w:rFonts w:asciiTheme="majorBidi" w:eastAsia="Times New Roman" w:hAnsiTheme="majorBidi" w:cstheme="majorBidi"/>
          <w:b/>
          <w:bCs/>
          <w:color w:val="000000" w:themeColor="text1"/>
          <w:sz w:val="24"/>
          <w:szCs w:val="24"/>
          <w:lang w:eastAsia="en-GB"/>
        </w:rPr>
        <w:t xml:space="preserve">Query reply </w:t>
      </w:r>
      <w:r>
        <w:rPr>
          <w:rFonts w:asciiTheme="majorBidi" w:eastAsia="Times New Roman" w:hAnsiTheme="majorBidi" w:cstheme="majorBidi"/>
          <w:b/>
          <w:bCs/>
          <w:color w:val="000000" w:themeColor="text1"/>
          <w:sz w:val="24"/>
          <w:szCs w:val="24"/>
          <w:lang w:eastAsia="en-GB"/>
        </w:rPr>
        <w:t>4</w:t>
      </w:r>
      <w:r w:rsidRPr="0065496E">
        <w:rPr>
          <w:rFonts w:asciiTheme="majorBidi" w:eastAsia="Times New Roman" w:hAnsiTheme="majorBidi" w:cstheme="majorBidi"/>
          <w:b/>
          <w:bCs/>
          <w:color w:val="000000" w:themeColor="text1"/>
          <w:sz w:val="24"/>
          <w:szCs w:val="24"/>
          <w:lang w:eastAsia="en-GB"/>
        </w:rPr>
        <w:t xml:space="preserve">: </w:t>
      </w:r>
      <w:r w:rsidRPr="0065496E">
        <w:rPr>
          <w:rFonts w:asciiTheme="majorBidi" w:eastAsia="Times New Roman" w:hAnsiTheme="majorBidi" w:cstheme="majorBidi"/>
          <w:color w:val="000000" w:themeColor="text1"/>
          <w:sz w:val="24"/>
          <w:szCs w:val="24"/>
          <w:lang w:eastAsia="en-GB"/>
        </w:rPr>
        <w:t>Respected reviewer,</w:t>
      </w:r>
      <w:r w:rsidR="009F21B3">
        <w:rPr>
          <w:rFonts w:asciiTheme="majorBidi" w:eastAsia="Times New Roman" w:hAnsiTheme="majorBidi" w:cstheme="majorBidi"/>
          <w:color w:val="000000" w:themeColor="text1"/>
          <w:sz w:val="24"/>
          <w:szCs w:val="24"/>
          <w:lang w:eastAsia="en-GB"/>
        </w:rPr>
        <w:t xml:space="preserve"> thank you very much for this valuable information. We have rephrased the sentences where the discussion was made in context of herd immunity. Now our manuscript does not contain information on vaccination related herd immunity. </w:t>
      </w:r>
    </w:p>
    <w:p w14:paraId="4EC02D78"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0B03662F" w14:textId="1A0C75D1" w:rsidR="004B4EB2" w:rsidRPr="004B4EB2" w:rsidRDefault="004B4EB2" w:rsidP="00152E4A">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w:t>
      </w:r>
      <w:r>
        <w:rPr>
          <w:rFonts w:asciiTheme="majorBidi" w:eastAsia="Times New Roman" w:hAnsiTheme="majorBidi" w:cstheme="majorBidi"/>
          <w:b/>
          <w:bCs/>
          <w:color w:val="FF0000"/>
          <w:sz w:val="24"/>
          <w:szCs w:val="24"/>
          <w:lang w:eastAsia="en-GB"/>
        </w:rPr>
        <w:t>5</w:t>
      </w:r>
      <w:r w:rsidRPr="00B46AE2">
        <w:rPr>
          <w:rFonts w:asciiTheme="majorBidi" w:eastAsia="Times New Roman" w:hAnsiTheme="majorBidi" w:cstheme="majorBidi"/>
          <w:b/>
          <w:bCs/>
          <w:color w:val="FF0000"/>
          <w:sz w:val="24"/>
          <w:szCs w:val="24"/>
          <w:lang w:eastAsia="en-GB"/>
        </w:rPr>
        <w:t xml:space="preserve">: </w:t>
      </w:r>
      <w:r w:rsidRPr="004B4EB2">
        <w:rPr>
          <w:rFonts w:asciiTheme="majorBidi" w:hAnsiTheme="majorBidi" w:cstheme="majorBidi"/>
          <w:color w:val="FF0000"/>
          <w:sz w:val="24"/>
          <w:szCs w:val="24"/>
          <w:lang w:val="en-US"/>
        </w:rPr>
        <w:t>The types of side effect described e.g. pain at the injection site,</w:t>
      </w:r>
      <w:r w:rsidR="00152E4A">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fatigue, muscle pain, headaches and chills are also commonly seen with</w:t>
      </w:r>
      <w:r w:rsidR="00152E4A">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other vaccines. The discussion could include some information about</w:t>
      </w:r>
      <w:r w:rsidR="00152E4A">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this. This would put COVID-19 vaccines in context and show the public</w:t>
      </w:r>
      <w:r w:rsidR="00152E4A">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that the main side effects are comparable to other vaccines already in use.</w:t>
      </w:r>
    </w:p>
    <w:p w14:paraId="1C73C762" w14:textId="2290540B" w:rsidR="004B4EB2" w:rsidRDefault="004B4EB2" w:rsidP="004B4EB2">
      <w:pPr>
        <w:spacing w:after="0" w:line="276" w:lineRule="auto"/>
        <w:rPr>
          <w:rFonts w:asciiTheme="majorBidi" w:hAnsiTheme="majorBidi" w:cstheme="majorBidi"/>
          <w:color w:val="FF0000"/>
          <w:sz w:val="24"/>
          <w:szCs w:val="24"/>
          <w:lang w:val="en-US"/>
        </w:rPr>
      </w:pPr>
    </w:p>
    <w:p w14:paraId="15F4FF6B" w14:textId="1D70F7EC"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r w:rsidRPr="0065496E">
        <w:rPr>
          <w:rFonts w:asciiTheme="majorBidi" w:eastAsia="Times New Roman" w:hAnsiTheme="majorBidi" w:cstheme="majorBidi"/>
          <w:b/>
          <w:bCs/>
          <w:color w:val="000000" w:themeColor="text1"/>
          <w:sz w:val="24"/>
          <w:szCs w:val="24"/>
          <w:lang w:eastAsia="en-GB"/>
        </w:rPr>
        <w:t xml:space="preserve">Query reply </w:t>
      </w:r>
      <w:r>
        <w:rPr>
          <w:rFonts w:asciiTheme="majorBidi" w:eastAsia="Times New Roman" w:hAnsiTheme="majorBidi" w:cstheme="majorBidi"/>
          <w:b/>
          <w:bCs/>
          <w:color w:val="000000" w:themeColor="text1"/>
          <w:sz w:val="24"/>
          <w:szCs w:val="24"/>
          <w:lang w:eastAsia="en-GB"/>
        </w:rPr>
        <w:t>5</w:t>
      </w:r>
      <w:r w:rsidRPr="0065496E">
        <w:rPr>
          <w:rFonts w:asciiTheme="majorBidi" w:eastAsia="Times New Roman" w:hAnsiTheme="majorBidi" w:cstheme="majorBidi"/>
          <w:b/>
          <w:bCs/>
          <w:color w:val="000000" w:themeColor="text1"/>
          <w:sz w:val="24"/>
          <w:szCs w:val="24"/>
          <w:lang w:eastAsia="en-GB"/>
        </w:rPr>
        <w:t xml:space="preserve">: </w:t>
      </w:r>
      <w:r w:rsidRPr="0065496E">
        <w:rPr>
          <w:rFonts w:asciiTheme="majorBidi" w:eastAsia="Times New Roman" w:hAnsiTheme="majorBidi" w:cstheme="majorBidi"/>
          <w:color w:val="000000" w:themeColor="text1"/>
          <w:sz w:val="24"/>
          <w:szCs w:val="24"/>
          <w:lang w:eastAsia="en-GB"/>
        </w:rPr>
        <w:t>Respected reviewer,</w:t>
      </w:r>
      <w:r w:rsidR="004060E2">
        <w:rPr>
          <w:rFonts w:asciiTheme="majorBidi" w:eastAsia="Times New Roman" w:hAnsiTheme="majorBidi" w:cstheme="majorBidi"/>
          <w:color w:val="000000" w:themeColor="text1"/>
          <w:sz w:val="24"/>
          <w:szCs w:val="24"/>
          <w:lang w:eastAsia="en-GB"/>
        </w:rPr>
        <w:t xml:space="preserve"> thank you very much for this suggestion. Indeed, it is a valuable addition to our manuscript. We have added a passage (3</w:t>
      </w:r>
      <w:r w:rsidR="004060E2" w:rsidRPr="004060E2">
        <w:rPr>
          <w:rFonts w:asciiTheme="majorBidi" w:eastAsia="Times New Roman" w:hAnsiTheme="majorBidi" w:cstheme="majorBidi"/>
          <w:color w:val="000000" w:themeColor="text1"/>
          <w:sz w:val="24"/>
          <w:szCs w:val="24"/>
          <w:vertAlign w:val="superscript"/>
          <w:lang w:eastAsia="en-GB"/>
        </w:rPr>
        <w:t>rd</w:t>
      </w:r>
      <w:r w:rsidR="004060E2">
        <w:rPr>
          <w:rFonts w:asciiTheme="majorBidi" w:eastAsia="Times New Roman" w:hAnsiTheme="majorBidi" w:cstheme="majorBidi"/>
          <w:color w:val="000000" w:themeColor="text1"/>
          <w:sz w:val="24"/>
          <w:szCs w:val="24"/>
          <w:lang w:eastAsia="en-GB"/>
        </w:rPr>
        <w:t xml:space="preserve"> last paragraph) in the discussion section where we acknowledge that the covid-19 vaccines have comparable safety profile to other vaccines already in use.</w:t>
      </w:r>
    </w:p>
    <w:p w14:paraId="1DC102F8" w14:textId="109BA762"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p>
    <w:p w14:paraId="3E71126C"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20B4B7D2" w14:textId="10066CA7" w:rsidR="004B4EB2" w:rsidRPr="004B4EB2" w:rsidRDefault="004B4EB2" w:rsidP="004B4EB2">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w:t>
      </w:r>
      <w:r>
        <w:rPr>
          <w:rFonts w:asciiTheme="majorBidi" w:eastAsia="Times New Roman" w:hAnsiTheme="majorBidi" w:cstheme="majorBidi"/>
          <w:b/>
          <w:bCs/>
          <w:color w:val="FF0000"/>
          <w:sz w:val="24"/>
          <w:szCs w:val="24"/>
          <w:lang w:eastAsia="en-GB"/>
        </w:rPr>
        <w:t>6</w:t>
      </w:r>
      <w:r w:rsidRPr="00B46AE2">
        <w:rPr>
          <w:rFonts w:asciiTheme="majorBidi" w:eastAsia="Times New Roman" w:hAnsiTheme="majorBidi" w:cstheme="majorBidi"/>
          <w:b/>
          <w:bCs/>
          <w:color w:val="FF0000"/>
          <w:sz w:val="24"/>
          <w:szCs w:val="24"/>
          <w:lang w:eastAsia="en-GB"/>
        </w:rPr>
        <w:t xml:space="preserve">: </w:t>
      </w:r>
      <w:r w:rsidRPr="004B4EB2">
        <w:rPr>
          <w:rFonts w:asciiTheme="majorBidi" w:hAnsiTheme="majorBidi" w:cstheme="majorBidi"/>
          <w:color w:val="FF0000"/>
          <w:sz w:val="24"/>
          <w:szCs w:val="24"/>
          <w:lang w:val="en-US"/>
        </w:rPr>
        <w:t>The main limitations of the study should be highlighted (</w:t>
      </w:r>
      <w:r w:rsidR="00ED4028" w:rsidRPr="004B4EB2">
        <w:rPr>
          <w:rFonts w:asciiTheme="majorBidi" w:hAnsiTheme="majorBidi" w:cstheme="majorBidi"/>
          <w:color w:val="FF0000"/>
          <w:sz w:val="24"/>
          <w:szCs w:val="24"/>
          <w:lang w:val="en-US"/>
        </w:rPr>
        <w:t>e.g.,</w:t>
      </w:r>
      <w:r w:rsidRPr="004B4EB2">
        <w:rPr>
          <w:rFonts w:asciiTheme="majorBidi" w:hAnsiTheme="majorBidi" w:cstheme="majorBidi"/>
          <w:color w:val="FF0000"/>
          <w:sz w:val="24"/>
          <w:szCs w:val="24"/>
          <w:lang w:val="en-US"/>
        </w:rPr>
        <w:t xml:space="preserve"> small</w:t>
      </w:r>
    </w:p>
    <w:p w14:paraId="4FFCB620" w14:textId="77777777" w:rsidR="004B4EB2" w:rsidRPr="004B4EB2" w:rsidRDefault="004B4EB2" w:rsidP="004B4EB2">
      <w:pPr>
        <w:spacing w:after="0" w:line="276" w:lineRule="auto"/>
        <w:rPr>
          <w:rFonts w:asciiTheme="majorBidi" w:hAnsiTheme="majorBidi" w:cstheme="majorBidi"/>
          <w:color w:val="FF0000"/>
          <w:sz w:val="24"/>
          <w:szCs w:val="24"/>
          <w:lang w:val="en-US"/>
        </w:rPr>
      </w:pPr>
      <w:r w:rsidRPr="004B4EB2">
        <w:rPr>
          <w:rFonts w:asciiTheme="majorBidi" w:hAnsiTheme="majorBidi" w:cstheme="majorBidi"/>
          <w:color w:val="FF0000"/>
          <w:sz w:val="24"/>
          <w:szCs w:val="24"/>
          <w:lang w:val="en-US"/>
        </w:rPr>
        <w:t>population size)</w:t>
      </w:r>
    </w:p>
    <w:p w14:paraId="2CE3C45D"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38F0FC5A" w14:textId="5261FB97"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r w:rsidRPr="0065496E">
        <w:rPr>
          <w:rFonts w:asciiTheme="majorBidi" w:eastAsia="Times New Roman" w:hAnsiTheme="majorBidi" w:cstheme="majorBidi"/>
          <w:b/>
          <w:bCs/>
          <w:color w:val="000000" w:themeColor="text1"/>
          <w:sz w:val="24"/>
          <w:szCs w:val="24"/>
          <w:lang w:eastAsia="en-GB"/>
        </w:rPr>
        <w:t xml:space="preserve">Query reply </w:t>
      </w:r>
      <w:r>
        <w:rPr>
          <w:rFonts w:asciiTheme="majorBidi" w:eastAsia="Times New Roman" w:hAnsiTheme="majorBidi" w:cstheme="majorBidi"/>
          <w:b/>
          <w:bCs/>
          <w:color w:val="000000" w:themeColor="text1"/>
          <w:sz w:val="24"/>
          <w:szCs w:val="24"/>
          <w:lang w:eastAsia="en-GB"/>
        </w:rPr>
        <w:t>6</w:t>
      </w:r>
      <w:r w:rsidRPr="0065496E">
        <w:rPr>
          <w:rFonts w:asciiTheme="majorBidi" w:eastAsia="Times New Roman" w:hAnsiTheme="majorBidi" w:cstheme="majorBidi"/>
          <w:b/>
          <w:bCs/>
          <w:color w:val="000000" w:themeColor="text1"/>
          <w:sz w:val="24"/>
          <w:szCs w:val="24"/>
          <w:lang w:eastAsia="en-GB"/>
        </w:rPr>
        <w:t xml:space="preserve">: </w:t>
      </w:r>
      <w:r w:rsidRPr="0065496E">
        <w:rPr>
          <w:rFonts w:asciiTheme="majorBidi" w:eastAsia="Times New Roman" w:hAnsiTheme="majorBidi" w:cstheme="majorBidi"/>
          <w:color w:val="000000" w:themeColor="text1"/>
          <w:sz w:val="24"/>
          <w:szCs w:val="24"/>
          <w:lang w:eastAsia="en-GB"/>
        </w:rPr>
        <w:t>Respected reviewer,</w:t>
      </w:r>
      <w:r w:rsidR="0089779B">
        <w:rPr>
          <w:rFonts w:asciiTheme="majorBidi" w:eastAsia="Times New Roman" w:hAnsiTheme="majorBidi" w:cstheme="majorBidi"/>
          <w:color w:val="000000" w:themeColor="text1"/>
          <w:sz w:val="24"/>
          <w:szCs w:val="24"/>
          <w:lang w:eastAsia="en-GB"/>
        </w:rPr>
        <w:t xml:space="preserve"> </w:t>
      </w:r>
      <w:r w:rsidR="006E5F49">
        <w:rPr>
          <w:rFonts w:asciiTheme="majorBidi" w:eastAsia="Times New Roman" w:hAnsiTheme="majorBidi" w:cstheme="majorBidi"/>
          <w:color w:val="000000" w:themeColor="text1"/>
          <w:sz w:val="24"/>
          <w:szCs w:val="24"/>
          <w:lang w:eastAsia="en-GB"/>
        </w:rPr>
        <w:t xml:space="preserve">we </w:t>
      </w:r>
      <w:r w:rsidR="00ED321C">
        <w:rPr>
          <w:rFonts w:asciiTheme="majorBidi" w:eastAsia="Times New Roman" w:hAnsiTheme="majorBidi" w:cstheme="majorBidi"/>
          <w:color w:val="000000" w:themeColor="text1"/>
          <w:sz w:val="24"/>
          <w:szCs w:val="24"/>
          <w:lang w:eastAsia="en-GB"/>
        </w:rPr>
        <w:t>have added the limitation of sample size in the manuscript.</w:t>
      </w:r>
    </w:p>
    <w:p w14:paraId="2B284DC1" w14:textId="443BA46E"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p>
    <w:p w14:paraId="3F1FD618"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100DD700" w14:textId="77777777" w:rsidR="004B4EB2" w:rsidRPr="004B4EB2" w:rsidRDefault="004B4EB2" w:rsidP="004B4EB2">
      <w:pPr>
        <w:spacing w:after="0" w:line="276" w:lineRule="auto"/>
        <w:rPr>
          <w:rFonts w:asciiTheme="majorBidi" w:hAnsiTheme="majorBidi" w:cstheme="majorBidi"/>
          <w:color w:val="FF0000"/>
          <w:sz w:val="24"/>
          <w:szCs w:val="24"/>
          <w:lang w:val="en-US"/>
        </w:rPr>
      </w:pPr>
      <w:r w:rsidRPr="004B4EB2">
        <w:rPr>
          <w:rFonts w:asciiTheme="majorBidi" w:hAnsiTheme="majorBidi" w:cstheme="majorBidi"/>
          <w:color w:val="FF0000"/>
          <w:sz w:val="24"/>
          <w:szCs w:val="24"/>
          <w:lang w:val="en-US"/>
        </w:rPr>
        <w:t>Minor comments</w:t>
      </w:r>
    </w:p>
    <w:p w14:paraId="7DFDC75B"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5B3B300A" w14:textId="2E56E972" w:rsidR="004B4EB2" w:rsidRPr="004B4EB2" w:rsidRDefault="004B4EB2" w:rsidP="005F70AC">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w:t>
      </w:r>
      <w:r>
        <w:rPr>
          <w:rFonts w:asciiTheme="majorBidi" w:eastAsia="Times New Roman" w:hAnsiTheme="majorBidi" w:cstheme="majorBidi"/>
          <w:b/>
          <w:bCs/>
          <w:color w:val="FF0000"/>
          <w:sz w:val="24"/>
          <w:szCs w:val="24"/>
          <w:lang w:eastAsia="en-GB"/>
        </w:rPr>
        <w:t>7</w:t>
      </w:r>
      <w:r w:rsidRPr="00B46AE2">
        <w:rPr>
          <w:rFonts w:asciiTheme="majorBidi" w:eastAsia="Times New Roman" w:hAnsiTheme="majorBidi" w:cstheme="majorBidi"/>
          <w:b/>
          <w:bCs/>
          <w:color w:val="FF0000"/>
          <w:sz w:val="24"/>
          <w:szCs w:val="24"/>
          <w:lang w:eastAsia="en-GB"/>
        </w:rPr>
        <w:t xml:space="preserve">: </w:t>
      </w:r>
      <w:r w:rsidRPr="004B4EB2">
        <w:rPr>
          <w:rFonts w:asciiTheme="majorBidi" w:hAnsiTheme="majorBidi" w:cstheme="majorBidi"/>
          <w:color w:val="FF0000"/>
          <w:sz w:val="24"/>
          <w:szCs w:val="24"/>
          <w:lang w:val="en-US"/>
        </w:rPr>
        <w:t>The Discussion states “Taken together, the high prevalence of side</w:t>
      </w:r>
      <w:r w:rsidR="005F70AC">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effects in our study can be linked to the type of vaccine”. This type of</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sentence could be taken out of context by certain media outlets. Given</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that all side effects reported are minor it might be better to say</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“Taken together, the high prevalence of minor and transient side effects</w:t>
      </w:r>
    </w:p>
    <w:p w14:paraId="08AEDADC" w14:textId="77777777" w:rsidR="004B4EB2" w:rsidRPr="004B4EB2" w:rsidRDefault="004B4EB2" w:rsidP="004B4EB2">
      <w:pPr>
        <w:spacing w:after="0" w:line="276" w:lineRule="auto"/>
        <w:rPr>
          <w:rFonts w:asciiTheme="majorBidi" w:hAnsiTheme="majorBidi" w:cstheme="majorBidi"/>
          <w:color w:val="FF0000"/>
          <w:sz w:val="24"/>
          <w:szCs w:val="24"/>
          <w:lang w:val="en-US"/>
        </w:rPr>
      </w:pPr>
      <w:r w:rsidRPr="004B4EB2">
        <w:rPr>
          <w:rFonts w:asciiTheme="majorBidi" w:hAnsiTheme="majorBidi" w:cstheme="majorBidi"/>
          <w:color w:val="FF0000"/>
          <w:sz w:val="24"/>
          <w:szCs w:val="24"/>
          <w:lang w:val="en-US"/>
        </w:rPr>
        <w:t>in our study can be linked to the type of vaccine”</w:t>
      </w:r>
    </w:p>
    <w:p w14:paraId="370EDAA0" w14:textId="43653128" w:rsidR="004B4EB2" w:rsidRDefault="004B4EB2" w:rsidP="004B4EB2">
      <w:pPr>
        <w:spacing w:after="0" w:line="276" w:lineRule="auto"/>
        <w:rPr>
          <w:rFonts w:asciiTheme="majorBidi" w:hAnsiTheme="majorBidi" w:cstheme="majorBidi"/>
          <w:color w:val="FF0000"/>
          <w:sz w:val="24"/>
          <w:szCs w:val="24"/>
          <w:lang w:val="en-US"/>
        </w:rPr>
      </w:pPr>
    </w:p>
    <w:p w14:paraId="1C1BAE97" w14:textId="510B99B9"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r w:rsidRPr="0065496E">
        <w:rPr>
          <w:rFonts w:asciiTheme="majorBidi" w:eastAsia="Times New Roman" w:hAnsiTheme="majorBidi" w:cstheme="majorBidi"/>
          <w:b/>
          <w:bCs/>
          <w:color w:val="000000" w:themeColor="text1"/>
          <w:sz w:val="24"/>
          <w:szCs w:val="24"/>
          <w:lang w:eastAsia="en-GB"/>
        </w:rPr>
        <w:lastRenderedPageBreak/>
        <w:t xml:space="preserve">Query reply </w:t>
      </w:r>
      <w:r>
        <w:rPr>
          <w:rFonts w:asciiTheme="majorBidi" w:eastAsia="Times New Roman" w:hAnsiTheme="majorBidi" w:cstheme="majorBidi"/>
          <w:b/>
          <w:bCs/>
          <w:color w:val="000000" w:themeColor="text1"/>
          <w:sz w:val="24"/>
          <w:szCs w:val="24"/>
          <w:lang w:eastAsia="en-GB"/>
        </w:rPr>
        <w:t>7</w:t>
      </w:r>
      <w:r w:rsidRPr="0065496E">
        <w:rPr>
          <w:rFonts w:asciiTheme="majorBidi" w:eastAsia="Times New Roman" w:hAnsiTheme="majorBidi" w:cstheme="majorBidi"/>
          <w:b/>
          <w:bCs/>
          <w:color w:val="000000" w:themeColor="text1"/>
          <w:sz w:val="24"/>
          <w:szCs w:val="24"/>
          <w:lang w:eastAsia="en-GB"/>
        </w:rPr>
        <w:t xml:space="preserve">: </w:t>
      </w:r>
      <w:r w:rsidRPr="0065496E">
        <w:rPr>
          <w:rFonts w:asciiTheme="majorBidi" w:eastAsia="Times New Roman" w:hAnsiTheme="majorBidi" w:cstheme="majorBidi"/>
          <w:color w:val="000000" w:themeColor="text1"/>
          <w:sz w:val="24"/>
          <w:szCs w:val="24"/>
          <w:lang w:eastAsia="en-GB"/>
        </w:rPr>
        <w:t>Respected reviewer,</w:t>
      </w:r>
      <w:r w:rsidR="00BE0971">
        <w:rPr>
          <w:rFonts w:asciiTheme="majorBidi" w:eastAsia="Times New Roman" w:hAnsiTheme="majorBidi" w:cstheme="majorBidi"/>
          <w:color w:val="000000" w:themeColor="text1"/>
          <w:sz w:val="24"/>
          <w:szCs w:val="24"/>
          <w:lang w:eastAsia="en-GB"/>
        </w:rPr>
        <w:t xml:space="preserve"> we agree with your suggestion and have modified the sentence at the end of first paragraph of discussion. I hope that the revised version will satisfy the concerns.</w:t>
      </w:r>
    </w:p>
    <w:p w14:paraId="52E13765" w14:textId="251704A5" w:rsidR="004B4EB2" w:rsidRDefault="004B4EB2" w:rsidP="004B4EB2">
      <w:pPr>
        <w:spacing w:after="0" w:line="276" w:lineRule="auto"/>
        <w:rPr>
          <w:rFonts w:asciiTheme="majorBidi" w:eastAsia="Times New Roman" w:hAnsiTheme="majorBidi" w:cstheme="majorBidi"/>
          <w:color w:val="000000" w:themeColor="text1"/>
          <w:sz w:val="24"/>
          <w:szCs w:val="24"/>
          <w:lang w:eastAsia="en-GB"/>
        </w:rPr>
      </w:pPr>
    </w:p>
    <w:p w14:paraId="2B4228E6" w14:textId="24D2D86E" w:rsidR="004B4EB2" w:rsidRPr="004B4EB2" w:rsidRDefault="004B4EB2" w:rsidP="00A908E6">
      <w:pPr>
        <w:spacing w:after="0" w:line="276" w:lineRule="auto"/>
        <w:rPr>
          <w:rFonts w:asciiTheme="majorBidi" w:hAnsiTheme="majorBidi" w:cstheme="majorBidi"/>
          <w:color w:val="FF0000"/>
          <w:sz w:val="24"/>
          <w:szCs w:val="24"/>
          <w:lang w:val="en-US"/>
        </w:rPr>
      </w:pPr>
      <w:r w:rsidRPr="00B46AE2">
        <w:rPr>
          <w:rFonts w:asciiTheme="majorBidi" w:eastAsia="Times New Roman" w:hAnsiTheme="majorBidi" w:cstheme="majorBidi"/>
          <w:b/>
          <w:bCs/>
          <w:color w:val="FF0000"/>
          <w:sz w:val="24"/>
          <w:szCs w:val="24"/>
          <w:lang w:eastAsia="en-GB"/>
        </w:rPr>
        <w:t xml:space="preserve">Query </w:t>
      </w:r>
      <w:r>
        <w:rPr>
          <w:rFonts w:asciiTheme="majorBidi" w:eastAsia="Times New Roman" w:hAnsiTheme="majorBidi" w:cstheme="majorBidi"/>
          <w:b/>
          <w:bCs/>
          <w:color w:val="FF0000"/>
          <w:sz w:val="24"/>
          <w:szCs w:val="24"/>
          <w:lang w:eastAsia="en-GB"/>
        </w:rPr>
        <w:t>8</w:t>
      </w:r>
      <w:r w:rsidRPr="00B46AE2">
        <w:rPr>
          <w:rFonts w:asciiTheme="majorBidi" w:eastAsia="Times New Roman" w:hAnsiTheme="majorBidi" w:cstheme="majorBidi"/>
          <w:b/>
          <w:bCs/>
          <w:color w:val="FF0000"/>
          <w:sz w:val="24"/>
          <w:szCs w:val="24"/>
          <w:lang w:eastAsia="en-GB"/>
        </w:rPr>
        <w:t xml:space="preserve">: </w:t>
      </w:r>
      <w:r w:rsidRPr="004B4EB2">
        <w:rPr>
          <w:rFonts w:asciiTheme="majorBidi" w:hAnsiTheme="majorBidi" w:cstheme="majorBidi"/>
          <w:color w:val="FF0000"/>
          <w:sz w:val="24"/>
          <w:szCs w:val="24"/>
          <w:lang w:val="en-US"/>
        </w:rPr>
        <w:t>The same applies to the first sentence of the conclusion “Our analysis</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showed a high prevalence of COVID-19 vaccine-related side effects after</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primary and booster doses”. Since the public is not going to read or</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understand the paper, the type of sentences in the conclusion will be</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cited by the media, commentators or politicians and should be carefully</w:t>
      </w:r>
    </w:p>
    <w:p w14:paraId="663ADB0D" w14:textId="37FA1454" w:rsidR="004B4EB2" w:rsidRDefault="004B4EB2" w:rsidP="00A908E6">
      <w:pPr>
        <w:spacing w:after="0" w:line="276" w:lineRule="auto"/>
        <w:rPr>
          <w:rFonts w:asciiTheme="majorBidi" w:hAnsiTheme="majorBidi" w:cstheme="majorBidi"/>
          <w:color w:val="FF0000"/>
          <w:sz w:val="24"/>
          <w:szCs w:val="24"/>
          <w:lang w:val="en-US"/>
        </w:rPr>
      </w:pPr>
      <w:r w:rsidRPr="004B4EB2">
        <w:rPr>
          <w:rFonts w:asciiTheme="majorBidi" w:hAnsiTheme="majorBidi" w:cstheme="majorBidi"/>
          <w:color w:val="FF0000"/>
          <w:sz w:val="24"/>
          <w:szCs w:val="24"/>
          <w:lang w:val="en-US"/>
        </w:rPr>
        <w:t>written. Writing “Our analysis showed a high prevalence of COVID-19</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vaccine-related side effects” may not be what the authors want to convey</w:t>
      </w:r>
      <w:r w:rsidR="00A908E6">
        <w:rPr>
          <w:rFonts w:asciiTheme="majorBidi" w:hAnsiTheme="majorBidi" w:cstheme="majorBidi"/>
          <w:color w:val="FF0000"/>
          <w:sz w:val="24"/>
          <w:szCs w:val="24"/>
          <w:lang w:val="en-US"/>
        </w:rPr>
        <w:t xml:space="preserve"> </w:t>
      </w:r>
      <w:r w:rsidRPr="004B4EB2">
        <w:rPr>
          <w:rFonts w:asciiTheme="majorBidi" w:hAnsiTheme="majorBidi" w:cstheme="majorBidi"/>
          <w:color w:val="FF0000"/>
          <w:sz w:val="24"/>
          <w:szCs w:val="24"/>
          <w:lang w:val="en-US"/>
        </w:rPr>
        <w:t>to the public.</w:t>
      </w:r>
    </w:p>
    <w:p w14:paraId="274524BE" w14:textId="229F564E" w:rsidR="004B4EB2" w:rsidRDefault="004B4EB2" w:rsidP="004B4EB2">
      <w:pPr>
        <w:spacing w:after="0" w:line="276" w:lineRule="auto"/>
        <w:rPr>
          <w:rFonts w:asciiTheme="majorBidi" w:hAnsiTheme="majorBidi" w:cstheme="majorBidi"/>
          <w:color w:val="FF0000"/>
          <w:sz w:val="24"/>
          <w:szCs w:val="24"/>
          <w:lang w:val="en-US"/>
        </w:rPr>
      </w:pPr>
    </w:p>
    <w:p w14:paraId="1FDEB247" w14:textId="36A4896A" w:rsidR="005E6956" w:rsidRDefault="004B4EB2" w:rsidP="005E6956">
      <w:pPr>
        <w:spacing w:after="0" w:line="276" w:lineRule="auto"/>
        <w:rPr>
          <w:rFonts w:asciiTheme="majorBidi" w:eastAsia="Times New Roman" w:hAnsiTheme="majorBidi" w:cstheme="majorBidi"/>
          <w:color w:val="000000" w:themeColor="text1"/>
          <w:sz w:val="24"/>
          <w:szCs w:val="24"/>
          <w:lang w:eastAsia="en-GB"/>
        </w:rPr>
      </w:pPr>
      <w:r w:rsidRPr="0065496E">
        <w:rPr>
          <w:rFonts w:asciiTheme="majorBidi" w:eastAsia="Times New Roman" w:hAnsiTheme="majorBidi" w:cstheme="majorBidi"/>
          <w:b/>
          <w:bCs/>
          <w:color w:val="000000" w:themeColor="text1"/>
          <w:sz w:val="24"/>
          <w:szCs w:val="24"/>
          <w:lang w:eastAsia="en-GB"/>
        </w:rPr>
        <w:t xml:space="preserve">Query reply </w:t>
      </w:r>
      <w:r>
        <w:rPr>
          <w:rFonts w:asciiTheme="majorBidi" w:eastAsia="Times New Roman" w:hAnsiTheme="majorBidi" w:cstheme="majorBidi"/>
          <w:b/>
          <w:bCs/>
          <w:color w:val="000000" w:themeColor="text1"/>
          <w:sz w:val="24"/>
          <w:szCs w:val="24"/>
          <w:lang w:eastAsia="en-GB"/>
        </w:rPr>
        <w:t>8</w:t>
      </w:r>
      <w:r w:rsidRPr="0065496E">
        <w:rPr>
          <w:rFonts w:asciiTheme="majorBidi" w:eastAsia="Times New Roman" w:hAnsiTheme="majorBidi" w:cstheme="majorBidi"/>
          <w:b/>
          <w:bCs/>
          <w:color w:val="000000" w:themeColor="text1"/>
          <w:sz w:val="24"/>
          <w:szCs w:val="24"/>
          <w:lang w:eastAsia="en-GB"/>
        </w:rPr>
        <w:t xml:space="preserve">: </w:t>
      </w:r>
      <w:r w:rsidRPr="0065496E">
        <w:rPr>
          <w:rFonts w:asciiTheme="majorBidi" w:eastAsia="Times New Roman" w:hAnsiTheme="majorBidi" w:cstheme="majorBidi"/>
          <w:color w:val="000000" w:themeColor="text1"/>
          <w:sz w:val="24"/>
          <w:szCs w:val="24"/>
          <w:lang w:eastAsia="en-GB"/>
        </w:rPr>
        <w:t>Respected reviewer,</w:t>
      </w:r>
      <w:r w:rsidR="005E6956" w:rsidRPr="005E6956">
        <w:rPr>
          <w:rFonts w:asciiTheme="majorBidi" w:eastAsia="Times New Roman" w:hAnsiTheme="majorBidi" w:cstheme="majorBidi"/>
          <w:color w:val="000000" w:themeColor="text1"/>
          <w:sz w:val="24"/>
          <w:szCs w:val="24"/>
          <w:lang w:eastAsia="en-GB"/>
        </w:rPr>
        <w:t xml:space="preserve"> </w:t>
      </w:r>
      <w:r w:rsidR="005E6956">
        <w:rPr>
          <w:rFonts w:asciiTheme="majorBidi" w:eastAsia="Times New Roman" w:hAnsiTheme="majorBidi" w:cstheme="majorBidi"/>
          <w:color w:val="000000" w:themeColor="text1"/>
          <w:sz w:val="24"/>
          <w:szCs w:val="24"/>
          <w:lang w:eastAsia="en-GB"/>
        </w:rPr>
        <w:t>we agree with your suggestion and have modified the first sentence of the conclusion section. I hope that the revised version will satisfy the concerns.</w:t>
      </w:r>
    </w:p>
    <w:p w14:paraId="55BEBA89" w14:textId="3D6A23D0" w:rsidR="004B4EB2" w:rsidRPr="005E6956" w:rsidRDefault="004B4EB2" w:rsidP="004B4EB2">
      <w:pPr>
        <w:spacing w:after="0" w:line="276" w:lineRule="auto"/>
        <w:rPr>
          <w:rFonts w:asciiTheme="majorBidi" w:hAnsiTheme="majorBidi" w:cstheme="majorBidi"/>
          <w:color w:val="FF0000"/>
          <w:sz w:val="24"/>
          <w:szCs w:val="24"/>
        </w:rPr>
      </w:pPr>
    </w:p>
    <w:p w14:paraId="7AF271E3" w14:textId="77777777" w:rsidR="004B4EB2" w:rsidRPr="004B4EB2" w:rsidRDefault="004B4EB2" w:rsidP="004B4EB2">
      <w:pPr>
        <w:spacing w:after="0" w:line="276" w:lineRule="auto"/>
        <w:rPr>
          <w:rFonts w:asciiTheme="majorBidi" w:hAnsiTheme="majorBidi" w:cstheme="majorBidi"/>
          <w:color w:val="FF0000"/>
          <w:sz w:val="24"/>
          <w:szCs w:val="24"/>
          <w:lang w:val="en-US"/>
        </w:rPr>
      </w:pPr>
    </w:p>
    <w:p w14:paraId="757A29A6" w14:textId="6BE688BB" w:rsidR="004B4EB2" w:rsidRPr="00083AA0" w:rsidRDefault="004B4EB2" w:rsidP="004B4EB2">
      <w:pPr>
        <w:spacing w:after="0" w:line="276" w:lineRule="auto"/>
        <w:rPr>
          <w:rFonts w:asciiTheme="majorBidi" w:hAnsiTheme="majorBidi" w:cstheme="majorBidi"/>
          <w:color w:val="FF0000"/>
          <w:sz w:val="24"/>
          <w:szCs w:val="24"/>
          <w:lang w:val="en-US"/>
        </w:rPr>
      </w:pPr>
      <w:bookmarkStart w:id="1" w:name="_Hlk125195638"/>
      <w:r w:rsidRPr="00083AA0">
        <w:rPr>
          <w:rFonts w:asciiTheme="majorBidi" w:eastAsia="Times New Roman" w:hAnsiTheme="majorBidi" w:cstheme="majorBidi"/>
          <w:b/>
          <w:bCs/>
          <w:color w:val="FF0000"/>
          <w:sz w:val="24"/>
          <w:szCs w:val="24"/>
          <w:lang w:eastAsia="en-GB"/>
        </w:rPr>
        <w:t>Query 9:</w:t>
      </w:r>
      <w:r w:rsidRPr="00083AA0">
        <w:rPr>
          <w:rFonts w:asciiTheme="majorBidi" w:hAnsiTheme="majorBidi" w:cstheme="majorBidi"/>
          <w:color w:val="FF0000"/>
          <w:sz w:val="24"/>
          <w:szCs w:val="24"/>
          <w:lang w:val="en-US"/>
        </w:rPr>
        <w:t xml:space="preserve"> Please use standard IM abbreviations in the references section."</w:t>
      </w:r>
    </w:p>
    <w:bookmarkEnd w:id="1"/>
    <w:p w14:paraId="061866CC" w14:textId="712C5322" w:rsidR="004B4EB2" w:rsidRPr="00AB229E" w:rsidRDefault="004B4EB2" w:rsidP="004B4EB2">
      <w:pPr>
        <w:spacing w:after="0" w:line="276" w:lineRule="auto"/>
        <w:rPr>
          <w:rFonts w:asciiTheme="majorBidi" w:hAnsiTheme="majorBidi" w:cstheme="majorBidi"/>
          <w:color w:val="FF0000"/>
          <w:sz w:val="24"/>
          <w:szCs w:val="24"/>
          <w:highlight w:val="yellow"/>
          <w:lang w:val="en-US"/>
        </w:rPr>
      </w:pPr>
    </w:p>
    <w:p w14:paraId="209B704E" w14:textId="388ED09B" w:rsidR="004B4EB2" w:rsidRPr="00083AA0" w:rsidRDefault="004B4EB2" w:rsidP="004B4EB2">
      <w:pPr>
        <w:spacing w:after="0" w:line="276" w:lineRule="auto"/>
        <w:rPr>
          <w:rFonts w:asciiTheme="majorBidi" w:eastAsia="Times New Roman" w:hAnsiTheme="majorBidi" w:cstheme="majorBidi"/>
          <w:color w:val="000000" w:themeColor="text1"/>
          <w:sz w:val="24"/>
          <w:szCs w:val="24"/>
          <w:lang w:eastAsia="en-GB"/>
        </w:rPr>
      </w:pPr>
      <w:r w:rsidRPr="00083AA0">
        <w:rPr>
          <w:rFonts w:asciiTheme="majorBidi" w:eastAsia="Times New Roman" w:hAnsiTheme="majorBidi" w:cstheme="majorBidi"/>
          <w:b/>
          <w:bCs/>
          <w:color w:val="000000" w:themeColor="text1"/>
          <w:sz w:val="24"/>
          <w:szCs w:val="24"/>
          <w:lang w:eastAsia="en-GB"/>
        </w:rPr>
        <w:t xml:space="preserve">Query reply </w:t>
      </w:r>
      <w:r w:rsidR="00B777C9" w:rsidRPr="00083AA0">
        <w:rPr>
          <w:rFonts w:asciiTheme="majorBidi" w:eastAsia="Times New Roman" w:hAnsiTheme="majorBidi" w:cstheme="majorBidi"/>
          <w:b/>
          <w:bCs/>
          <w:color w:val="000000" w:themeColor="text1"/>
          <w:sz w:val="24"/>
          <w:szCs w:val="24"/>
          <w:lang w:eastAsia="en-GB"/>
        </w:rPr>
        <w:t>9</w:t>
      </w:r>
      <w:r w:rsidRPr="00083AA0">
        <w:rPr>
          <w:rFonts w:asciiTheme="majorBidi" w:eastAsia="Times New Roman" w:hAnsiTheme="majorBidi" w:cstheme="majorBidi"/>
          <w:b/>
          <w:bCs/>
          <w:color w:val="000000" w:themeColor="text1"/>
          <w:sz w:val="24"/>
          <w:szCs w:val="24"/>
          <w:lang w:eastAsia="en-GB"/>
        </w:rPr>
        <w:t xml:space="preserve">: </w:t>
      </w:r>
      <w:r w:rsidRPr="00083AA0">
        <w:rPr>
          <w:rFonts w:asciiTheme="majorBidi" w:eastAsia="Times New Roman" w:hAnsiTheme="majorBidi" w:cstheme="majorBidi"/>
          <w:color w:val="000000" w:themeColor="text1"/>
          <w:sz w:val="24"/>
          <w:szCs w:val="24"/>
          <w:lang w:eastAsia="en-GB"/>
        </w:rPr>
        <w:t>Respected reviewer,</w:t>
      </w:r>
      <w:r w:rsidR="00083AA0" w:rsidRPr="00083AA0">
        <w:rPr>
          <w:rFonts w:asciiTheme="majorBidi" w:eastAsia="Times New Roman" w:hAnsiTheme="majorBidi" w:cstheme="majorBidi"/>
          <w:color w:val="000000" w:themeColor="text1"/>
          <w:sz w:val="24"/>
          <w:szCs w:val="24"/>
          <w:lang w:eastAsia="en-GB"/>
        </w:rPr>
        <w:t xml:space="preserve"> all references were thoroughly checked and </w:t>
      </w:r>
      <w:r w:rsidR="00152E4A">
        <w:rPr>
          <w:rFonts w:asciiTheme="majorBidi" w:eastAsia="Times New Roman" w:hAnsiTheme="majorBidi" w:cstheme="majorBidi"/>
          <w:color w:val="000000" w:themeColor="text1"/>
          <w:sz w:val="24"/>
          <w:szCs w:val="24"/>
          <w:lang w:eastAsia="en-GB"/>
        </w:rPr>
        <w:t>we</w:t>
      </w:r>
      <w:r w:rsidR="00152E4A" w:rsidRPr="00152E4A">
        <w:rPr>
          <w:rFonts w:asciiTheme="majorBidi" w:eastAsia="Times New Roman" w:hAnsiTheme="majorBidi" w:cstheme="majorBidi"/>
          <w:color w:val="000000" w:themeColor="text1"/>
          <w:sz w:val="24"/>
          <w:szCs w:val="24"/>
          <w:lang w:eastAsia="en-GB"/>
        </w:rPr>
        <w:t xml:space="preserve"> have incorporated the suggested changes </w:t>
      </w:r>
      <w:r w:rsidR="00152E4A">
        <w:rPr>
          <w:rFonts w:asciiTheme="majorBidi" w:eastAsia="Times New Roman" w:hAnsiTheme="majorBidi" w:cstheme="majorBidi"/>
          <w:color w:val="000000" w:themeColor="text1"/>
          <w:sz w:val="24"/>
          <w:szCs w:val="24"/>
          <w:lang w:eastAsia="en-GB"/>
        </w:rPr>
        <w:t>(</w:t>
      </w:r>
      <w:r w:rsidR="00152E4A" w:rsidRPr="00083AA0">
        <w:rPr>
          <w:rFonts w:asciiTheme="majorBidi" w:eastAsia="Times New Roman" w:hAnsiTheme="majorBidi" w:cstheme="majorBidi"/>
          <w:color w:val="000000" w:themeColor="text1"/>
          <w:sz w:val="24"/>
          <w:szCs w:val="24"/>
          <w:lang w:eastAsia="en-GB"/>
        </w:rPr>
        <w:t>standard abbreviations</w:t>
      </w:r>
      <w:r w:rsidR="00152E4A">
        <w:rPr>
          <w:rFonts w:asciiTheme="majorBidi" w:eastAsia="Times New Roman" w:hAnsiTheme="majorBidi" w:cstheme="majorBidi"/>
          <w:color w:val="000000" w:themeColor="text1"/>
          <w:sz w:val="24"/>
          <w:szCs w:val="24"/>
          <w:lang w:eastAsia="en-GB"/>
        </w:rPr>
        <w:t>)</w:t>
      </w:r>
      <w:r w:rsidR="00152E4A" w:rsidRPr="00152E4A">
        <w:rPr>
          <w:rFonts w:asciiTheme="majorBidi" w:eastAsia="Times New Roman" w:hAnsiTheme="majorBidi" w:cstheme="majorBidi"/>
          <w:color w:val="000000" w:themeColor="text1"/>
          <w:sz w:val="24"/>
          <w:szCs w:val="24"/>
          <w:lang w:eastAsia="en-GB"/>
        </w:rPr>
        <w:t xml:space="preserve"> in the revised version of the manuscript</w:t>
      </w:r>
      <w:r w:rsidR="00152E4A">
        <w:rPr>
          <w:rFonts w:asciiTheme="majorBidi" w:eastAsia="Times New Roman" w:hAnsiTheme="majorBidi" w:cstheme="majorBidi"/>
          <w:color w:val="000000" w:themeColor="text1"/>
          <w:sz w:val="24"/>
          <w:szCs w:val="24"/>
          <w:lang w:eastAsia="en-GB"/>
        </w:rPr>
        <w:t>.</w:t>
      </w:r>
    </w:p>
    <w:p w14:paraId="6A9CB791" w14:textId="0120D9F3" w:rsidR="004B4EB2" w:rsidRDefault="004B4EB2" w:rsidP="004B4EB2">
      <w:pPr>
        <w:spacing w:after="0" w:line="276" w:lineRule="auto"/>
        <w:jc w:val="both"/>
        <w:rPr>
          <w:rFonts w:asciiTheme="majorBidi" w:hAnsiTheme="majorBidi" w:cstheme="majorBidi"/>
          <w:color w:val="FF0000"/>
          <w:sz w:val="24"/>
          <w:szCs w:val="24"/>
          <w:lang w:val="en-US"/>
        </w:rPr>
      </w:pPr>
    </w:p>
    <w:p w14:paraId="4F8290F8" w14:textId="77777777" w:rsidR="004B4EB2" w:rsidRPr="0065496E" w:rsidRDefault="004B4EB2" w:rsidP="004B4EB2">
      <w:pPr>
        <w:spacing w:after="0" w:line="276" w:lineRule="auto"/>
        <w:ind w:firstLine="720"/>
        <w:jc w:val="both"/>
        <w:rPr>
          <w:rFonts w:asciiTheme="majorBidi" w:eastAsia="Times New Roman" w:hAnsiTheme="majorBidi" w:cstheme="majorBidi"/>
          <w:b/>
          <w:bCs/>
          <w:color w:val="000000" w:themeColor="text1"/>
          <w:sz w:val="24"/>
          <w:szCs w:val="24"/>
          <w:lang w:eastAsia="en-GB"/>
        </w:rPr>
      </w:pPr>
      <w:r w:rsidRPr="0065496E">
        <w:rPr>
          <w:rFonts w:asciiTheme="majorBidi" w:hAnsiTheme="majorBidi" w:cstheme="majorBidi"/>
          <w:color w:val="000000" w:themeColor="text1"/>
          <w:sz w:val="24"/>
          <w:szCs w:val="24"/>
          <w:shd w:val="clear" w:color="auto" w:fill="FFFFFF"/>
        </w:rPr>
        <w:t>At the end, we all authors are very thankful for your time and efforts paid to review the resubmitted manuscript. Indeed, your inputs contributed significant improvements. We welcome any other suggestion.</w:t>
      </w:r>
    </w:p>
    <w:p w14:paraId="6455ED6E" w14:textId="77777777" w:rsidR="004B4EB2" w:rsidRPr="004B4EB2" w:rsidRDefault="004B4EB2" w:rsidP="004B4EB2">
      <w:pPr>
        <w:spacing w:after="0" w:line="276" w:lineRule="auto"/>
        <w:jc w:val="both"/>
        <w:rPr>
          <w:rFonts w:asciiTheme="majorBidi" w:hAnsiTheme="majorBidi" w:cstheme="majorBidi"/>
          <w:color w:val="FF0000"/>
          <w:sz w:val="24"/>
          <w:szCs w:val="24"/>
        </w:rPr>
      </w:pPr>
    </w:p>
    <w:sectPr w:rsidR="004B4EB2" w:rsidRPr="004B4EB2" w:rsidSect="002F413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38590" w14:textId="77777777" w:rsidR="00253A30" w:rsidRDefault="00253A30" w:rsidP="00E83727">
      <w:pPr>
        <w:spacing w:after="0" w:line="240" w:lineRule="auto"/>
      </w:pPr>
      <w:r>
        <w:separator/>
      </w:r>
    </w:p>
  </w:endnote>
  <w:endnote w:type="continuationSeparator" w:id="0">
    <w:p w14:paraId="4C324A0D" w14:textId="77777777" w:rsidR="00253A30" w:rsidRDefault="00253A30" w:rsidP="00E83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6E11D" w14:textId="77777777" w:rsidR="00253A30" w:rsidRDefault="00253A30" w:rsidP="00E83727">
      <w:pPr>
        <w:spacing w:after="0" w:line="240" w:lineRule="auto"/>
      </w:pPr>
      <w:r>
        <w:separator/>
      </w:r>
    </w:p>
  </w:footnote>
  <w:footnote w:type="continuationSeparator" w:id="0">
    <w:p w14:paraId="0325723A" w14:textId="77777777" w:rsidR="00253A30" w:rsidRDefault="00253A30" w:rsidP="00E837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5A1A"/>
    <w:multiLevelType w:val="multilevel"/>
    <w:tmpl w:val="AA1A31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F01AD"/>
    <w:multiLevelType w:val="hybridMultilevel"/>
    <w:tmpl w:val="D602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403A9"/>
    <w:multiLevelType w:val="hybridMultilevel"/>
    <w:tmpl w:val="A6F0BBBA"/>
    <w:lvl w:ilvl="0" w:tplc="353A7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650A2"/>
    <w:multiLevelType w:val="hybridMultilevel"/>
    <w:tmpl w:val="2944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E3D5C"/>
    <w:multiLevelType w:val="multilevel"/>
    <w:tmpl w:val="65469B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393C78"/>
    <w:multiLevelType w:val="multilevel"/>
    <w:tmpl w:val="00DEA2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434040"/>
    <w:multiLevelType w:val="multilevel"/>
    <w:tmpl w:val="338607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A3401"/>
    <w:multiLevelType w:val="hybridMultilevel"/>
    <w:tmpl w:val="A636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00EA2"/>
    <w:multiLevelType w:val="multilevel"/>
    <w:tmpl w:val="FD2C29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475702"/>
    <w:multiLevelType w:val="hybridMultilevel"/>
    <w:tmpl w:val="DED09106"/>
    <w:lvl w:ilvl="0" w:tplc="2EE2F6A0">
      <w:start w:val="1"/>
      <w:numFmt w:val="decimal"/>
      <w:lvlText w:val="%1."/>
      <w:lvlJc w:val="left"/>
      <w:pPr>
        <w:ind w:left="852" w:hanging="4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66C28"/>
    <w:multiLevelType w:val="hybridMultilevel"/>
    <w:tmpl w:val="27E27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27B3C"/>
    <w:multiLevelType w:val="multilevel"/>
    <w:tmpl w:val="EE06EE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416C9"/>
    <w:multiLevelType w:val="multilevel"/>
    <w:tmpl w:val="B224BA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737FF9"/>
    <w:multiLevelType w:val="hybridMultilevel"/>
    <w:tmpl w:val="DED09106"/>
    <w:lvl w:ilvl="0" w:tplc="FFFFFFFF">
      <w:start w:val="1"/>
      <w:numFmt w:val="decimal"/>
      <w:lvlText w:val="%1."/>
      <w:lvlJc w:val="left"/>
      <w:pPr>
        <w:ind w:left="852" w:hanging="49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45426A"/>
    <w:multiLevelType w:val="multilevel"/>
    <w:tmpl w:val="188E7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9778F2"/>
    <w:multiLevelType w:val="hybridMultilevel"/>
    <w:tmpl w:val="5E706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2414C4"/>
    <w:multiLevelType w:val="hybridMultilevel"/>
    <w:tmpl w:val="C2BC2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AD7518"/>
    <w:multiLevelType w:val="multilevel"/>
    <w:tmpl w:val="D4BE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BA7507"/>
    <w:multiLevelType w:val="multilevel"/>
    <w:tmpl w:val="D4CAC3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4F333F"/>
    <w:multiLevelType w:val="multilevel"/>
    <w:tmpl w:val="59A481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4B087B"/>
    <w:multiLevelType w:val="hybridMultilevel"/>
    <w:tmpl w:val="112E5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4"/>
  </w:num>
  <w:num w:numId="3">
    <w:abstractNumId w:val="12"/>
  </w:num>
  <w:num w:numId="4">
    <w:abstractNumId w:val="5"/>
  </w:num>
  <w:num w:numId="5">
    <w:abstractNumId w:val="0"/>
  </w:num>
  <w:num w:numId="6">
    <w:abstractNumId w:val="18"/>
  </w:num>
  <w:num w:numId="7">
    <w:abstractNumId w:val="11"/>
  </w:num>
  <w:num w:numId="8">
    <w:abstractNumId w:val="8"/>
  </w:num>
  <w:num w:numId="9">
    <w:abstractNumId w:val="19"/>
  </w:num>
  <w:num w:numId="10">
    <w:abstractNumId w:val="4"/>
  </w:num>
  <w:num w:numId="11">
    <w:abstractNumId w:val="6"/>
  </w:num>
  <w:num w:numId="12">
    <w:abstractNumId w:val="1"/>
  </w:num>
  <w:num w:numId="13">
    <w:abstractNumId w:val="3"/>
  </w:num>
  <w:num w:numId="14">
    <w:abstractNumId w:val="10"/>
  </w:num>
  <w:num w:numId="15">
    <w:abstractNumId w:val="7"/>
  </w:num>
  <w:num w:numId="16">
    <w:abstractNumId w:val="15"/>
  </w:num>
  <w:num w:numId="17">
    <w:abstractNumId w:val="20"/>
  </w:num>
  <w:num w:numId="18">
    <w:abstractNumId w:val="2"/>
  </w:num>
  <w:num w:numId="19">
    <w:abstractNumId w:val="16"/>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33"/>
    <w:rsid w:val="00016DAF"/>
    <w:rsid w:val="000235BD"/>
    <w:rsid w:val="00072B80"/>
    <w:rsid w:val="00083437"/>
    <w:rsid w:val="00083AA0"/>
    <w:rsid w:val="00096CFB"/>
    <w:rsid w:val="000A0466"/>
    <w:rsid w:val="000A13DD"/>
    <w:rsid w:val="000C255B"/>
    <w:rsid w:val="000D4C65"/>
    <w:rsid w:val="00104B2F"/>
    <w:rsid w:val="00111797"/>
    <w:rsid w:val="001124EA"/>
    <w:rsid w:val="00116CBF"/>
    <w:rsid w:val="001176AF"/>
    <w:rsid w:val="0014707E"/>
    <w:rsid w:val="00152E4A"/>
    <w:rsid w:val="00162113"/>
    <w:rsid w:val="00170823"/>
    <w:rsid w:val="00177370"/>
    <w:rsid w:val="00183B97"/>
    <w:rsid w:val="001C2A16"/>
    <w:rsid w:val="001C40EE"/>
    <w:rsid w:val="001E448D"/>
    <w:rsid w:val="002041DA"/>
    <w:rsid w:val="0021745A"/>
    <w:rsid w:val="00233C9F"/>
    <w:rsid w:val="002448E3"/>
    <w:rsid w:val="00253A30"/>
    <w:rsid w:val="0026240B"/>
    <w:rsid w:val="00286FD1"/>
    <w:rsid w:val="00291312"/>
    <w:rsid w:val="00291684"/>
    <w:rsid w:val="002A74D5"/>
    <w:rsid w:val="002B1FC2"/>
    <w:rsid w:val="002B3629"/>
    <w:rsid w:val="002C7E48"/>
    <w:rsid w:val="002D5365"/>
    <w:rsid w:val="002F069C"/>
    <w:rsid w:val="002F4139"/>
    <w:rsid w:val="00313AED"/>
    <w:rsid w:val="00317032"/>
    <w:rsid w:val="00322872"/>
    <w:rsid w:val="0032712A"/>
    <w:rsid w:val="00337F46"/>
    <w:rsid w:val="00345934"/>
    <w:rsid w:val="00346BCC"/>
    <w:rsid w:val="00370BB9"/>
    <w:rsid w:val="003968A6"/>
    <w:rsid w:val="003A1978"/>
    <w:rsid w:val="003A1A52"/>
    <w:rsid w:val="003C31C6"/>
    <w:rsid w:val="003D7709"/>
    <w:rsid w:val="003E4743"/>
    <w:rsid w:val="003E5A66"/>
    <w:rsid w:val="0040360A"/>
    <w:rsid w:val="004060E2"/>
    <w:rsid w:val="0041772E"/>
    <w:rsid w:val="00417A21"/>
    <w:rsid w:val="00430DFB"/>
    <w:rsid w:val="00440FC0"/>
    <w:rsid w:val="00444BF6"/>
    <w:rsid w:val="00446F5C"/>
    <w:rsid w:val="00467A82"/>
    <w:rsid w:val="00474C20"/>
    <w:rsid w:val="00495025"/>
    <w:rsid w:val="004A2DD0"/>
    <w:rsid w:val="004A3B5C"/>
    <w:rsid w:val="004B4EB2"/>
    <w:rsid w:val="004C7993"/>
    <w:rsid w:val="004E1D74"/>
    <w:rsid w:val="00507ECC"/>
    <w:rsid w:val="00520A37"/>
    <w:rsid w:val="0052176C"/>
    <w:rsid w:val="00522ACB"/>
    <w:rsid w:val="0053203A"/>
    <w:rsid w:val="00534BA3"/>
    <w:rsid w:val="00544450"/>
    <w:rsid w:val="0056019D"/>
    <w:rsid w:val="005609D2"/>
    <w:rsid w:val="00572F83"/>
    <w:rsid w:val="00583677"/>
    <w:rsid w:val="00584FCF"/>
    <w:rsid w:val="005908B9"/>
    <w:rsid w:val="00590DFF"/>
    <w:rsid w:val="005978E9"/>
    <w:rsid w:val="005A43F4"/>
    <w:rsid w:val="005A4DEE"/>
    <w:rsid w:val="005A5963"/>
    <w:rsid w:val="005B5377"/>
    <w:rsid w:val="005C7FDD"/>
    <w:rsid w:val="005D062D"/>
    <w:rsid w:val="005E6956"/>
    <w:rsid w:val="005E7766"/>
    <w:rsid w:val="005F124A"/>
    <w:rsid w:val="005F70AC"/>
    <w:rsid w:val="00600D21"/>
    <w:rsid w:val="00601AB0"/>
    <w:rsid w:val="00624A28"/>
    <w:rsid w:val="00634D5D"/>
    <w:rsid w:val="006415AD"/>
    <w:rsid w:val="0065496E"/>
    <w:rsid w:val="0065784B"/>
    <w:rsid w:val="00680284"/>
    <w:rsid w:val="00680904"/>
    <w:rsid w:val="006A1F3D"/>
    <w:rsid w:val="006B143F"/>
    <w:rsid w:val="006D63EE"/>
    <w:rsid w:val="006E5F49"/>
    <w:rsid w:val="007061E6"/>
    <w:rsid w:val="00723FB4"/>
    <w:rsid w:val="007250AB"/>
    <w:rsid w:val="00732B5C"/>
    <w:rsid w:val="00734F06"/>
    <w:rsid w:val="00760B74"/>
    <w:rsid w:val="00777C92"/>
    <w:rsid w:val="007825EB"/>
    <w:rsid w:val="007909A6"/>
    <w:rsid w:val="007934F9"/>
    <w:rsid w:val="007A66AA"/>
    <w:rsid w:val="007B11F1"/>
    <w:rsid w:val="007B4D70"/>
    <w:rsid w:val="007C36F7"/>
    <w:rsid w:val="007D74E2"/>
    <w:rsid w:val="007E6C91"/>
    <w:rsid w:val="008238B8"/>
    <w:rsid w:val="00826CE0"/>
    <w:rsid w:val="00827A3F"/>
    <w:rsid w:val="00845DFE"/>
    <w:rsid w:val="00861B86"/>
    <w:rsid w:val="00861EFC"/>
    <w:rsid w:val="0086300F"/>
    <w:rsid w:val="00873C5C"/>
    <w:rsid w:val="0088635B"/>
    <w:rsid w:val="008872E4"/>
    <w:rsid w:val="00894962"/>
    <w:rsid w:val="0089779B"/>
    <w:rsid w:val="008A2090"/>
    <w:rsid w:val="008F5259"/>
    <w:rsid w:val="008F63EA"/>
    <w:rsid w:val="008F6EC7"/>
    <w:rsid w:val="00917C8B"/>
    <w:rsid w:val="00927492"/>
    <w:rsid w:val="00935B2E"/>
    <w:rsid w:val="0093723D"/>
    <w:rsid w:val="00945D09"/>
    <w:rsid w:val="00973370"/>
    <w:rsid w:val="009755A8"/>
    <w:rsid w:val="00976784"/>
    <w:rsid w:val="00977B50"/>
    <w:rsid w:val="009A7336"/>
    <w:rsid w:val="009C701A"/>
    <w:rsid w:val="009D49C4"/>
    <w:rsid w:val="009D4AD2"/>
    <w:rsid w:val="009E0248"/>
    <w:rsid w:val="009E1521"/>
    <w:rsid w:val="009F21B3"/>
    <w:rsid w:val="009F600B"/>
    <w:rsid w:val="00A0709B"/>
    <w:rsid w:val="00A073C7"/>
    <w:rsid w:val="00A134DB"/>
    <w:rsid w:val="00A366C3"/>
    <w:rsid w:val="00A45DA6"/>
    <w:rsid w:val="00A47A8E"/>
    <w:rsid w:val="00A655F7"/>
    <w:rsid w:val="00A65EC3"/>
    <w:rsid w:val="00A6700F"/>
    <w:rsid w:val="00A6732F"/>
    <w:rsid w:val="00A772D7"/>
    <w:rsid w:val="00A817ED"/>
    <w:rsid w:val="00A86E38"/>
    <w:rsid w:val="00A908E6"/>
    <w:rsid w:val="00A927B1"/>
    <w:rsid w:val="00AB229E"/>
    <w:rsid w:val="00AB4FFA"/>
    <w:rsid w:val="00AC6450"/>
    <w:rsid w:val="00AD4467"/>
    <w:rsid w:val="00AE38BC"/>
    <w:rsid w:val="00AF0966"/>
    <w:rsid w:val="00AF5DAB"/>
    <w:rsid w:val="00B03567"/>
    <w:rsid w:val="00B0442C"/>
    <w:rsid w:val="00B27812"/>
    <w:rsid w:val="00B365D9"/>
    <w:rsid w:val="00B46AE2"/>
    <w:rsid w:val="00B54BE5"/>
    <w:rsid w:val="00B5729C"/>
    <w:rsid w:val="00B640B4"/>
    <w:rsid w:val="00B72982"/>
    <w:rsid w:val="00B75EF2"/>
    <w:rsid w:val="00B777C9"/>
    <w:rsid w:val="00B80172"/>
    <w:rsid w:val="00B83F24"/>
    <w:rsid w:val="00B845C4"/>
    <w:rsid w:val="00B87348"/>
    <w:rsid w:val="00B912F2"/>
    <w:rsid w:val="00B973E8"/>
    <w:rsid w:val="00BD1562"/>
    <w:rsid w:val="00BD5662"/>
    <w:rsid w:val="00BE08A2"/>
    <w:rsid w:val="00BE0971"/>
    <w:rsid w:val="00BE0CCE"/>
    <w:rsid w:val="00BE3575"/>
    <w:rsid w:val="00BE4E65"/>
    <w:rsid w:val="00BF1BA8"/>
    <w:rsid w:val="00BF2A56"/>
    <w:rsid w:val="00BF4090"/>
    <w:rsid w:val="00BF70CF"/>
    <w:rsid w:val="00C05335"/>
    <w:rsid w:val="00C1220E"/>
    <w:rsid w:val="00C34DC6"/>
    <w:rsid w:val="00C40712"/>
    <w:rsid w:val="00C61BD9"/>
    <w:rsid w:val="00C71689"/>
    <w:rsid w:val="00C74600"/>
    <w:rsid w:val="00C86A30"/>
    <w:rsid w:val="00C925C4"/>
    <w:rsid w:val="00CA1F33"/>
    <w:rsid w:val="00CA6FA0"/>
    <w:rsid w:val="00CB7010"/>
    <w:rsid w:val="00CD7473"/>
    <w:rsid w:val="00D036F4"/>
    <w:rsid w:val="00D078E1"/>
    <w:rsid w:val="00D25514"/>
    <w:rsid w:val="00D365D2"/>
    <w:rsid w:val="00D54EF3"/>
    <w:rsid w:val="00D963F6"/>
    <w:rsid w:val="00DA6FD5"/>
    <w:rsid w:val="00DB5C4C"/>
    <w:rsid w:val="00DC0C77"/>
    <w:rsid w:val="00DC1443"/>
    <w:rsid w:val="00DC1536"/>
    <w:rsid w:val="00DC6A29"/>
    <w:rsid w:val="00DD04CB"/>
    <w:rsid w:val="00DE78E7"/>
    <w:rsid w:val="00DF5E7A"/>
    <w:rsid w:val="00DF7E3D"/>
    <w:rsid w:val="00E0231C"/>
    <w:rsid w:val="00E0663F"/>
    <w:rsid w:val="00E156B3"/>
    <w:rsid w:val="00E15A76"/>
    <w:rsid w:val="00E23852"/>
    <w:rsid w:val="00E3284F"/>
    <w:rsid w:val="00E4041D"/>
    <w:rsid w:val="00E50521"/>
    <w:rsid w:val="00E83727"/>
    <w:rsid w:val="00E86A44"/>
    <w:rsid w:val="00EA2702"/>
    <w:rsid w:val="00EB477D"/>
    <w:rsid w:val="00EC5445"/>
    <w:rsid w:val="00EC61DA"/>
    <w:rsid w:val="00ED321C"/>
    <w:rsid w:val="00ED4028"/>
    <w:rsid w:val="00ED4AB9"/>
    <w:rsid w:val="00EE3041"/>
    <w:rsid w:val="00EF2CC9"/>
    <w:rsid w:val="00F41567"/>
    <w:rsid w:val="00F4504C"/>
    <w:rsid w:val="00F53FD9"/>
    <w:rsid w:val="00F63F41"/>
    <w:rsid w:val="00F67C39"/>
    <w:rsid w:val="00F74F5E"/>
    <w:rsid w:val="00F9233B"/>
    <w:rsid w:val="00F956B6"/>
    <w:rsid w:val="00FA0AE8"/>
    <w:rsid w:val="00FD25FA"/>
    <w:rsid w:val="00FF55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2242"/>
  <w15:chartTrackingRefBased/>
  <w15:docId w15:val="{FD5902D6-5942-4106-B7B5-717203ED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Typewriter">
    <w:name w:val="HTML Typewriter"/>
    <w:basedOn w:val="DefaultParagraphFont"/>
    <w:uiPriority w:val="99"/>
    <w:semiHidden/>
    <w:unhideWhenUsed/>
    <w:rsid w:val="00CA1F33"/>
    <w:rPr>
      <w:rFonts w:ascii="Courier New" w:eastAsia="Times New Roman" w:hAnsi="Courier New" w:cs="Courier New"/>
      <w:sz w:val="20"/>
      <w:szCs w:val="20"/>
    </w:rPr>
  </w:style>
  <w:style w:type="paragraph" w:styleId="NormalWeb">
    <w:name w:val="Normal (Web)"/>
    <w:basedOn w:val="Normal"/>
    <w:uiPriority w:val="99"/>
    <w:semiHidden/>
    <w:unhideWhenUsed/>
    <w:rsid w:val="00CA1F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01AB0"/>
    <w:pPr>
      <w:ind w:left="720"/>
      <w:contextualSpacing/>
    </w:pPr>
  </w:style>
  <w:style w:type="paragraph" w:customStyle="1" w:styleId="MDPI31text">
    <w:name w:val="MDPI_3.1_text"/>
    <w:qFormat/>
    <w:rsid w:val="00DA6FD5"/>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character" w:styleId="CommentReference">
    <w:name w:val="annotation reference"/>
    <w:basedOn w:val="DefaultParagraphFont"/>
    <w:uiPriority w:val="99"/>
    <w:semiHidden/>
    <w:unhideWhenUsed/>
    <w:rsid w:val="00CD7473"/>
    <w:rPr>
      <w:sz w:val="16"/>
      <w:szCs w:val="16"/>
    </w:rPr>
  </w:style>
  <w:style w:type="paragraph" w:styleId="CommentText">
    <w:name w:val="annotation text"/>
    <w:basedOn w:val="Normal"/>
    <w:link w:val="CommentTextChar"/>
    <w:uiPriority w:val="99"/>
    <w:semiHidden/>
    <w:unhideWhenUsed/>
    <w:rsid w:val="00CD7473"/>
    <w:pPr>
      <w:spacing w:line="240" w:lineRule="auto"/>
    </w:pPr>
    <w:rPr>
      <w:sz w:val="20"/>
      <w:szCs w:val="20"/>
    </w:rPr>
  </w:style>
  <w:style w:type="character" w:customStyle="1" w:styleId="CommentTextChar">
    <w:name w:val="Comment Text Char"/>
    <w:basedOn w:val="DefaultParagraphFont"/>
    <w:link w:val="CommentText"/>
    <w:uiPriority w:val="99"/>
    <w:semiHidden/>
    <w:rsid w:val="00CD7473"/>
    <w:rPr>
      <w:sz w:val="20"/>
      <w:szCs w:val="20"/>
    </w:rPr>
  </w:style>
  <w:style w:type="paragraph" w:styleId="CommentSubject">
    <w:name w:val="annotation subject"/>
    <w:basedOn w:val="CommentText"/>
    <w:next w:val="CommentText"/>
    <w:link w:val="CommentSubjectChar"/>
    <w:uiPriority w:val="99"/>
    <w:semiHidden/>
    <w:unhideWhenUsed/>
    <w:rsid w:val="00CD7473"/>
    <w:rPr>
      <w:b/>
      <w:bCs/>
    </w:rPr>
  </w:style>
  <w:style w:type="character" w:customStyle="1" w:styleId="CommentSubjectChar">
    <w:name w:val="Comment Subject Char"/>
    <w:basedOn w:val="CommentTextChar"/>
    <w:link w:val="CommentSubject"/>
    <w:uiPriority w:val="99"/>
    <w:semiHidden/>
    <w:rsid w:val="00CD7473"/>
    <w:rPr>
      <w:b/>
      <w:bCs/>
      <w:sz w:val="20"/>
      <w:szCs w:val="20"/>
    </w:rPr>
  </w:style>
  <w:style w:type="character" w:styleId="Hyperlink">
    <w:name w:val="Hyperlink"/>
    <w:basedOn w:val="DefaultParagraphFont"/>
    <w:uiPriority w:val="99"/>
    <w:unhideWhenUsed/>
    <w:rsid w:val="001E448D"/>
    <w:rPr>
      <w:color w:val="0563C1" w:themeColor="hyperlink"/>
      <w:u w:val="single"/>
    </w:rPr>
  </w:style>
  <w:style w:type="character" w:customStyle="1" w:styleId="UnresolvedMention">
    <w:name w:val="Unresolved Mention"/>
    <w:basedOn w:val="DefaultParagraphFont"/>
    <w:uiPriority w:val="99"/>
    <w:semiHidden/>
    <w:unhideWhenUsed/>
    <w:rsid w:val="001E448D"/>
    <w:rPr>
      <w:color w:val="605E5C"/>
      <w:shd w:val="clear" w:color="auto" w:fill="E1DFDD"/>
    </w:rPr>
  </w:style>
  <w:style w:type="paragraph" w:styleId="BalloonText">
    <w:name w:val="Balloon Text"/>
    <w:basedOn w:val="Normal"/>
    <w:link w:val="BalloonTextChar"/>
    <w:uiPriority w:val="99"/>
    <w:semiHidden/>
    <w:unhideWhenUsed/>
    <w:rsid w:val="00873C5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3C5C"/>
    <w:rPr>
      <w:rFonts w:ascii="Times New Roman" w:hAnsi="Times New Roman" w:cs="Times New Roman"/>
      <w:sz w:val="18"/>
      <w:szCs w:val="18"/>
    </w:rPr>
  </w:style>
  <w:style w:type="paragraph" w:styleId="Header">
    <w:name w:val="header"/>
    <w:basedOn w:val="Normal"/>
    <w:link w:val="HeaderChar"/>
    <w:uiPriority w:val="99"/>
    <w:unhideWhenUsed/>
    <w:rsid w:val="00E83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727"/>
  </w:style>
  <w:style w:type="paragraph" w:styleId="Footer">
    <w:name w:val="footer"/>
    <w:basedOn w:val="Normal"/>
    <w:link w:val="FooterChar"/>
    <w:uiPriority w:val="99"/>
    <w:unhideWhenUsed/>
    <w:rsid w:val="00E83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7242">
      <w:bodyDiv w:val="1"/>
      <w:marLeft w:val="0"/>
      <w:marRight w:val="0"/>
      <w:marTop w:val="0"/>
      <w:marBottom w:val="0"/>
      <w:divBdr>
        <w:top w:val="none" w:sz="0" w:space="0" w:color="auto"/>
        <w:left w:val="none" w:sz="0" w:space="0" w:color="auto"/>
        <w:bottom w:val="none" w:sz="0" w:space="0" w:color="auto"/>
        <w:right w:val="none" w:sz="0" w:space="0" w:color="auto"/>
      </w:divBdr>
    </w:div>
    <w:div w:id="55590433">
      <w:bodyDiv w:val="1"/>
      <w:marLeft w:val="0"/>
      <w:marRight w:val="0"/>
      <w:marTop w:val="0"/>
      <w:marBottom w:val="0"/>
      <w:divBdr>
        <w:top w:val="none" w:sz="0" w:space="0" w:color="auto"/>
        <w:left w:val="none" w:sz="0" w:space="0" w:color="auto"/>
        <w:bottom w:val="none" w:sz="0" w:space="0" w:color="auto"/>
        <w:right w:val="none" w:sz="0" w:space="0" w:color="auto"/>
      </w:divBdr>
    </w:div>
    <w:div w:id="81948632">
      <w:bodyDiv w:val="1"/>
      <w:marLeft w:val="0"/>
      <w:marRight w:val="0"/>
      <w:marTop w:val="0"/>
      <w:marBottom w:val="0"/>
      <w:divBdr>
        <w:top w:val="none" w:sz="0" w:space="0" w:color="auto"/>
        <w:left w:val="none" w:sz="0" w:space="0" w:color="auto"/>
        <w:bottom w:val="none" w:sz="0" w:space="0" w:color="auto"/>
        <w:right w:val="none" w:sz="0" w:space="0" w:color="auto"/>
      </w:divBdr>
    </w:div>
    <w:div w:id="106435334">
      <w:bodyDiv w:val="1"/>
      <w:marLeft w:val="0"/>
      <w:marRight w:val="0"/>
      <w:marTop w:val="0"/>
      <w:marBottom w:val="0"/>
      <w:divBdr>
        <w:top w:val="none" w:sz="0" w:space="0" w:color="auto"/>
        <w:left w:val="none" w:sz="0" w:space="0" w:color="auto"/>
        <w:bottom w:val="none" w:sz="0" w:space="0" w:color="auto"/>
        <w:right w:val="none" w:sz="0" w:space="0" w:color="auto"/>
      </w:divBdr>
    </w:div>
    <w:div w:id="139343632">
      <w:bodyDiv w:val="1"/>
      <w:marLeft w:val="0"/>
      <w:marRight w:val="0"/>
      <w:marTop w:val="0"/>
      <w:marBottom w:val="0"/>
      <w:divBdr>
        <w:top w:val="none" w:sz="0" w:space="0" w:color="auto"/>
        <w:left w:val="none" w:sz="0" w:space="0" w:color="auto"/>
        <w:bottom w:val="none" w:sz="0" w:space="0" w:color="auto"/>
        <w:right w:val="none" w:sz="0" w:space="0" w:color="auto"/>
      </w:divBdr>
      <w:divsChild>
        <w:div w:id="1875146832">
          <w:marLeft w:val="0"/>
          <w:marRight w:val="0"/>
          <w:marTop w:val="0"/>
          <w:marBottom w:val="0"/>
          <w:divBdr>
            <w:top w:val="none" w:sz="0" w:space="0" w:color="auto"/>
            <w:left w:val="none" w:sz="0" w:space="0" w:color="auto"/>
            <w:bottom w:val="none" w:sz="0" w:space="0" w:color="auto"/>
            <w:right w:val="none" w:sz="0" w:space="0" w:color="auto"/>
          </w:divBdr>
        </w:div>
        <w:div w:id="1159074027">
          <w:marLeft w:val="0"/>
          <w:marRight w:val="0"/>
          <w:marTop w:val="0"/>
          <w:marBottom w:val="0"/>
          <w:divBdr>
            <w:top w:val="none" w:sz="0" w:space="0" w:color="auto"/>
            <w:left w:val="none" w:sz="0" w:space="0" w:color="auto"/>
            <w:bottom w:val="none" w:sz="0" w:space="0" w:color="auto"/>
            <w:right w:val="none" w:sz="0" w:space="0" w:color="auto"/>
          </w:divBdr>
        </w:div>
        <w:div w:id="1768888558">
          <w:marLeft w:val="0"/>
          <w:marRight w:val="0"/>
          <w:marTop w:val="0"/>
          <w:marBottom w:val="0"/>
          <w:divBdr>
            <w:top w:val="none" w:sz="0" w:space="0" w:color="auto"/>
            <w:left w:val="none" w:sz="0" w:space="0" w:color="auto"/>
            <w:bottom w:val="none" w:sz="0" w:space="0" w:color="auto"/>
            <w:right w:val="none" w:sz="0" w:space="0" w:color="auto"/>
          </w:divBdr>
        </w:div>
        <w:div w:id="2078169336">
          <w:marLeft w:val="0"/>
          <w:marRight w:val="0"/>
          <w:marTop w:val="0"/>
          <w:marBottom w:val="0"/>
          <w:divBdr>
            <w:top w:val="none" w:sz="0" w:space="0" w:color="auto"/>
            <w:left w:val="none" w:sz="0" w:space="0" w:color="auto"/>
            <w:bottom w:val="none" w:sz="0" w:space="0" w:color="auto"/>
            <w:right w:val="none" w:sz="0" w:space="0" w:color="auto"/>
          </w:divBdr>
        </w:div>
        <w:div w:id="1051811523">
          <w:marLeft w:val="0"/>
          <w:marRight w:val="0"/>
          <w:marTop w:val="0"/>
          <w:marBottom w:val="0"/>
          <w:divBdr>
            <w:top w:val="none" w:sz="0" w:space="0" w:color="auto"/>
            <w:left w:val="none" w:sz="0" w:space="0" w:color="auto"/>
            <w:bottom w:val="none" w:sz="0" w:space="0" w:color="auto"/>
            <w:right w:val="none" w:sz="0" w:space="0" w:color="auto"/>
          </w:divBdr>
        </w:div>
      </w:divsChild>
    </w:div>
    <w:div w:id="154691738">
      <w:bodyDiv w:val="1"/>
      <w:marLeft w:val="0"/>
      <w:marRight w:val="0"/>
      <w:marTop w:val="0"/>
      <w:marBottom w:val="0"/>
      <w:divBdr>
        <w:top w:val="none" w:sz="0" w:space="0" w:color="auto"/>
        <w:left w:val="none" w:sz="0" w:space="0" w:color="auto"/>
        <w:bottom w:val="none" w:sz="0" w:space="0" w:color="auto"/>
        <w:right w:val="none" w:sz="0" w:space="0" w:color="auto"/>
      </w:divBdr>
    </w:div>
    <w:div w:id="191696860">
      <w:bodyDiv w:val="1"/>
      <w:marLeft w:val="0"/>
      <w:marRight w:val="0"/>
      <w:marTop w:val="0"/>
      <w:marBottom w:val="0"/>
      <w:divBdr>
        <w:top w:val="none" w:sz="0" w:space="0" w:color="auto"/>
        <w:left w:val="none" w:sz="0" w:space="0" w:color="auto"/>
        <w:bottom w:val="none" w:sz="0" w:space="0" w:color="auto"/>
        <w:right w:val="none" w:sz="0" w:space="0" w:color="auto"/>
      </w:divBdr>
    </w:div>
    <w:div w:id="217983125">
      <w:bodyDiv w:val="1"/>
      <w:marLeft w:val="0"/>
      <w:marRight w:val="0"/>
      <w:marTop w:val="0"/>
      <w:marBottom w:val="0"/>
      <w:divBdr>
        <w:top w:val="none" w:sz="0" w:space="0" w:color="auto"/>
        <w:left w:val="none" w:sz="0" w:space="0" w:color="auto"/>
        <w:bottom w:val="none" w:sz="0" w:space="0" w:color="auto"/>
        <w:right w:val="none" w:sz="0" w:space="0" w:color="auto"/>
      </w:divBdr>
    </w:div>
    <w:div w:id="246771205">
      <w:bodyDiv w:val="1"/>
      <w:marLeft w:val="0"/>
      <w:marRight w:val="0"/>
      <w:marTop w:val="0"/>
      <w:marBottom w:val="0"/>
      <w:divBdr>
        <w:top w:val="none" w:sz="0" w:space="0" w:color="auto"/>
        <w:left w:val="none" w:sz="0" w:space="0" w:color="auto"/>
        <w:bottom w:val="none" w:sz="0" w:space="0" w:color="auto"/>
        <w:right w:val="none" w:sz="0" w:space="0" w:color="auto"/>
      </w:divBdr>
    </w:div>
    <w:div w:id="319694620">
      <w:bodyDiv w:val="1"/>
      <w:marLeft w:val="0"/>
      <w:marRight w:val="0"/>
      <w:marTop w:val="0"/>
      <w:marBottom w:val="0"/>
      <w:divBdr>
        <w:top w:val="none" w:sz="0" w:space="0" w:color="auto"/>
        <w:left w:val="none" w:sz="0" w:space="0" w:color="auto"/>
        <w:bottom w:val="none" w:sz="0" w:space="0" w:color="auto"/>
        <w:right w:val="none" w:sz="0" w:space="0" w:color="auto"/>
      </w:divBdr>
    </w:div>
    <w:div w:id="322665864">
      <w:bodyDiv w:val="1"/>
      <w:marLeft w:val="0"/>
      <w:marRight w:val="0"/>
      <w:marTop w:val="0"/>
      <w:marBottom w:val="0"/>
      <w:divBdr>
        <w:top w:val="none" w:sz="0" w:space="0" w:color="auto"/>
        <w:left w:val="none" w:sz="0" w:space="0" w:color="auto"/>
        <w:bottom w:val="none" w:sz="0" w:space="0" w:color="auto"/>
        <w:right w:val="none" w:sz="0" w:space="0" w:color="auto"/>
      </w:divBdr>
    </w:div>
    <w:div w:id="340547049">
      <w:bodyDiv w:val="1"/>
      <w:marLeft w:val="0"/>
      <w:marRight w:val="0"/>
      <w:marTop w:val="0"/>
      <w:marBottom w:val="0"/>
      <w:divBdr>
        <w:top w:val="none" w:sz="0" w:space="0" w:color="auto"/>
        <w:left w:val="none" w:sz="0" w:space="0" w:color="auto"/>
        <w:bottom w:val="none" w:sz="0" w:space="0" w:color="auto"/>
        <w:right w:val="none" w:sz="0" w:space="0" w:color="auto"/>
      </w:divBdr>
    </w:div>
    <w:div w:id="454299942">
      <w:bodyDiv w:val="1"/>
      <w:marLeft w:val="0"/>
      <w:marRight w:val="0"/>
      <w:marTop w:val="0"/>
      <w:marBottom w:val="0"/>
      <w:divBdr>
        <w:top w:val="none" w:sz="0" w:space="0" w:color="auto"/>
        <w:left w:val="none" w:sz="0" w:space="0" w:color="auto"/>
        <w:bottom w:val="none" w:sz="0" w:space="0" w:color="auto"/>
        <w:right w:val="none" w:sz="0" w:space="0" w:color="auto"/>
      </w:divBdr>
    </w:div>
    <w:div w:id="551232259">
      <w:bodyDiv w:val="1"/>
      <w:marLeft w:val="0"/>
      <w:marRight w:val="0"/>
      <w:marTop w:val="0"/>
      <w:marBottom w:val="0"/>
      <w:divBdr>
        <w:top w:val="none" w:sz="0" w:space="0" w:color="auto"/>
        <w:left w:val="none" w:sz="0" w:space="0" w:color="auto"/>
        <w:bottom w:val="none" w:sz="0" w:space="0" w:color="auto"/>
        <w:right w:val="none" w:sz="0" w:space="0" w:color="auto"/>
      </w:divBdr>
    </w:div>
    <w:div w:id="589386796">
      <w:bodyDiv w:val="1"/>
      <w:marLeft w:val="0"/>
      <w:marRight w:val="0"/>
      <w:marTop w:val="0"/>
      <w:marBottom w:val="0"/>
      <w:divBdr>
        <w:top w:val="none" w:sz="0" w:space="0" w:color="auto"/>
        <w:left w:val="none" w:sz="0" w:space="0" w:color="auto"/>
        <w:bottom w:val="none" w:sz="0" w:space="0" w:color="auto"/>
        <w:right w:val="none" w:sz="0" w:space="0" w:color="auto"/>
      </w:divBdr>
      <w:divsChild>
        <w:div w:id="294600674">
          <w:marLeft w:val="0"/>
          <w:marRight w:val="0"/>
          <w:marTop w:val="0"/>
          <w:marBottom w:val="0"/>
          <w:divBdr>
            <w:top w:val="none" w:sz="0" w:space="0" w:color="auto"/>
            <w:left w:val="none" w:sz="0" w:space="0" w:color="auto"/>
            <w:bottom w:val="none" w:sz="0" w:space="0" w:color="auto"/>
            <w:right w:val="none" w:sz="0" w:space="0" w:color="auto"/>
          </w:divBdr>
        </w:div>
        <w:div w:id="1685935219">
          <w:marLeft w:val="0"/>
          <w:marRight w:val="0"/>
          <w:marTop w:val="0"/>
          <w:marBottom w:val="0"/>
          <w:divBdr>
            <w:top w:val="none" w:sz="0" w:space="0" w:color="auto"/>
            <w:left w:val="none" w:sz="0" w:space="0" w:color="auto"/>
            <w:bottom w:val="none" w:sz="0" w:space="0" w:color="auto"/>
            <w:right w:val="none" w:sz="0" w:space="0" w:color="auto"/>
          </w:divBdr>
        </w:div>
        <w:div w:id="1916233489">
          <w:marLeft w:val="0"/>
          <w:marRight w:val="0"/>
          <w:marTop w:val="0"/>
          <w:marBottom w:val="0"/>
          <w:divBdr>
            <w:top w:val="none" w:sz="0" w:space="0" w:color="auto"/>
            <w:left w:val="none" w:sz="0" w:space="0" w:color="auto"/>
            <w:bottom w:val="none" w:sz="0" w:space="0" w:color="auto"/>
            <w:right w:val="none" w:sz="0" w:space="0" w:color="auto"/>
          </w:divBdr>
        </w:div>
      </w:divsChild>
    </w:div>
    <w:div w:id="845092286">
      <w:bodyDiv w:val="1"/>
      <w:marLeft w:val="0"/>
      <w:marRight w:val="0"/>
      <w:marTop w:val="0"/>
      <w:marBottom w:val="0"/>
      <w:divBdr>
        <w:top w:val="none" w:sz="0" w:space="0" w:color="auto"/>
        <w:left w:val="none" w:sz="0" w:space="0" w:color="auto"/>
        <w:bottom w:val="none" w:sz="0" w:space="0" w:color="auto"/>
        <w:right w:val="none" w:sz="0" w:space="0" w:color="auto"/>
      </w:divBdr>
    </w:div>
    <w:div w:id="868564980">
      <w:bodyDiv w:val="1"/>
      <w:marLeft w:val="0"/>
      <w:marRight w:val="0"/>
      <w:marTop w:val="0"/>
      <w:marBottom w:val="0"/>
      <w:divBdr>
        <w:top w:val="none" w:sz="0" w:space="0" w:color="auto"/>
        <w:left w:val="none" w:sz="0" w:space="0" w:color="auto"/>
        <w:bottom w:val="none" w:sz="0" w:space="0" w:color="auto"/>
        <w:right w:val="none" w:sz="0" w:space="0" w:color="auto"/>
      </w:divBdr>
      <w:divsChild>
        <w:div w:id="1548909053">
          <w:marLeft w:val="0"/>
          <w:marRight w:val="0"/>
          <w:marTop w:val="0"/>
          <w:marBottom w:val="0"/>
          <w:divBdr>
            <w:top w:val="none" w:sz="0" w:space="0" w:color="auto"/>
            <w:left w:val="none" w:sz="0" w:space="0" w:color="auto"/>
            <w:bottom w:val="none" w:sz="0" w:space="0" w:color="auto"/>
            <w:right w:val="none" w:sz="0" w:space="0" w:color="auto"/>
          </w:divBdr>
        </w:div>
        <w:div w:id="155345492">
          <w:marLeft w:val="0"/>
          <w:marRight w:val="0"/>
          <w:marTop w:val="0"/>
          <w:marBottom w:val="0"/>
          <w:divBdr>
            <w:top w:val="none" w:sz="0" w:space="0" w:color="auto"/>
            <w:left w:val="none" w:sz="0" w:space="0" w:color="auto"/>
            <w:bottom w:val="none" w:sz="0" w:space="0" w:color="auto"/>
            <w:right w:val="none" w:sz="0" w:space="0" w:color="auto"/>
          </w:divBdr>
        </w:div>
        <w:div w:id="616259639">
          <w:marLeft w:val="0"/>
          <w:marRight w:val="0"/>
          <w:marTop w:val="0"/>
          <w:marBottom w:val="0"/>
          <w:divBdr>
            <w:top w:val="none" w:sz="0" w:space="0" w:color="auto"/>
            <w:left w:val="none" w:sz="0" w:space="0" w:color="auto"/>
            <w:bottom w:val="none" w:sz="0" w:space="0" w:color="auto"/>
            <w:right w:val="none" w:sz="0" w:space="0" w:color="auto"/>
          </w:divBdr>
        </w:div>
      </w:divsChild>
    </w:div>
    <w:div w:id="873344898">
      <w:bodyDiv w:val="1"/>
      <w:marLeft w:val="0"/>
      <w:marRight w:val="0"/>
      <w:marTop w:val="0"/>
      <w:marBottom w:val="0"/>
      <w:divBdr>
        <w:top w:val="none" w:sz="0" w:space="0" w:color="auto"/>
        <w:left w:val="none" w:sz="0" w:space="0" w:color="auto"/>
        <w:bottom w:val="none" w:sz="0" w:space="0" w:color="auto"/>
        <w:right w:val="none" w:sz="0" w:space="0" w:color="auto"/>
      </w:divBdr>
    </w:div>
    <w:div w:id="939802223">
      <w:bodyDiv w:val="1"/>
      <w:marLeft w:val="0"/>
      <w:marRight w:val="0"/>
      <w:marTop w:val="0"/>
      <w:marBottom w:val="0"/>
      <w:divBdr>
        <w:top w:val="none" w:sz="0" w:space="0" w:color="auto"/>
        <w:left w:val="none" w:sz="0" w:space="0" w:color="auto"/>
        <w:bottom w:val="none" w:sz="0" w:space="0" w:color="auto"/>
        <w:right w:val="none" w:sz="0" w:space="0" w:color="auto"/>
      </w:divBdr>
    </w:div>
    <w:div w:id="946888308">
      <w:bodyDiv w:val="1"/>
      <w:marLeft w:val="0"/>
      <w:marRight w:val="0"/>
      <w:marTop w:val="0"/>
      <w:marBottom w:val="0"/>
      <w:divBdr>
        <w:top w:val="none" w:sz="0" w:space="0" w:color="auto"/>
        <w:left w:val="none" w:sz="0" w:space="0" w:color="auto"/>
        <w:bottom w:val="none" w:sz="0" w:space="0" w:color="auto"/>
        <w:right w:val="none" w:sz="0" w:space="0" w:color="auto"/>
      </w:divBdr>
    </w:div>
    <w:div w:id="947616452">
      <w:bodyDiv w:val="1"/>
      <w:marLeft w:val="0"/>
      <w:marRight w:val="0"/>
      <w:marTop w:val="0"/>
      <w:marBottom w:val="0"/>
      <w:divBdr>
        <w:top w:val="none" w:sz="0" w:space="0" w:color="auto"/>
        <w:left w:val="none" w:sz="0" w:space="0" w:color="auto"/>
        <w:bottom w:val="none" w:sz="0" w:space="0" w:color="auto"/>
        <w:right w:val="none" w:sz="0" w:space="0" w:color="auto"/>
      </w:divBdr>
    </w:div>
    <w:div w:id="1064331552">
      <w:bodyDiv w:val="1"/>
      <w:marLeft w:val="0"/>
      <w:marRight w:val="0"/>
      <w:marTop w:val="0"/>
      <w:marBottom w:val="0"/>
      <w:divBdr>
        <w:top w:val="none" w:sz="0" w:space="0" w:color="auto"/>
        <w:left w:val="none" w:sz="0" w:space="0" w:color="auto"/>
        <w:bottom w:val="none" w:sz="0" w:space="0" w:color="auto"/>
        <w:right w:val="none" w:sz="0" w:space="0" w:color="auto"/>
      </w:divBdr>
    </w:div>
    <w:div w:id="1082946044">
      <w:bodyDiv w:val="1"/>
      <w:marLeft w:val="0"/>
      <w:marRight w:val="0"/>
      <w:marTop w:val="0"/>
      <w:marBottom w:val="0"/>
      <w:divBdr>
        <w:top w:val="none" w:sz="0" w:space="0" w:color="auto"/>
        <w:left w:val="none" w:sz="0" w:space="0" w:color="auto"/>
        <w:bottom w:val="none" w:sz="0" w:space="0" w:color="auto"/>
        <w:right w:val="none" w:sz="0" w:space="0" w:color="auto"/>
      </w:divBdr>
    </w:div>
    <w:div w:id="1231889212">
      <w:bodyDiv w:val="1"/>
      <w:marLeft w:val="0"/>
      <w:marRight w:val="0"/>
      <w:marTop w:val="0"/>
      <w:marBottom w:val="0"/>
      <w:divBdr>
        <w:top w:val="none" w:sz="0" w:space="0" w:color="auto"/>
        <w:left w:val="none" w:sz="0" w:space="0" w:color="auto"/>
        <w:bottom w:val="none" w:sz="0" w:space="0" w:color="auto"/>
        <w:right w:val="none" w:sz="0" w:space="0" w:color="auto"/>
      </w:divBdr>
    </w:div>
    <w:div w:id="1335036137">
      <w:bodyDiv w:val="1"/>
      <w:marLeft w:val="0"/>
      <w:marRight w:val="0"/>
      <w:marTop w:val="0"/>
      <w:marBottom w:val="0"/>
      <w:divBdr>
        <w:top w:val="none" w:sz="0" w:space="0" w:color="auto"/>
        <w:left w:val="none" w:sz="0" w:space="0" w:color="auto"/>
        <w:bottom w:val="none" w:sz="0" w:space="0" w:color="auto"/>
        <w:right w:val="none" w:sz="0" w:space="0" w:color="auto"/>
      </w:divBdr>
    </w:div>
    <w:div w:id="1360621599">
      <w:bodyDiv w:val="1"/>
      <w:marLeft w:val="0"/>
      <w:marRight w:val="0"/>
      <w:marTop w:val="0"/>
      <w:marBottom w:val="0"/>
      <w:divBdr>
        <w:top w:val="none" w:sz="0" w:space="0" w:color="auto"/>
        <w:left w:val="none" w:sz="0" w:space="0" w:color="auto"/>
        <w:bottom w:val="none" w:sz="0" w:space="0" w:color="auto"/>
        <w:right w:val="none" w:sz="0" w:space="0" w:color="auto"/>
      </w:divBdr>
    </w:div>
    <w:div w:id="1384480241">
      <w:bodyDiv w:val="1"/>
      <w:marLeft w:val="0"/>
      <w:marRight w:val="0"/>
      <w:marTop w:val="0"/>
      <w:marBottom w:val="0"/>
      <w:divBdr>
        <w:top w:val="none" w:sz="0" w:space="0" w:color="auto"/>
        <w:left w:val="none" w:sz="0" w:space="0" w:color="auto"/>
        <w:bottom w:val="none" w:sz="0" w:space="0" w:color="auto"/>
        <w:right w:val="none" w:sz="0" w:space="0" w:color="auto"/>
      </w:divBdr>
    </w:div>
    <w:div w:id="1459254699">
      <w:bodyDiv w:val="1"/>
      <w:marLeft w:val="0"/>
      <w:marRight w:val="0"/>
      <w:marTop w:val="0"/>
      <w:marBottom w:val="0"/>
      <w:divBdr>
        <w:top w:val="none" w:sz="0" w:space="0" w:color="auto"/>
        <w:left w:val="none" w:sz="0" w:space="0" w:color="auto"/>
        <w:bottom w:val="none" w:sz="0" w:space="0" w:color="auto"/>
        <w:right w:val="none" w:sz="0" w:space="0" w:color="auto"/>
      </w:divBdr>
    </w:div>
    <w:div w:id="1515151530">
      <w:bodyDiv w:val="1"/>
      <w:marLeft w:val="0"/>
      <w:marRight w:val="0"/>
      <w:marTop w:val="0"/>
      <w:marBottom w:val="0"/>
      <w:divBdr>
        <w:top w:val="none" w:sz="0" w:space="0" w:color="auto"/>
        <w:left w:val="none" w:sz="0" w:space="0" w:color="auto"/>
        <w:bottom w:val="none" w:sz="0" w:space="0" w:color="auto"/>
        <w:right w:val="none" w:sz="0" w:space="0" w:color="auto"/>
      </w:divBdr>
    </w:div>
    <w:div w:id="1516382877">
      <w:bodyDiv w:val="1"/>
      <w:marLeft w:val="0"/>
      <w:marRight w:val="0"/>
      <w:marTop w:val="0"/>
      <w:marBottom w:val="0"/>
      <w:divBdr>
        <w:top w:val="none" w:sz="0" w:space="0" w:color="auto"/>
        <w:left w:val="none" w:sz="0" w:space="0" w:color="auto"/>
        <w:bottom w:val="none" w:sz="0" w:space="0" w:color="auto"/>
        <w:right w:val="none" w:sz="0" w:space="0" w:color="auto"/>
      </w:divBdr>
    </w:div>
    <w:div w:id="1538928230">
      <w:bodyDiv w:val="1"/>
      <w:marLeft w:val="0"/>
      <w:marRight w:val="0"/>
      <w:marTop w:val="0"/>
      <w:marBottom w:val="0"/>
      <w:divBdr>
        <w:top w:val="none" w:sz="0" w:space="0" w:color="auto"/>
        <w:left w:val="none" w:sz="0" w:space="0" w:color="auto"/>
        <w:bottom w:val="none" w:sz="0" w:space="0" w:color="auto"/>
        <w:right w:val="none" w:sz="0" w:space="0" w:color="auto"/>
      </w:divBdr>
    </w:div>
    <w:div w:id="1621642481">
      <w:bodyDiv w:val="1"/>
      <w:marLeft w:val="0"/>
      <w:marRight w:val="0"/>
      <w:marTop w:val="0"/>
      <w:marBottom w:val="0"/>
      <w:divBdr>
        <w:top w:val="none" w:sz="0" w:space="0" w:color="auto"/>
        <w:left w:val="none" w:sz="0" w:space="0" w:color="auto"/>
        <w:bottom w:val="none" w:sz="0" w:space="0" w:color="auto"/>
        <w:right w:val="none" w:sz="0" w:space="0" w:color="auto"/>
      </w:divBdr>
    </w:div>
    <w:div w:id="1663964807">
      <w:bodyDiv w:val="1"/>
      <w:marLeft w:val="0"/>
      <w:marRight w:val="0"/>
      <w:marTop w:val="0"/>
      <w:marBottom w:val="0"/>
      <w:divBdr>
        <w:top w:val="none" w:sz="0" w:space="0" w:color="auto"/>
        <w:left w:val="none" w:sz="0" w:space="0" w:color="auto"/>
        <w:bottom w:val="none" w:sz="0" w:space="0" w:color="auto"/>
        <w:right w:val="none" w:sz="0" w:space="0" w:color="auto"/>
      </w:divBdr>
    </w:div>
    <w:div w:id="1666280190">
      <w:bodyDiv w:val="1"/>
      <w:marLeft w:val="0"/>
      <w:marRight w:val="0"/>
      <w:marTop w:val="0"/>
      <w:marBottom w:val="0"/>
      <w:divBdr>
        <w:top w:val="none" w:sz="0" w:space="0" w:color="auto"/>
        <w:left w:val="none" w:sz="0" w:space="0" w:color="auto"/>
        <w:bottom w:val="none" w:sz="0" w:space="0" w:color="auto"/>
        <w:right w:val="none" w:sz="0" w:space="0" w:color="auto"/>
      </w:divBdr>
    </w:div>
    <w:div w:id="1688410475">
      <w:bodyDiv w:val="1"/>
      <w:marLeft w:val="0"/>
      <w:marRight w:val="0"/>
      <w:marTop w:val="0"/>
      <w:marBottom w:val="0"/>
      <w:divBdr>
        <w:top w:val="none" w:sz="0" w:space="0" w:color="auto"/>
        <w:left w:val="none" w:sz="0" w:space="0" w:color="auto"/>
        <w:bottom w:val="none" w:sz="0" w:space="0" w:color="auto"/>
        <w:right w:val="none" w:sz="0" w:space="0" w:color="auto"/>
      </w:divBdr>
    </w:div>
    <w:div w:id="1782649160">
      <w:bodyDiv w:val="1"/>
      <w:marLeft w:val="0"/>
      <w:marRight w:val="0"/>
      <w:marTop w:val="0"/>
      <w:marBottom w:val="0"/>
      <w:divBdr>
        <w:top w:val="none" w:sz="0" w:space="0" w:color="auto"/>
        <w:left w:val="none" w:sz="0" w:space="0" w:color="auto"/>
        <w:bottom w:val="none" w:sz="0" w:space="0" w:color="auto"/>
        <w:right w:val="none" w:sz="0" w:space="0" w:color="auto"/>
      </w:divBdr>
    </w:div>
    <w:div w:id="1787575484">
      <w:bodyDiv w:val="1"/>
      <w:marLeft w:val="0"/>
      <w:marRight w:val="0"/>
      <w:marTop w:val="0"/>
      <w:marBottom w:val="0"/>
      <w:divBdr>
        <w:top w:val="none" w:sz="0" w:space="0" w:color="auto"/>
        <w:left w:val="none" w:sz="0" w:space="0" w:color="auto"/>
        <w:bottom w:val="none" w:sz="0" w:space="0" w:color="auto"/>
        <w:right w:val="none" w:sz="0" w:space="0" w:color="auto"/>
      </w:divBdr>
    </w:div>
    <w:div w:id="1791168766">
      <w:bodyDiv w:val="1"/>
      <w:marLeft w:val="0"/>
      <w:marRight w:val="0"/>
      <w:marTop w:val="0"/>
      <w:marBottom w:val="0"/>
      <w:divBdr>
        <w:top w:val="none" w:sz="0" w:space="0" w:color="auto"/>
        <w:left w:val="none" w:sz="0" w:space="0" w:color="auto"/>
        <w:bottom w:val="none" w:sz="0" w:space="0" w:color="auto"/>
        <w:right w:val="none" w:sz="0" w:space="0" w:color="auto"/>
      </w:divBdr>
    </w:div>
    <w:div w:id="1815677244">
      <w:bodyDiv w:val="1"/>
      <w:marLeft w:val="0"/>
      <w:marRight w:val="0"/>
      <w:marTop w:val="0"/>
      <w:marBottom w:val="0"/>
      <w:divBdr>
        <w:top w:val="none" w:sz="0" w:space="0" w:color="auto"/>
        <w:left w:val="none" w:sz="0" w:space="0" w:color="auto"/>
        <w:bottom w:val="none" w:sz="0" w:space="0" w:color="auto"/>
        <w:right w:val="none" w:sz="0" w:space="0" w:color="auto"/>
      </w:divBdr>
    </w:div>
    <w:div w:id="1826894397">
      <w:bodyDiv w:val="1"/>
      <w:marLeft w:val="0"/>
      <w:marRight w:val="0"/>
      <w:marTop w:val="0"/>
      <w:marBottom w:val="0"/>
      <w:divBdr>
        <w:top w:val="none" w:sz="0" w:space="0" w:color="auto"/>
        <w:left w:val="none" w:sz="0" w:space="0" w:color="auto"/>
        <w:bottom w:val="none" w:sz="0" w:space="0" w:color="auto"/>
        <w:right w:val="none" w:sz="0" w:space="0" w:color="auto"/>
      </w:divBdr>
    </w:div>
    <w:div w:id="1833371714">
      <w:bodyDiv w:val="1"/>
      <w:marLeft w:val="0"/>
      <w:marRight w:val="0"/>
      <w:marTop w:val="0"/>
      <w:marBottom w:val="0"/>
      <w:divBdr>
        <w:top w:val="none" w:sz="0" w:space="0" w:color="auto"/>
        <w:left w:val="none" w:sz="0" w:space="0" w:color="auto"/>
        <w:bottom w:val="none" w:sz="0" w:space="0" w:color="auto"/>
        <w:right w:val="none" w:sz="0" w:space="0" w:color="auto"/>
      </w:divBdr>
      <w:divsChild>
        <w:div w:id="745614382">
          <w:marLeft w:val="0"/>
          <w:marRight w:val="0"/>
          <w:marTop w:val="0"/>
          <w:marBottom w:val="0"/>
          <w:divBdr>
            <w:top w:val="none" w:sz="0" w:space="0" w:color="auto"/>
            <w:left w:val="none" w:sz="0" w:space="0" w:color="auto"/>
            <w:bottom w:val="none" w:sz="0" w:space="0" w:color="auto"/>
            <w:right w:val="none" w:sz="0" w:space="0" w:color="auto"/>
          </w:divBdr>
        </w:div>
      </w:divsChild>
    </w:div>
    <w:div w:id="1953246862">
      <w:bodyDiv w:val="1"/>
      <w:marLeft w:val="0"/>
      <w:marRight w:val="0"/>
      <w:marTop w:val="0"/>
      <w:marBottom w:val="0"/>
      <w:divBdr>
        <w:top w:val="none" w:sz="0" w:space="0" w:color="auto"/>
        <w:left w:val="none" w:sz="0" w:space="0" w:color="auto"/>
        <w:bottom w:val="none" w:sz="0" w:space="0" w:color="auto"/>
        <w:right w:val="none" w:sz="0" w:space="0" w:color="auto"/>
      </w:divBdr>
    </w:div>
    <w:div w:id="1971010893">
      <w:bodyDiv w:val="1"/>
      <w:marLeft w:val="0"/>
      <w:marRight w:val="0"/>
      <w:marTop w:val="0"/>
      <w:marBottom w:val="0"/>
      <w:divBdr>
        <w:top w:val="none" w:sz="0" w:space="0" w:color="auto"/>
        <w:left w:val="none" w:sz="0" w:space="0" w:color="auto"/>
        <w:bottom w:val="none" w:sz="0" w:space="0" w:color="auto"/>
        <w:right w:val="none" w:sz="0" w:space="0" w:color="auto"/>
      </w:divBdr>
    </w:div>
    <w:div w:id="2023849307">
      <w:bodyDiv w:val="1"/>
      <w:marLeft w:val="0"/>
      <w:marRight w:val="0"/>
      <w:marTop w:val="0"/>
      <w:marBottom w:val="0"/>
      <w:divBdr>
        <w:top w:val="none" w:sz="0" w:space="0" w:color="auto"/>
        <w:left w:val="none" w:sz="0" w:space="0" w:color="auto"/>
        <w:bottom w:val="none" w:sz="0" w:space="0" w:color="auto"/>
        <w:right w:val="none" w:sz="0" w:space="0" w:color="auto"/>
      </w:divBdr>
      <w:divsChild>
        <w:div w:id="1195342796">
          <w:marLeft w:val="0"/>
          <w:marRight w:val="0"/>
          <w:marTop w:val="0"/>
          <w:marBottom w:val="0"/>
          <w:divBdr>
            <w:top w:val="none" w:sz="0" w:space="0" w:color="auto"/>
            <w:left w:val="none" w:sz="0" w:space="0" w:color="auto"/>
            <w:bottom w:val="none" w:sz="0" w:space="0" w:color="auto"/>
            <w:right w:val="none" w:sz="0" w:space="0" w:color="auto"/>
          </w:divBdr>
        </w:div>
      </w:divsChild>
    </w:div>
    <w:div w:id="2065594508">
      <w:bodyDiv w:val="1"/>
      <w:marLeft w:val="0"/>
      <w:marRight w:val="0"/>
      <w:marTop w:val="0"/>
      <w:marBottom w:val="0"/>
      <w:divBdr>
        <w:top w:val="none" w:sz="0" w:space="0" w:color="auto"/>
        <w:left w:val="none" w:sz="0" w:space="0" w:color="auto"/>
        <w:bottom w:val="none" w:sz="0" w:space="0" w:color="auto"/>
        <w:right w:val="none" w:sz="0" w:space="0" w:color="auto"/>
      </w:divBdr>
    </w:div>
    <w:div w:id="21325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data/stories/the-true-death-toll-of-covid-19-estimating-global-excess-mortalit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vid19.wh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5689C-24B2-4B7A-B475-2A24625C4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Muhammad Zaman</dc:creator>
  <cp:keywords/>
  <dc:description/>
  <cp:lastModifiedBy>Admin</cp:lastModifiedBy>
  <cp:revision>2</cp:revision>
  <cp:lastPrinted>2022-04-20T09:02:00Z</cp:lastPrinted>
  <dcterms:created xsi:type="dcterms:W3CDTF">2023-01-21T13:57:00Z</dcterms:created>
  <dcterms:modified xsi:type="dcterms:W3CDTF">2023-01-21T13:57:00Z</dcterms:modified>
</cp:coreProperties>
</file>