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65CAD" w14:textId="77777777" w:rsidR="00C5389E" w:rsidRDefault="00C5389E" w:rsidP="00D3155C">
      <w:pPr>
        <w:spacing w:after="0" w:line="480" w:lineRule="auto"/>
        <w:rPr>
          <w:rFonts w:ascii="Times New Roman" w:hAnsi="Times New Roman" w:cs="Times New Roman"/>
          <w:sz w:val="24"/>
          <w:szCs w:val="24"/>
        </w:rPr>
      </w:pPr>
      <w:r>
        <w:rPr>
          <w:rFonts w:ascii="Times New Roman" w:hAnsi="Times New Roman" w:cs="Times New Roman"/>
          <w:sz w:val="24"/>
          <w:szCs w:val="24"/>
        </w:rPr>
        <w:t>Dear Reviewer</w:t>
      </w:r>
    </w:p>
    <w:p w14:paraId="47EE42B9" w14:textId="2B7B05F9" w:rsidR="00C5389E" w:rsidRDefault="00C5389E" w:rsidP="00D3155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Thank you </w:t>
      </w:r>
      <w:r w:rsidR="00A208F5">
        <w:rPr>
          <w:rFonts w:ascii="Times New Roman" w:hAnsi="Times New Roman" w:cs="Times New Roman"/>
          <w:sz w:val="24"/>
          <w:szCs w:val="24"/>
        </w:rPr>
        <w:t>again</w:t>
      </w:r>
      <w:r>
        <w:rPr>
          <w:rFonts w:ascii="Times New Roman" w:hAnsi="Times New Roman" w:cs="Times New Roman"/>
          <w:sz w:val="24"/>
          <w:szCs w:val="24"/>
        </w:rPr>
        <w:t xml:space="preserve"> </w:t>
      </w:r>
      <w:r w:rsidR="00937FF8">
        <w:rPr>
          <w:rFonts w:ascii="Times New Roman" w:hAnsi="Times New Roman" w:cs="Times New Roman"/>
          <w:sz w:val="24"/>
          <w:szCs w:val="24"/>
        </w:rPr>
        <w:t xml:space="preserve">kindly for your </w:t>
      </w:r>
      <w:r w:rsidRPr="0064514B">
        <w:rPr>
          <w:rFonts w:ascii="Times New Roman" w:hAnsi="Times New Roman" w:cs="Times New Roman"/>
          <w:b/>
          <w:bCs/>
          <w:sz w:val="24"/>
          <w:szCs w:val="24"/>
        </w:rPr>
        <w:t xml:space="preserve">very </w:t>
      </w:r>
      <w:r w:rsidRPr="0064514B">
        <w:rPr>
          <w:rFonts w:ascii="Times New Roman" w:hAnsi="Times New Roman" w:cs="Times New Roman"/>
          <w:sz w:val="24"/>
          <w:szCs w:val="24"/>
        </w:rPr>
        <w:t>useful</w:t>
      </w:r>
      <w:r>
        <w:rPr>
          <w:rFonts w:ascii="Times New Roman" w:hAnsi="Times New Roman" w:cs="Times New Roman"/>
          <w:sz w:val="24"/>
          <w:szCs w:val="24"/>
        </w:rPr>
        <w:t xml:space="preserve"> comments</w:t>
      </w:r>
      <w:r w:rsidR="006A3651">
        <w:rPr>
          <w:rFonts w:ascii="Times New Roman" w:hAnsi="Times New Roman" w:cs="Times New Roman"/>
          <w:sz w:val="24"/>
          <w:szCs w:val="24"/>
        </w:rPr>
        <w:t xml:space="preserve"> aiming to improve </w:t>
      </w:r>
      <w:r>
        <w:rPr>
          <w:rFonts w:ascii="Times New Roman" w:hAnsi="Times New Roman" w:cs="Times New Roman"/>
          <w:sz w:val="24"/>
          <w:szCs w:val="24"/>
        </w:rPr>
        <w:t xml:space="preserve">our submitted manuscript. </w:t>
      </w:r>
    </w:p>
    <w:p w14:paraId="1A828003" w14:textId="2AB3DBC5" w:rsidR="00C5389E" w:rsidRDefault="00C5389E" w:rsidP="00D3155C">
      <w:pPr>
        <w:spacing w:after="0" w:line="480" w:lineRule="auto"/>
        <w:rPr>
          <w:rFonts w:ascii="Times New Roman" w:hAnsi="Times New Roman" w:cs="Times New Roman"/>
          <w:sz w:val="24"/>
          <w:szCs w:val="24"/>
        </w:rPr>
      </w:pPr>
      <w:r>
        <w:rPr>
          <w:rFonts w:ascii="Times New Roman" w:hAnsi="Times New Roman" w:cs="Times New Roman"/>
          <w:sz w:val="24"/>
          <w:szCs w:val="24"/>
        </w:rPr>
        <w:t>We have addressed all the points you kindly made and we have amended the text to reflect these changes.</w:t>
      </w:r>
      <w:r w:rsidR="00D3155C">
        <w:rPr>
          <w:rFonts w:ascii="Times New Roman" w:hAnsi="Times New Roman" w:cs="Times New Roman"/>
          <w:sz w:val="24"/>
          <w:szCs w:val="24"/>
        </w:rPr>
        <w:t xml:space="preserve"> Kindly find the answers to your comments below:</w:t>
      </w:r>
    </w:p>
    <w:p w14:paraId="73C993C4" w14:textId="3FB571D6" w:rsidR="00D3155C" w:rsidRDefault="00D3155C" w:rsidP="00D3155C">
      <w:pPr>
        <w:spacing w:after="0" w:line="480" w:lineRule="auto"/>
        <w:rPr>
          <w:rFonts w:ascii="Times New Roman" w:hAnsi="Times New Roman" w:cs="Times New Roman"/>
          <w:b/>
          <w:bCs/>
          <w:sz w:val="24"/>
          <w:szCs w:val="24"/>
        </w:rPr>
      </w:pPr>
      <w:r w:rsidRPr="00D3155C">
        <w:rPr>
          <w:rFonts w:ascii="Times New Roman" w:hAnsi="Times New Roman" w:cs="Times New Roman"/>
          <w:b/>
          <w:bCs/>
          <w:sz w:val="24"/>
          <w:szCs w:val="24"/>
        </w:rPr>
        <w:t>Comment 1</w:t>
      </w:r>
    </w:p>
    <w:p w14:paraId="379D24B7" w14:textId="5120F4B1" w:rsidR="003E1DDF" w:rsidRDefault="002724B6" w:rsidP="00D3155C">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00152F04" w:rsidRPr="00152F04">
        <w:rPr>
          <w:rFonts w:ascii="Times New Roman" w:hAnsi="Times New Roman" w:cs="Times New Roman"/>
          <w:sz w:val="24"/>
          <w:szCs w:val="24"/>
        </w:rPr>
        <w:t>Abstract. Too many “However”, “On the positive note”, “Nevertheless”. Please, simplify your narrative, be more categorical.</w:t>
      </w:r>
      <w:r>
        <w:rPr>
          <w:rFonts w:ascii="Times New Roman" w:hAnsi="Times New Roman" w:cs="Times New Roman"/>
          <w:sz w:val="24"/>
          <w:szCs w:val="24"/>
        </w:rPr>
        <w:t>”</w:t>
      </w:r>
    </w:p>
    <w:p w14:paraId="4494199C" w14:textId="2E1B50B2" w:rsidR="00152F04" w:rsidRDefault="00152F04" w:rsidP="00D3155C">
      <w:pPr>
        <w:spacing w:after="0" w:line="480" w:lineRule="auto"/>
        <w:rPr>
          <w:rFonts w:ascii="Times New Roman" w:hAnsi="Times New Roman" w:cs="Times New Roman"/>
          <w:b/>
          <w:bCs/>
          <w:sz w:val="24"/>
          <w:szCs w:val="24"/>
        </w:rPr>
      </w:pPr>
      <w:r w:rsidRPr="00152F04">
        <w:rPr>
          <w:rFonts w:ascii="Times New Roman" w:hAnsi="Times New Roman" w:cs="Times New Roman"/>
          <w:b/>
          <w:bCs/>
          <w:sz w:val="24"/>
          <w:szCs w:val="24"/>
        </w:rPr>
        <w:t>Answer to Comment 1</w:t>
      </w:r>
    </w:p>
    <w:p w14:paraId="1D688038" w14:textId="41A96C26" w:rsidR="00937FF8" w:rsidRPr="00DD76CB" w:rsidRDefault="00937FF8" w:rsidP="00D3155C">
      <w:pPr>
        <w:spacing w:after="0" w:line="480" w:lineRule="auto"/>
        <w:rPr>
          <w:rFonts w:ascii="Times New Roman" w:hAnsi="Times New Roman" w:cs="Times New Roman"/>
          <w:sz w:val="24"/>
          <w:szCs w:val="24"/>
        </w:rPr>
      </w:pPr>
      <w:r w:rsidRPr="00DD76CB">
        <w:rPr>
          <w:rFonts w:ascii="Times New Roman" w:hAnsi="Times New Roman" w:cs="Times New Roman"/>
          <w:sz w:val="24"/>
          <w:szCs w:val="24"/>
        </w:rPr>
        <w:t xml:space="preserve">Thank you for your comment. We have revised the abstract </w:t>
      </w:r>
      <w:r w:rsidR="00E825B8" w:rsidRPr="00DD76CB">
        <w:rPr>
          <w:rFonts w:ascii="Times New Roman" w:hAnsi="Times New Roman" w:cs="Times New Roman"/>
          <w:sz w:val="24"/>
          <w:szCs w:val="24"/>
        </w:rPr>
        <w:t>(lines 20-30)</w:t>
      </w:r>
      <w:r w:rsidR="00EC2A01">
        <w:rPr>
          <w:rFonts w:ascii="Times New Roman" w:hAnsi="Times New Roman" w:cs="Times New Roman"/>
          <w:sz w:val="24"/>
          <w:szCs w:val="24"/>
        </w:rPr>
        <w:t xml:space="preserve"> and have edited the text. </w:t>
      </w:r>
      <w:r w:rsidR="009B66FB">
        <w:rPr>
          <w:rFonts w:ascii="Times New Roman" w:hAnsi="Times New Roman" w:cs="Times New Roman"/>
          <w:sz w:val="24"/>
          <w:szCs w:val="24"/>
        </w:rPr>
        <w:t>Kindly see the edited text below:</w:t>
      </w:r>
    </w:p>
    <w:p w14:paraId="0E4BD887" w14:textId="1EA823C9" w:rsidR="00E825B8" w:rsidRDefault="00E825B8" w:rsidP="00D3155C">
      <w:pPr>
        <w:spacing w:after="0"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xml:space="preserve">The heterogeneity of obesity-related asthma phenotypes may be attributable to </w:t>
      </w:r>
      <w:r w:rsidR="00F3428E">
        <w:rPr>
          <w:rFonts w:ascii="Times New Roman" w:hAnsi="Times New Roman" w:cs="Times New Roman"/>
          <w:sz w:val="24"/>
          <w:szCs w:val="24"/>
        </w:rPr>
        <w:t xml:space="preserve">the </w:t>
      </w:r>
      <w:r w:rsidRPr="00A24EB9">
        <w:rPr>
          <w:rFonts w:ascii="Times New Roman" w:hAnsi="Times New Roman" w:cs="Times New Roman"/>
          <w:sz w:val="24"/>
          <w:szCs w:val="24"/>
        </w:rPr>
        <w:t xml:space="preserve">underlying </w:t>
      </w:r>
      <w:r>
        <w:rPr>
          <w:rFonts w:ascii="Times New Roman" w:hAnsi="Times New Roman" w:cs="Times New Roman"/>
          <w:sz w:val="24"/>
          <w:szCs w:val="24"/>
        </w:rPr>
        <w:t>pathogenetic mechanisms</w:t>
      </w:r>
      <w:r w:rsidRPr="00A24EB9">
        <w:rPr>
          <w:rFonts w:ascii="Times New Roman" w:hAnsi="Times New Roman" w:cs="Times New Roman"/>
          <w:sz w:val="24"/>
          <w:szCs w:val="24"/>
        </w:rPr>
        <w:t>.</w:t>
      </w:r>
      <w:r>
        <w:rPr>
          <w:rFonts w:ascii="Times New Roman" w:hAnsi="Times New Roman" w:cs="Times New Roman"/>
          <w:sz w:val="24"/>
          <w:szCs w:val="24"/>
        </w:rPr>
        <w:t xml:space="preserve"> Although few</w:t>
      </w:r>
      <w:r w:rsidR="009B66FB">
        <w:rPr>
          <w:rFonts w:ascii="Times New Roman" w:hAnsi="Times New Roman" w:cs="Times New Roman"/>
          <w:sz w:val="24"/>
          <w:szCs w:val="24"/>
        </w:rPr>
        <w:t xml:space="preserve"> </w:t>
      </w:r>
      <w:r>
        <w:rPr>
          <w:rFonts w:ascii="Times New Roman" w:hAnsi="Times New Roman" w:cs="Times New Roman"/>
          <w:sz w:val="24"/>
          <w:szCs w:val="24"/>
        </w:rPr>
        <w:t xml:space="preserve">childhood obesity-related asthma endotypes have </w:t>
      </w:r>
      <w:r w:rsidR="00403E5B">
        <w:rPr>
          <w:rFonts w:ascii="Times New Roman" w:hAnsi="Times New Roman" w:cs="Times New Roman"/>
          <w:sz w:val="24"/>
          <w:szCs w:val="24"/>
        </w:rPr>
        <w:t xml:space="preserve">already </w:t>
      </w:r>
      <w:r>
        <w:rPr>
          <w:rFonts w:ascii="Times New Roman" w:hAnsi="Times New Roman" w:cs="Times New Roman"/>
          <w:sz w:val="24"/>
          <w:szCs w:val="24"/>
        </w:rPr>
        <w:t xml:space="preserve">been described, our knowledge in this field is incomplete. An evolving analytical profiling technique, metabolomics, has the potential to link individuals’ genetic backgrounds and environmental exposures (e.g., diet) to disease endotypes. This will ultimately help define clinically relevant obesity-related childhood asthma subtypes that respond better to targeted treatment. </w:t>
      </w:r>
      <w:r w:rsidR="0031585F">
        <w:rPr>
          <w:rFonts w:ascii="Times New Roman" w:hAnsi="Times New Roman" w:cs="Times New Roman"/>
          <w:sz w:val="24"/>
          <w:szCs w:val="24"/>
        </w:rPr>
        <w:t xml:space="preserve">However, there are </w:t>
      </w:r>
      <w:r>
        <w:rPr>
          <w:rFonts w:ascii="Times New Roman" w:hAnsi="Times New Roman" w:cs="Times New Roman"/>
          <w:sz w:val="24"/>
          <w:szCs w:val="24"/>
        </w:rPr>
        <w:t>challenges related to this approach.</w:t>
      </w:r>
      <w:r>
        <w:rPr>
          <w:rFonts w:ascii="Times New Roman" w:hAnsi="Times New Roman" w:cs="Times New Roman"/>
          <w:sz w:val="24"/>
          <w:szCs w:val="24"/>
        </w:rPr>
        <w:t>”</w:t>
      </w:r>
    </w:p>
    <w:p w14:paraId="5C9B0328" w14:textId="6E72F663" w:rsidR="0072046A" w:rsidRDefault="0072046A" w:rsidP="0072046A">
      <w:pPr>
        <w:spacing w:after="0" w:line="480" w:lineRule="auto"/>
        <w:rPr>
          <w:rFonts w:ascii="Times New Roman" w:hAnsi="Times New Roman" w:cs="Times New Roman"/>
          <w:b/>
          <w:bCs/>
          <w:sz w:val="24"/>
          <w:szCs w:val="24"/>
        </w:rPr>
      </w:pPr>
      <w:r w:rsidRPr="00D3155C">
        <w:rPr>
          <w:rFonts w:ascii="Times New Roman" w:hAnsi="Times New Roman" w:cs="Times New Roman"/>
          <w:b/>
          <w:bCs/>
          <w:sz w:val="24"/>
          <w:szCs w:val="24"/>
        </w:rPr>
        <w:t xml:space="preserve">Comment </w:t>
      </w:r>
      <w:r>
        <w:rPr>
          <w:rFonts w:ascii="Times New Roman" w:hAnsi="Times New Roman" w:cs="Times New Roman"/>
          <w:b/>
          <w:bCs/>
          <w:sz w:val="24"/>
          <w:szCs w:val="24"/>
        </w:rPr>
        <w:t>2</w:t>
      </w:r>
    </w:p>
    <w:p w14:paraId="63366FAA" w14:textId="55AD6D4A" w:rsidR="002724B6" w:rsidRDefault="002724B6" w:rsidP="0072046A">
      <w:pPr>
        <w:spacing w:after="0" w:line="480" w:lineRule="auto"/>
        <w:rPr>
          <w:rFonts w:ascii="Times New Roman" w:hAnsi="Times New Roman" w:cs="Times New Roman"/>
          <w:sz w:val="24"/>
          <w:szCs w:val="24"/>
        </w:rPr>
      </w:pPr>
      <w:r w:rsidRPr="002724B6">
        <w:rPr>
          <w:rFonts w:ascii="Times New Roman" w:hAnsi="Times New Roman" w:cs="Times New Roman"/>
          <w:sz w:val="24"/>
          <w:szCs w:val="24"/>
        </w:rPr>
        <w:t>“</w:t>
      </w:r>
      <w:r w:rsidRPr="002724B6">
        <w:rPr>
          <w:rFonts w:ascii="Times New Roman" w:hAnsi="Times New Roman" w:cs="Times New Roman"/>
          <w:sz w:val="24"/>
          <w:szCs w:val="24"/>
        </w:rPr>
        <w:t>Line 253. There is no “secretion of long-chain n-3 fatty acids”, it is a decreased level of n-3 polyunsaturated fatty acids. Secretion means release from phosphor/neutral lipids due to the activity of phospholipases or lipases. Please, either specify or change.</w:t>
      </w:r>
      <w:r w:rsidRPr="002724B6">
        <w:rPr>
          <w:rFonts w:ascii="Times New Roman" w:hAnsi="Times New Roman" w:cs="Times New Roman"/>
          <w:sz w:val="24"/>
          <w:szCs w:val="24"/>
        </w:rPr>
        <w:t>”</w:t>
      </w:r>
    </w:p>
    <w:p w14:paraId="25D2E534" w14:textId="3B6815C4" w:rsidR="002724B6" w:rsidRDefault="002724B6" w:rsidP="0072046A">
      <w:pPr>
        <w:spacing w:after="0" w:line="480" w:lineRule="auto"/>
        <w:rPr>
          <w:rFonts w:ascii="Times New Roman" w:hAnsi="Times New Roman" w:cs="Times New Roman"/>
          <w:b/>
          <w:bCs/>
          <w:sz w:val="24"/>
          <w:szCs w:val="24"/>
        </w:rPr>
      </w:pPr>
      <w:r w:rsidRPr="002724B6">
        <w:rPr>
          <w:rFonts w:ascii="Times New Roman" w:hAnsi="Times New Roman" w:cs="Times New Roman"/>
          <w:b/>
          <w:bCs/>
          <w:sz w:val="24"/>
          <w:szCs w:val="24"/>
        </w:rPr>
        <w:t>Answer to Comment 2</w:t>
      </w:r>
    </w:p>
    <w:p w14:paraId="4BA523A2" w14:textId="38190F23" w:rsidR="00C61F15" w:rsidRPr="00C61F15" w:rsidRDefault="00F03E64" w:rsidP="0072046A">
      <w:pPr>
        <w:spacing w:after="0" w:line="480" w:lineRule="auto"/>
        <w:rPr>
          <w:rFonts w:ascii="Times New Roman" w:hAnsi="Times New Roman" w:cs="Times New Roman"/>
          <w:sz w:val="24"/>
          <w:szCs w:val="24"/>
        </w:rPr>
      </w:pPr>
      <w:r w:rsidRPr="00C61F15">
        <w:rPr>
          <w:rFonts w:ascii="Times New Roman" w:hAnsi="Times New Roman" w:cs="Times New Roman"/>
          <w:sz w:val="24"/>
          <w:szCs w:val="24"/>
        </w:rPr>
        <w:t xml:space="preserve">Thank you for </w:t>
      </w:r>
      <w:r w:rsidR="00367E95" w:rsidRPr="00C61F15">
        <w:rPr>
          <w:rFonts w:ascii="Times New Roman" w:hAnsi="Times New Roman" w:cs="Times New Roman"/>
          <w:sz w:val="24"/>
          <w:szCs w:val="24"/>
        </w:rPr>
        <w:t xml:space="preserve">this clarification. We have edited the text </w:t>
      </w:r>
      <w:r w:rsidR="00C61F15" w:rsidRPr="00C61F15">
        <w:rPr>
          <w:rFonts w:ascii="Times New Roman" w:hAnsi="Times New Roman" w:cs="Times New Roman"/>
          <w:sz w:val="24"/>
          <w:szCs w:val="24"/>
        </w:rPr>
        <w:t xml:space="preserve">below: </w:t>
      </w:r>
    </w:p>
    <w:p w14:paraId="667919A1" w14:textId="3EDB18DF" w:rsidR="002724B6" w:rsidRDefault="00C61F15" w:rsidP="0072046A">
      <w:pPr>
        <w:spacing w:after="0" w:line="480" w:lineRule="auto"/>
        <w:rPr>
          <w:rFonts w:ascii="Times New Roman" w:hAnsi="Times New Roman" w:cs="Times New Roman"/>
          <w:sz w:val="24"/>
          <w:szCs w:val="24"/>
        </w:rPr>
      </w:pPr>
      <w:r>
        <w:rPr>
          <w:rFonts w:ascii="Times New Roman" w:hAnsi="Times New Roman" w:cs="Times New Roman"/>
          <w:b/>
          <w:bCs/>
          <w:sz w:val="24"/>
          <w:szCs w:val="24"/>
        </w:rPr>
        <w:lastRenderedPageBreak/>
        <w:t>“</w:t>
      </w:r>
      <w:r>
        <w:rPr>
          <w:rFonts w:ascii="Times New Roman" w:hAnsi="Times New Roman" w:cs="Times New Roman"/>
          <w:sz w:val="24"/>
          <w:szCs w:val="24"/>
        </w:rPr>
        <w:t xml:space="preserve">Till now, the evidence shows </w:t>
      </w:r>
      <w:r w:rsidR="006077A5">
        <w:rPr>
          <w:rFonts w:ascii="Times New Roman" w:hAnsi="Times New Roman" w:cs="Times New Roman"/>
          <w:sz w:val="24"/>
          <w:szCs w:val="24"/>
        </w:rPr>
        <w:t xml:space="preserve">that </w:t>
      </w:r>
      <w:r>
        <w:rPr>
          <w:rFonts w:ascii="Times New Roman" w:hAnsi="Times New Roman" w:cs="Times New Roman"/>
          <w:sz w:val="24"/>
          <w:szCs w:val="24"/>
        </w:rPr>
        <w:t>decrease</w:t>
      </w:r>
      <w:r w:rsidR="006077A5">
        <w:rPr>
          <w:rFonts w:ascii="Times New Roman" w:hAnsi="Times New Roman" w:cs="Times New Roman"/>
          <w:sz w:val="24"/>
          <w:szCs w:val="24"/>
        </w:rPr>
        <w:t>d</w:t>
      </w:r>
      <w:r>
        <w:rPr>
          <w:rFonts w:ascii="Times New Roman" w:hAnsi="Times New Roman" w:cs="Times New Roman"/>
          <w:sz w:val="24"/>
          <w:szCs w:val="24"/>
        </w:rPr>
        <w:t xml:space="preserve"> peripheral blood </w:t>
      </w:r>
      <w:r w:rsidRPr="002C0606">
        <w:rPr>
          <w:rFonts w:ascii="Times New Roman" w:hAnsi="Times New Roman" w:cs="Times New Roman"/>
          <w:sz w:val="24"/>
          <w:szCs w:val="24"/>
        </w:rPr>
        <w:t>n-3 long-chain fatty acid</w:t>
      </w:r>
      <w:r>
        <w:rPr>
          <w:rFonts w:ascii="Times New Roman" w:hAnsi="Times New Roman" w:cs="Times New Roman"/>
          <w:sz w:val="24"/>
          <w:szCs w:val="24"/>
        </w:rPr>
        <w:t xml:space="preserve"> levels are associated with increased risk for obesity-related asthma</w:t>
      </w:r>
      <w:r>
        <w:rPr>
          <w:rFonts w:ascii="Times New Roman" w:hAnsi="Times New Roman" w:cs="Times New Roman"/>
          <w:sz w:val="24"/>
          <w:szCs w:val="24"/>
        </w:rPr>
        <w:t>”.</w:t>
      </w:r>
    </w:p>
    <w:p w14:paraId="1EC70C3B" w14:textId="6F41DCC8" w:rsidR="00404519" w:rsidRDefault="00404519" w:rsidP="0072046A">
      <w:pPr>
        <w:spacing w:after="0" w:line="480" w:lineRule="auto"/>
        <w:rPr>
          <w:rFonts w:ascii="Times New Roman" w:hAnsi="Times New Roman" w:cs="Times New Roman"/>
          <w:b/>
          <w:bCs/>
          <w:sz w:val="24"/>
          <w:szCs w:val="24"/>
        </w:rPr>
      </w:pPr>
      <w:r w:rsidRPr="00404519">
        <w:rPr>
          <w:rFonts w:ascii="Times New Roman" w:hAnsi="Times New Roman" w:cs="Times New Roman"/>
          <w:b/>
          <w:bCs/>
          <w:sz w:val="24"/>
          <w:szCs w:val="24"/>
        </w:rPr>
        <w:t>Comment 3</w:t>
      </w:r>
    </w:p>
    <w:p w14:paraId="32DC6F57" w14:textId="543D4B02" w:rsidR="00404519" w:rsidRDefault="004676EE" w:rsidP="0072046A">
      <w:pPr>
        <w:spacing w:after="0" w:line="480" w:lineRule="auto"/>
        <w:rPr>
          <w:rFonts w:ascii="Times New Roman" w:hAnsi="Times New Roman" w:cs="Times New Roman"/>
          <w:sz w:val="24"/>
          <w:szCs w:val="24"/>
        </w:rPr>
      </w:pPr>
      <w:r w:rsidRPr="004676EE">
        <w:rPr>
          <w:rFonts w:ascii="Times New Roman" w:hAnsi="Times New Roman" w:cs="Times New Roman"/>
          <w:sz w:val="24"/>
          <w:szCs w:val="24"/>
        </w:rPr>
        <w:t>Line 255-256. “Intervention with long chain fatty acids”… which one? n-3 or n-6? In the context of inflammation, you need to specify which ones were used here.</w:t>
      </w:r>
    </w:p>
    <w:p w14:paraId="53283331" w14:textId="13A547E7" w:rsidR="00A51EA1" w:rsidRPr="00404519" w:rsidRDefault="00A51EA1" w:rsidP="0072046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Thank you for pointing this out. We have clarified as “n-6 </w:t>
      </w:r>
      <w:r w:rsidR="007E36BB">
        <w:rPr>
          <w:rFonts w:ascii="Times New Roman" w:hAnsi="Times New Roman" w:cs="Times New Roman"/>
          <w:sz w:val="24"/>
          <w:szCs w:val="24"/>
        </w:rPr>
        <w:t>long chain fatty acids”</w:t>
      </w:r>
      <w:r w:rsidR="00036814">
        <w:rPr>
          <w:rFonts w:ascii="Times New Roman" w:hAnsi="Times New Roman" w:cs="Times New Roman"/>
          <w:sz w:val="24"/>
          <w:szCs w:val="24"/>
        </w:rPr>
        <w:t>.</w:t>
      </w:r>
    </w:p>
    <w:p w14:paraId="77ECA6FA" w14:textId="77777777" w:rsidR="00404519" w:rsidRPr="002724B6" w:rsidRDefault="00404519" w:rsidP="0072046A">
      <w:pPr>
        <w:spacing w:after="0" w:line="480" w:lineRule="auto"/>
        <w:rPr>
          <w:rFonts w:ascii="Times New Roman" w:hAnsi="Times New Roman" w:cs="Times New Roman"/>
          <w:b/>
          <w:bCs/>
          <w:sz w:val="24"/>
          <w:szCs w:val="24"/>
        </w:rPr>
      </w:pPr>
    </w:p>
    <w:p w14:paraId="3500C7F5" w14:textId="77777777" w:rsidR="0072046A" w:rsidRDefault="0072046A" w:rsidP="0072046A">
      <w:pPr>
        <w:spacing w:after="0" w:line="480" w:lineRule="auto"/>
        <w:rPr>
          <w:rFonts w:ascii="Times New Roman" w:hAnsi="Times New Roman" w:cs="Times New Roman"/>
          <w:b/>
          <w:bCs/>
          <w:sz w:val="24"/>
          <w:szCs w:val="24"/>
        </w:rPr>
      </w:pPr>
    </w:p>
    <w:p w14:paraId="34D45461" w14:textId="77777777" w:rsidR="0072046A" w:rsidRDefault="0072046A" w:rsidP="00D3155C">
      <w:pPr>
        <w:spacing w:after="0" w:line="480" w:lineRule="auto"/>
        <w:rPr>
          <w:rFonts w:ascii="Times New Roman" w:hAnsi="Times New Roman" w:cs="Times New Roman"/>
          <w:b/>
          <w:bCs/>
          <w:sz w:val="24"/>
          <w:szCs w:val="24"/>
        </w:rPr>
      </w:pPr>
    </w:p>
    <w:p w14:paraId="3357A3D8" w14:textId="77777777" w:rsidR="00152F04" w:rsidRPr="00152F04" w:rsidRDefault="00152F04" w:rsidP="00D3155C">
      <w:pPr>
        <w:spacing w:after="0" w:line="480" w:lineRule="auto"/>
        <w:rPr>
          <w:rFonts w:ascii="Times New Roman" w:hAnsi="Times New Roman" w:cs="Times New Roman"/>
          <w:sz w:val="24"/>
          <w:szCs w:val="24"/>
        </w:rPr>
      </w:pPr>
    </w:p>
    <w:p w14:paraId="60526D88" w14:textId="77777777" w:rsidR="00152F04" w:rsidRPr="00152F04" w:rsidRDefault="00152F04" w:rsidP="00D3155C">
      <w:pPr>
        <w:spacing w:after="0" w:line="480" w:lineRule="auto"/>
        <w:rPr>
          <w:rFonts w:ascii="Times New Roman" w:hAnsi="Times New Roman" w:cs="Times New Roman"/>
          <w:sz w:val="24"/>
          <w:szCs w:val="24"/>
        </w:rPr>
      </w:pPr>
    </w:p>
    <w:p w14:paraId="64D192DB" w14:textId="77777777" w:rsidR="003E1DDF" w:rsidRDefault="003E1DDF" w:rsidP="00D3155C">
      <w:pPr>
        <w:spacing w:after="0" w:line="480" w:lineRule="auto"/>
        <w:rPr>
          <w:rFonts w:ascii="Times New Roman" w:hAnsi="Times New Roman" w:cs="Times New Roman"/>
          <w:b/>
          <w:bCs/>
          <w:sz w:val="24"/>
          <w:szCs w:val="24"/>
        </w:rPr>
      </w:pPr>
    </w:p>
    <w:p w14:paraId="45824C47" w14:textId="77777777" w:rsidR="00D3155C" w:rsidRPr="00D3155C" w:rsidRDefault="00D3155C" w:rsidP="00D3155C">
      <w:pPr>
        <w:spacing w:after="0" w:line="480" w:lineRule="auto"/>
        <w:rPr>
          <w:rFonts w:ascii="Times New Roman" w:hAnsi="Times New Roman" w:cs="Times New Roman"/>
          <w:b/>
          <w:bCs/>
          <w:sz w:val="24"/>
          <w:szCs w:val="24"/>
        </w:rPr>
      </w:pPr>
    </w:p>
    <w:p w14:paraId="6EDFF64C" w14:textId="77777777" w:rsidR="00D3155C" w:rsidRDefault="00D3155C" w:rsidP="00C5389E">
      <w:pPr>
        <w:spacing w:line="480" w:lineRule="auto"/>
        <w:rPr>
          <w:rFonts w:ascii="Times New Roman" w:hAnsi="Times New Roman" w:cs="Times New Roman"/>
          <w:sz w:val="24"/>
          <w:szCs w:val="24"/>
        </w:rPr>
      </w:pPr>
    </w:p>
    <w:p w14:paraId="53050E42" w14:textId="77777777" w:rsidR="00916D04" w:rsidRDefault="00036814"/>
    <w:sectPr w:rsidR="00916D0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B0DF4" w14:textId="77777777" w:rsidR="002A5D13" w:rsidRDefault="002A5D13" w:rsidP="002A5D13">
      <w:pPr>
        <w:spacing w:after="0" w:line="240" w:lineRule="auto"/>
      </w:pPr>
      <w:r>
        <w:separator/>
      </w:r>
    </w:p>
  </w:endnote>
  <w:endnote w:type="continuationSeparator" w:id="0">
    <w:p w14:paraId="7DEE52F0" w14:textId="77777777" w:rsidR="002A5D13" w:rsidRDefault="002A5D13"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5CF05" w14:textId="77777777" w:rsidR="002A5D13" w:rsidRDefault="002A5D13" w:rsidP="002A5D13">
      <w:pPr>
        <w:spacing w:after="0" w:line="240" w:lineRule="auto"/>
      </w:pPr>
      <w:r>
        <w:separator/>
      </w:r>
    </w:p>
  </w:footnote>
  <w:footnote w:type="continuationSeparator" w:id="0">
    <w:p w14:paraId="336058DB" w14:textId="77777777" w:rsidR="002A5D13" w:rsidRDefault="002A5D13"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FF6E" w14:textId="64C820A3" w:rsidR="002A5D13" w:rsidRPr="002A5D13" w:rsidRDefault="002A5D13">
    <w:pPr>
      <w:pStyle w:val="Header"/>
      <w:rPr>
        <w:rFonts w:ascii="Times New Roman" w:hAnsi="Times New Roman" w:cs="Times New Roman"/>
      </w:rPr>
    </w:pPr>
    <w:r>
      <w:rPr>
        <w:rFonts w:ascii="Times New Roman" w:hAnsi="Times New Roman" w:cs="Times New Roman"/>
      </w:rPr>
      <w:t>Response to Reviewer 3 _ v2                                                                                                        08 - Feb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16A"/>
    <w:rsid w:val="00033D58"/>
    <w:rsid w:val="00036814"/>
    <w:rsid w:val="00072156"/>
    <w:rsid w:val="00122812"/>
    <w:rsid w:val="00152F04"/>
    <w:rsid w:val="00174EC9"/>
    <w:rsid w:val="001A371F"/>
    <w:rsid w:val="001B7E37"/>
    <w:rsid w:val="00222E9D"/>
    <w:rsid w:val="002479A7"/>
    <w:rsid w:val="00256FC8"/>
    <w:rsid w:val="002724B6"/>
    <w:rsid w:val="002A5D13"/>
    <w:rsid w:val="0031585F"/>
    <w:rsid w:val="00367E95"/>
    <w:rsid w:val="00370D3B"/>
    <w:rsid w:val="00372F73"/>
    <w:rsid w:val="003E1DDF"/>
    <w:rsid w:val="00403E5B"/>
    <w:rsid w:val="00404519"/>
    <w:rsid w:val="004676EE"/>
    <w:rsid w:val="0049567E"/>
    <w:rsid w:val="005928A9"/>
    <w:rsid w:val="006077A5"/>
    <w:rsid w:val="006A3651"/>
    <w:rsid w:val="007036B3"/>
    <w:rsid w:val="0072046A"/>
    <w:rsid w:val="00784B81"/>
    <w:rsid w:val="007E36BB"/>
    <w:rsid w:val="00851CD6"/>
    <w:rsid w:val="0085608A"/>
    <w:rsid w:val="008C182D"/>
    <w:rsid w:val="00925CB0"/>
    <w:rsid w:val="00937FF8"/>
    <w:rsid w:val="00980C5F"/>
    <w:rsid w:val="009B66FB"/>
    <w:rsid w:val="00A208F5"/>
    <w:rsid w:val="00A51EA1"/>
    <w:rsid w:val="00A65EF2"/>
    <w:rsid w:val="00B30718"/>
    <w:rsid w:val="00BC79D2"/>
    <w:rsid w:val="00BE236E"/>
    <w:rsid w:val="00C2416A"/>
    <w:rsid w:val="00C5389E"/>
    <w:rsid w:val="00C61F15"/>
    <w:rsid w:val="00D00E8D"/>
    <w:rsid w:val="00D05790"/>
    <w:rsid w:val="00D3155C"/>
    <w:rsid w:val="00DD76CB"/>
    <w:rsid w:val="00E32B5B"/>
    <w:rsid w:val="00E35D9C"/>
    <w:rsid w:val="00E750B1"/>
    <w:rsid w:val="00E825B8"/>
    <w:rsid w:val="00EC2A01"/>
    <w:rsid w:val="00F03E64"/>
    <w:rsid w:val="00F150FF"/>
    <w:rsid w:val="00F3428E"/>
    <w:rsid w:val="00F80AEE"/>
    <w:rsid w:val="00F85B6A"/>
    <w:rsid w:val="00FD4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EBE2F"/>
  <w15:chartTrackingRefBased/>
  <w15:docId w15:val="{436A96A0-7099-4E1C-9071-4DF06F9BD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D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D13"/>
  </w:style>
  <w:style w:type="paragraph" w:styleId="Footer">
    <w:name w:val="footer"/>
    <w:basedOn w:val="Normal"/>
    <w:link w:val="FooterChar"/>
    <w:uiPriority w:val="99"/>
    <w:unhideWhenUsed/>
    <w:rsid w:val="002A5D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makrinioti</dc:creator>
  <cp:keywords/>
  <dc:description/>
  <cp:lastModifiedBy>heidi makrinioti</cp:lastModifiedBy>
  <cp:revision>31</cp:revision>
  <dcterms:created xsi:type="dcterms:W3CDTF">2023-02-08T16:19:00Z</dcterms:created>
  <dcterms:modified xsi:type="dcterms:W3CDTF">2023-02-08T17:59:00Z</dcterms:modified>
</cp:coreProperties>
</file>