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BFAE6" w14:textId="77777777" w:rsidR="0071495C" w:rsidRPr="0071495C" w:rsidRDefault="0071495C" w:rsidP="0071495C">
      <w:pPr>
        <w:pStyle w:val="NormalnyWeb"/>
        <w:shd w:val="clear" w:color="auto" w:fill="FEFEFE"/>
        <w:jc w:val="both"/>
        <w:rPr>
          <w:rFonts w:ascii="Arial Narrow" w:hAnsi="Arial Narrow" w:cs="Arial"/>
          <w:color w:val="0A0A0A"/>
          <w:lang w:val="en-US"/>
        </w:rPr>
      </w:pPr>
      <w:r w:rsidRPr="0071495C">
        <w:rPr>
          <w:rFonts w:ascii="Arial Narrow" w:hAnsi="Arial Narrow" w:cs="Arial"/>
          <w:color w:val="0A0A0A"/>
          <w:lang w:val="en-US"/>
        </w:rPr>
        <w:t>Revision 2</w:t>
      </w:r>
    </w:p>
    <w:p w14:paraId="37250EF0"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r w:rsidRPr="0071495C">
        <w:rPr>
          <w:rFonts w:ascii="Arial Narrow" w:eastAsia="Times New Roman" w:hAnsi="Arial Narrow" w:cs="Courier New"/>
          <w:color w:val="000000"/>
          <w:sz w:val="24"/>
          <w:szCs w:val="24"/>
          <w:lang w:eastAsia="pl-PL"/>
        </w:rPr>
        <w:t>The article considers the impact of hemodialysis and glucose injection which is</w:t>
      </w:r>
      <w:r w:rsidR="00B87BEB" w:rsidRPr="0071495C">
        <w:rPr>
          <w:rFonts w:ascii="Arial Narrow" w:eastAsia="Times New Roman" w:hAnsi="Arial Narrow" w:cs="Courier New"/>
          <w:color w:val="000000"/>
          <w:sz w:val="24"/>
          <w:szCs w:val="24"/>
          <w:lang w:eastAsia="pl-PL"/>
        </w:rPr>
        <w:t xml:space="preserve"> </w:t>
      </w:r>
      <w:r w:rsidRPr="0071495C">
        <w:rPr>
          <w:rFonts w:ascii="Arial Narrow" w:eastAsia="Times New Roman" w:hAnsi="Arial Narrow" w:cs="Courier New"/>
          <w:color w:val="000000"/>
          <w:sz w:val="24"/>
          <w:szCs w:val="24"/>
          <w:lang w:eastAsia="pl-PL"/>
        </w:rPr>
        <w:t>evaluated by analyzing the entropy of heart rate and blood pressure during</w:t>
      </w:r>
      <w:r w:rsidR="00B87BEB" w:rsidRPr="0071495C">
        <w:rPr>
          <w:rFonts w:ascii="Arial Narrow" w:eastAsia="Times New Roman" w:hAnsi="Arial Narrow" w:cs="Courier New"/>
          <w:color w:val="000000"/>
          <w:sz w:val="24"/>
          <w:szCs w:val="24"/>
          <w:lang w:eastAsia="pl-PL"/>
        </w:rPr>
        <w:t xml:space="preserve"> </w:t>
      </w:r>
      <w:r w:rsidRPr="0071495C">
        <w:rPr>
          <w:rFonts w:ascii="Arial Narrow" w:eastAsia="Times New Roman" w:hAnsi="Arial Narrow" w:cs="Courier New"/>
          <w:color w:val="000000"/>
          <w:sz w:val="24"/>
          <w:szCs w:val="24"/>
          <w:lang w:eastAsia="pl-PL"/>
        </w:rPr>
        <w:t>hemodialysis in patients with and without diabetes mellitus. Which are analyzed with</w:t>
      </w:r>
      <w:r w:rsidR="00B87BEB" w:rsidRPr="0071495C">
        <w:rPr>
          <w:rFonts w:ascii="Arial Narrow" w:eastAsia="Times New Roman" w:hAnsi="Arial Narrow" w:cs="Courier New"/>
          <w:color w:val="000000"/>
          <w:sz w:val="24"/>
          <w:szCs w:val="24"/>
          <w:lang w:eastAsia="pl-PL"/>
        </w:rPr>
        <w:t xml:space="preserve"> </w:t>
      </w:r>
      <w:r w:rsidRPr="0071495C">
        <w:rPr>
          <w:rFonts w:ascii="Arial Narrow" w:eastAsia="Times New Roman" w:hAnsi="Arial Narrow" w:cs="Courier New"/>
          <w:color w:val="000000"/>
          <w:sz w:val="24"/>
          <w:szCs w:val="24"/>
          <w:lang w:eastAsia="pl-PL"/>
        </w:rPr>
        <w:t>an Amplitude Aware Permutation Entropy - This study shows that glucose injection</w:t>
      </w:r>
      <w:r w:rsidR="00B87BEB" w:rsidRPr="0071495C">
        <w:rPr>
          <w:rFonts w:ascii="Arial Narrow" w:eastAsia="Times New Roman" w:hAnsi="Arial Narrow" w:cs="Courier New"/>
          <w:color w:val="000000"/>
          <w:sz w:val="24"/>
          <w:szCs w:val="24"/>
          <w:lang w:eastAsia="pl-PL"/>
        </w:rPr>
        <w:t xml:space="preserve"> </w:t>
      </w:r>
      <w:r w:rsidRPr="0071495C">
        <w:rPr>
          <w:rFonts w:ascii="Arial Narrow" w:eastAsia="Times New Roman" w:hAnsi="Arial Narrow" w:cs="Courier New"/>
          <w:color w:val="000000"/>
          <w:sz w:val="24"/>
          <w:szCs w:val="24"/>
          <w:lang w:eastAsia="pl-PL"/>
        </w:rPr>
        <w:t>increases HR and blood pressure in DM patients. Generally, the topic is interesting,</w:t>
      </w:r>
      <w:r w:rsidR="00B87BEB" w:rsidRPr="0071495C">
        <w:rPr>
          <w:rFonts w:ascii="Arial Narrow" w:eastAsia="Times New Roman" w:hAnsi="Arial Narrow" w:cs="Courier New"/>
          <w:color w:val="000000"/>
          <w:sz w:val="24"/>
          <w:szCs w:val="24"/>
          <w:lang w:eastAsia="pl-PL"/>
        </w:rPr>
        <w:t xml:space="preserve"> </w:t>
      </w:r>
      <w:r w:rsidRPr="0071495C">
        <w:rPr>
          <w:rFonts w:ascii="Arial Narrow" w:eastAsia="Times New Roman" w:hAnsi="Arial Narrow" w:cs="Courier New"/>
          <w:color w:val="000000"/>
          <w:sz w:val="24"/>
          <w:szCs w:val="24"/>
          <w:lang w:eastAsia="pl-PL"/>
        </w:rPr>
        <w:t>however, the paper's novelty is vague.</w:t>
      </w:r>
    </w:p>
    <w:p w14:paraId="23BAEEAC"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p>
    <w:p w14:paraId="5562FC06"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r w:rsidRPr="0071495C">
        <w:rPr>
          <w:rFonts w:ascii="Arial Narrow" w:eastAsia="Times New Roman" w:hAnsi="Arial Narrow" w:cs="Courier New"/>
          <w:color w:val="000000"/>
          <w:sz w:val="24"/>
          <w:szCs w:val="24"/>
          <w:lang w:eastAsia="pl-PL"/>
        </w:rPr>
        <w:t>My suggestion:</w:t>
      </w:r>
    </w:p>
    <w:p w14:paraId="516B4D38"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p>
    <w:p w14:paraId="1C7E2B6C"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r w:rsidRPr="0071495C">
        <w:rPr>
          <w:rFonts w:ascii="Arial Narrow" w:eastAsia="Times New Roman" w:hAnsi="Arial Narrow" w:cs="Courier New"/>
          <w:color w:val="000000"/>
          <w:sz w:val="24"/>
          <w:szCs w:val="24"/>
          <w:lang w:eastAsia="pl-PL"/>
        </w:rPr>
        <w:t>The study included 31 subjects, so it may not be statistically significant.</w:t>
      </w:r>
    </w:p>
    <w:p w14:paraId="2F548C0D" w14:textId="77777777" w:rsidR="00B87BEB" w:rsidRPr="0071495C" w:rsidRDefault="00B87BEB"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p>
    <w:p w14:paraId="598DA2F1" w14:textId="77777777" w:rsidR="00B87BEB" w:rsidRPr="0071495C" w:rsidRDefault="00B87BEB"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b/>
          <w:sz w:val="24"/>
          <w:szCs w:val="24"/>
          <w:lang w:eastAsia="pl-PL"/>
        </w:rPr>
      </w:pPr>
      <w:r w:rsidRPr="0071495C">
        <w:rPr>
          <w:rFonts w:ascii="Arial Narrow" w:hAnsi="Arial Narrow" w:cs="Arial"/>
          <w:b/>
          <w:sz w:val="24"/>
          <w:szCs w:val="24"/>
          <w:shd w:val="clear" w:color="auto" w:fill="FEFEFE"/>
        </w:rPr>
        <w:t>In our study the main attention was focus</w:t>
      </w:r>
      <w:r w:rsidR="00C43C93" w:rsidRPr="0071495C">
        <w:rPr>
          <w:rFonts w:ascii="Arial Narrow" w:hAnsi="Arial Narrow" w:cs="Arial"/>
          <w:b/>
          <w:sz w:val="24"/>
          <w:szCs w:val="24"/>
          <w:shd w:val="clear" w:color="auto" w:fill="FEFEFE"/>
        </w:rPr>
        <w:t>ed</w:t>
      </w:r>
      <w:r w:rsidRPr="0071495C">
        <w:rPr>
          <w:rFonts w:ascii="Arial Narrow" w:hAnsi="Arial Narrow" w:cs="Arial"/>
          <w:b/>
          <w:sz w:val="24"/>
          <w:szCs w:val="24"/>
          <w:shd w:val="clear" w:color="auto" w:fill="FEFEFE"/>
        </w:rPr>
        <w:t xml:space="preserve"> on a difference in APPE(HR) during HD. </w:t>
      </w:r>
      <w:proofErr w:type="gramStart"/>
      <w:r w:rsidRPr="0071495C">
        <w:rPr>
          <w:rFonts w:ascii="Arial Narrow" w:hAnsi="Arial Narrow" w:cs="Arial"/>
          <w:b/>
          <w:sz w:val="24"/>
          <w:szCs w:val="24"/>
          <w:shd w:val="clear" w:color="auto" w:fill="FEFEFE"/>
        </w:rPr>
        <w:t>In order to</w:t>
      </w:r>
      <w:proofErr w:type="gramEnd"/>
      <w:r w:rsidRPr="0071495C">
        <w:rPr>
          <w:rFonts w:ascii="Arial Narrow" w:hAnsi="Arial Narrow" w:cs="Arial"/>
          <w:b/>
          <w:sz w:val="24"/>
          <w:szCs w:val="24"/>
          <w:shd w:val="clear" w:color="auto" w:fill="FEFEFE"/>
        </w:rPr>
        <w:t xml:space="preserve"> calculate the sample size based on the APPE(HR) as a primary endpoint we would </w:t>
      </w:r>
      <w:r w:rsidR="00C43C93" w:rsidRPr="0071495C">
        <w:rPr>
          <w:rFonts w:ascii="Arial Narrow" w:hAnsi="Arial Narrow" w:cs="Arial"/>
          <w:b/>
          <w:sz w:val="24"/>
          <w:szCs w:val="24"/>
          <w:shd w:val="clear" w:color="auto" w:fill="FEFEFE"/>
        </w:rPr>
        <w:t>need</w:t>
      </w:r>
      <w:r w:rsidRPr="0071495C">
        <w:rPr>
          <w:rFonts w:ascii="Arial Narrow" w:hAnsi="Arial Narrow" w:cs="Arial"/>
          <w:b/>
          <w:sz w:val="24"/>
          <w:szCs w:val="24"/>
          <w:shd w:val="clear" w:color="auto" w:fill="FEFEFE"/>
        </w:rPr>
        <w:t xml:space="preserve"> </w:t>
      </w:r>
      <w:r w:rsidR="003E34A2" w:rsidRPr="0071495C">
        <w:rPr>
          <w:rFonts w:ascii="Arial Narrow" w:hAnsi="Arial Narrow" w:cs="Arial"/>
          <w:b/>
          <w:sz w:val="24"/>
          <w:szCs w:val="24"/>
          <w:shd w:val="clear" w:color="auto" w:fill="FEFEFE"/>
        </w:rPr>
        <w:t xml:space="preserve">to have </w:t>
      </w:r>
      <w:r w:rsidRPr="0071495C">
        <w:rPr>
          <w:rFonts w:ascii="Arial Narrow" w:hAnsi="Arial Narrow" w:cs="Arial"/>
          <w:b/>
          <w:sz w:val="24"/>
          <w:szCs w:val="24"/>
          <w:shd w:val="clear" w:color="auto" w:fill="FEFEFE"/>
        </w:rPr>
        <w:t xml:space="preserve"> data (mean and std of AAPE(HR) in </w:t>
      </w:r>
      <w:r w:rsidR="00C43C93" w:rsidRPr="0071495C">
        <w:rPr>
          <w:rFonts w:ascii="Arial Narrow" w:hAnsi="Arial Narrow" w:cs="Arial"/>
          <w:b/>
          <w:sz w:val="24"/>
          <w:szCs w:val="24"/>
          <w:shd w:val="clear" w:color="auto" w:fill="FEFEFE"/>
        </w:rPr>
        <w:t xml:space="preserve">a </w:t>
      </w:r>
      <w:r w:rsidR="003E34A2" w:rsidRPr="0071495C">
        <w:rPr>
          <w:rFonts w:ascii="Arial Narrow" w:hAnsi="Arial Narrow" w:cs="Arial"/>
          <w:b/>
          <w:sz w:val="24"/>
          <w:szCs w:val="24"/>
          <w:shd w:val="clear" w:color="auto" w:fill="FEFEFE"/>
        </w:rPr>
        <w:t xml:space="preserve">similar clinical group) which </w:t>
      </w:r>
      <w:r w:rsidR="00C43C93" w:rsidRPr="0071495C">
        <w:rPr>
          <w:rFonts w:ascii="Arial Narrow" w:hAnsi="Arial Narrow" w:cs="Arial"/>
          <w:b/>
          <w:sz w:val="24"/>
          <w:szCs w:val="24"/>
          <w:shd w:val="clear" w:color="auto" w:fill="FEFEFE"/>
        </w:rPr>
        <w:t>is</w:t>
      </w:r>
      <w:r w:rsidR="003E34A2" w:rsidRPr="0071495C">
        <w:rPr>
          <w:rFonts w:ascii="Arial Narrow" w:hAnsi="Arial Narrow" w:cs="Arial"/>
          <w:b/>
          <w:sz w:val="24"/>
          <w:szCs w:val="24"/>
          <w:shd w:val="clear" w:color="auto" w:fill="FEFEFE"/>
        </w:rPr>
        <w:t xml:space="preserve"> unavailable in the literature.</w:t>
      </w:r>
    </w:p>
    <w:p w14:paraId="29B0D7AF"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p>
    <w:p w14:paraId="004F3024"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r w:rsidRPr="0071495C">
        <w:rPr>
          <w:rFonts w:ascii="Arial Narrow" w:eastAsia="Times New Roman" w:hAnsi="Arial Narrow" w:cs="Courier New"/>
          <w:color w:val="000000"/>
          <w:sz w:val="24"/>
          <w:szCs w:val="24"/>
          <w:lang w:eastAsia="pl-PL"/>
        </w:rPr>
        <w:t>Also, a related works section should be added.</w:t>
      </w:r>
    </w:p>
    <w:p w14:paraId="187F4F07" w14:textId="77777777" w:rsidR="00950F1B" w:rsidRDefault="00950F1B" w:rsidP="00950F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b/>
          <w:color w:val="000000" w:themeColor="text1"/>
          <w:sz w:val="24"/>
          <w:szCs w:val="24"/>
          <w:lang w:eastAsia="pl-PL"/>
        </w:rPr>
      </w:pPr>
    </w:p>
    <w:p w14:paraId="374513A4" w14:textId="670776EA" w:rsidR="00950F1B" w:rsidRPr="00950F1B" w:rsidRDefault="00950F1B" w:rsidP="00950F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b/>
          <w:color w:val="000000" w:themeColor="text1"/>
          <w:sz w:val="24"/>
          <w:szCs w:val="24"/>
          <w:lang w:eastAsia="pl-PL"/>
        </w:rPr>
      </w:pPr>
      <w:r w:rsidRPr="00950F1B">
        <w:rPr>
          <w:rFonts w:ascii="Arial Narrow" w:eastAsia="Times New Roman" w:hAnsi="Arial Narrow" w:cs="Courier New"/>
          <w:b/>
          <w:color w:val="000000" w:themeColor="text1"/>
          <w:sz w:val="24"/>
          <w:szCs w:val="24"/>
          <w:lang w:eastAsia="pl-PL"/>
        </w:rPr>
        <w:t>We have added references to our other works from this project to the manuscript.</w:t>
      </w:r>
    </w:p>
    <w:p w14:paraId="393536B9"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p>
    <w:p w14:paraId="498119E5"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r w:rsidRPr="0071495C">
        <w:rPr>
          <w:rFonts w:ascii="Arial Narrow" w:eastAsia="Times New Roman" w:hAnsi="Arial Narrow" w:cs="Courier New"/>
          <w:color w:val="000000"/>
          <w:sz w:val="24"/>
          <w:szCs w:val="24"/>
          <w:lang w:eastAsia="pl-PL"/>
        </w:rPr>
        <w:t>Could you please write the paper organization by the end of the introduction section?</w:t>
      </w:r>
    </w:p>
    <w:p w14:paraId="78CB32FD" w14:textId="77777777" w:rsidR="009A15A2" w:rsidRDefault="009A15A2"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b/>
          <w:i/>
          <w:color w:val="FF0000"/>
          <w:sz w:val="24"/>
          <w:szCs w:val="24"/>
          <w:lang w:eastAsia="pl-PL"/>
        </w:rPr>
      </w:pPr>
    </w:p>
    <w:p w14:paraId="64E53879" w14:textId="3F330D9D" w:rsidR="009A15A2" w:rsidRPr="009A15A2" w:rsidRDefault="00950F1B"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b/>
          <w:color w:val="7030A0"/>
          <w:sz w:val="24"/>
          <w:szCs w:val="24"/>
          <w:lang w:eastAsia="pl-PL"/>
        </w:rPr>
      </w:pPr>
      <w:r w:rsidRPr="00950F1B">
        <w:rPr>
          <w:rFonts w:ascii="Arial Narrow" w:eastAsia="Times New Roman" w:hAnsi="Arial Narrow" w:cs="Courier New"/>
          <w:b/>
          <w:color w:val="000000" w:themeColor="text1"/>
          <w:sz w:val="24"/>
          <w:szCs w:val="24"/>
          <w:lang w:eastAsia="pl-PL"/>
        </w:rPr>
        <w:t xml:space="preserve">We changed some paragraphs to make them more pleasant for readers, but the extensive changes were only due to issues of presentation and language, not changing the result or conclusions of the study, so we think there is no need to write the organization of the work (parts of the article follow the guidelines).  </w:t>
      </w:r>
    </w:p>
    <w:p w14:paraId="48B46B06" w14:textId="77777777" w:rsidR="00144084" w:rsidRPr="009A15A2"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p>
    <w:p w14:paraId="4C7AA2B1"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r w:rsidRPr="0071495C">
        <w:rPr>
          <w:rFonts w:ascii="Arial Narrow" w:eastAsia="Times New Roman" w:hAnsi="Arial Narrow" w:cs="Courier New"/>
          <w:color w:val="000000"/>
          <w:sz w:val="24"/>
          <w:szCs w:val="24"/>
          <w:lang w:eastAsia="pl-PL"/>
        </w:rPr>
        <w:t>Could you please add more details regarding the basic clinical characteristics of</w:t>
      </w:r>
      <w:r w:rsidR="003E34A2" w:rsidRPr="0071495C">
        <w:rPr>
          <w:rFonts w:ascii="Arial Narrow" w:eastAsia="Times New Roman" w:hAnsi="Arial Narrow" w:cs="Courier New"/>
          <w:color w:val="000000"/>
          <w:sz w:val="24"/>
          <w:szCs w:val="24"/>
          <w:lang w:eastAsia="pl-PL"/>
        </w:rPr>
        <w:t xml:space="preserve"> </w:t>
      </w:r>
      <w:r w:rsidRPr="0071495C">
        <w:rPr>
          <w:rFonts w:ascii="Arial Narrow" w:eastAsia="Times New Roman" w:hAnsi="Arial Narrow" w:cs="Courier New"/>
          <w:color w:val="000000"/>
          <w:sz w:val="24"/>
          <w:szCs w:val="24"/>
          <w:lang w:eastAsia="pl-PL"/>
        </w:rPr>
        <w:t>the respondents? What are 10 subjects with DM?</w:t>
      </w:r>
    </w:p>
    <w:p w14:paraId="17C02E27" w14:textId="77777777" w:rsidR="003E34A2" w:rsidRPr="0071495C" w:rsidRDefault="003E34A2"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p>
    <w:p w14:paraId="42B75D71" w14:textId="0553ABBA" w:rsidR="00144084" w:rsidRPr="0071495C" w:rsidRDefault="00950F1B"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b/>
          <w:sz w:val="24"/>
          <w:szCs w:val="24"/>
          <w:lang w:eastAsia="pl-PL"/>
        </w:rPr>
      </w:pPr>
      <w:r>
        <w:rPr>
          <w:rFonts w:ascii="Arial Narrow" w:eastAsia="Times New Roman" w:hAnsi="Arial Narrow" w:cs="Courier New"/>
          <w:b/>
          <w:color w:val="000000"/>
          <w:sz w:val="24"/>
          <w:szCs w:val="24"/>
          <w:lang w:eastAsia="pl-PL"/>
        </w:rPr>
        <w:t>This i</w:t>
      </w:r>
      <w:r w:rsidRPr="0071495C">
        <w:rPr>
          <w:rFonts w:ascii="Arial Narrow" w:eastAsia="Times New Roman" w:hAnsi="Arial Narrow" w:cs="Courier New"/>
          <w:b/>
          <w:color w:val="000000"/>
          <w:sz w:val="24"/>
          <w:szCs w:val="24"/>
          <w:lang w:eastAsia="pl-PL"/>
        </w:rPr>
        <w:t>nfo</w:t>
      </w:r>
      <w:r>
        <w:rPr>
          <w:rFonts w:ascii="Arial Narrow" w:eastAsia="Times New Roman" w:hAnsi="Arial Narrow" w:cs="Courier New"/>
          <w:b/>
          <w:color w:val="000000"/>
          <w:sz w:val="24"/>
          <w:szCs w:val="24"/>
          <w:lang w:eastAsia="pl-PL"/>
        </w:rPr>
        <w:t>rmation</w:t>
      </w:r>
      <w:r w:rsidRPr="0071495C">
        <w:rPr>
          <w:rFonts w:ascii="Arial Narrow" w:eastAsia="Times New Roman" w:hAnsi="Arial Narrow" w:cs="Courier New"/>
          <w:b/>
          <w:color w:val="000000"/>
          <w:sz w:val="24"/>
          <w:szCs w:val="24"/>
          <w:lang w:eastAsia="pl-PL"/>
        </w:rPr>
        <w:t xml:space="preserve"> was added</w:t>
      </w:r>
      <w:r>
        <w:rPr>
          <w:rFonts w:ascii="Arial Narrow" w:eastAsia="Times New Roman" w:hAnsi="Arial Narrow" w:cs="Courier New"/>
          <w:b/>
          <w:color w:val="000000"/>
          <w:sz w:val="24"/>
          <w:szCs w:val="24"/>
          <w:lang w:eastAsia="pl-PL"/>
        </w:rPr>
        <w:t xml:space="preserve">: </w:t>
      </w:r>
      <w:r w:rsidR="00144084" w:rsidRPr="0071495C">
        <w:rPr>
          <w:rFonts w:ascii="Arial Narrow" w:eastAsia="Times New Roman" w:hAnsi="Arial Narrow" w:cs="Courier New"/>
          <w:b/>
          <w:sz w:val="24"/>
          <w:szCs w:val="24"/>
          <w:lang w:eastAsia="pl-PL"/>
        </w:rPr>
        <w:t xml:space="preserve">All participants in the study were </w:t>
      </w:r>
      <w:proofErr w:type="spellStart"/>
      <w:r w:rsidR="00144084" w:rsidRPr="0071495C">
        <w:rPr>
          <w:rFonts w:ascii="Arial Narrow" w:eastAsia="Times New Roman" w:hAnsi="Arial Narrow" w:cs="Courier New"/>
          <w:b/>
          <w:sz w:val="24"/>
          <w:szCs w:val="24"/>
          <w:lang w:eastAsia="pl-PL"/>
        </w:rPr>
        <w:t>dialysed</w:t>
      </w:r>
      <w:proofErr w:type="spellEnd"/>
      <w:r w:rsidR="00144084" w:rsidRPr="0071495C">
        <w:rPr>
          <w:rFonts w:ascii="Arial Narrow" w:eastAsia="Times New Roman" w:hAnsi="Arial Narrow" w:cs="Courier New"/>
          <w:b/>
          <w:sz w:val="24"/>
          <w:szCs w:val="24"/>
          <w:lang w:eastAsia="pl-PL"/>
        </w:rPr>
        <w:t xml:space="preserve"> using</w:t>
      </w:r>
    </w:p>
    <w:p w14:paraId="0F8898A3"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b/>
          <w:sz w:val="24"/>
          <w:szCs w:val="24"/>
          <w:lang w:eastAsia="pl-PL"/>
        </w:rPr>
      </w:pPr>
      <w:r w:rsidRPr="0071495C">
        <w:rPr>
          <w:rFonts w:ascii="Arial Narrow" w:eastAsia="Times New Roman" w:hAnsi="Arial Narrow" w:cs="Courier New"/>
          <w:b/>
          <w:sz w:val="24"/>
          <w:szCs w:val="24"/>
          <w:lang w:eastAsia="pl-PL"/>
        </w:rPr>
        <w:t>peripheral arteriovenous access without access recirculation and with access flow</w:t>
      </w:r>
      <w:r w:rsidR="003E34A2" w:rsidRPr="0071495C">
        <w:rPr>
          <w:rFonts w:ascii="Arial Narrow" w:eastAsia="Times New Roman" w:hAnsi="Arial Narrow" w:cs="Courier New"/>
          <w:b/>
          <w:sz w:val="24"/>
          <w:szCs w:val="24"/>
          <w:lang w:eastAsia="pl-PL"/>
        </w:rPr>
        <w:t xml:space="preserve"> </w:t>
      </w:r>
      <w:r w:rsidRPr="0071495C">
        <w:rPr>
          <w:rFonts w:ascii="Arial Narrow" w:eastAsia="Times New Roman" w:hAnsi="Arial Narrow" w:cs="Courier New"/>
          <w:b/>
          <w:sz w:val="24"/>
          <w:szCs w:val="24"/>
          <w:lang w:eastAsia="pl-PL"/>
        </w:rPr>
        <w:t>rates above 600 mL/minute, with extracorporeal blood flow during dialysis above 250</w:t>
      </w:r>
      <w:r w:rsidR="003E34A2" w:rsidRPr="0071495C">
        <w:rPr>
          <w:rFonts w:ascii="Arial Narrow" w:eastAsia="Times New Roman" w:hAnsi="Arial Narrow" w:cs="Courier New"/>
          <w:b/>
          <w:sz w:val="24"/>
          <w:szCs w:val="24"/>
          <w:lang w:eastAsia="pl-PL"/>
        </w:rPr>
        <w:t xml:space="preserve"> </w:t>
      </w:r>
      <w:r w:rsidRPr="0071495C">
        <w:rPr>
          <w:rFonts w:ascii="Arial Narrow" w:eastAsia="Times New Roman" w:hAnsi="Arial Narrow" w:cs="Courier New"/>
          <w:b/>
          <w:sz w:val="24"/>
          <w:szCs w:val="24"/>
          <w:lang w:eastAsia="pl-PL"/>
        </w:rPr>
        <w:t>mL/minute and KT/V &gt; 1.2; during the experiment without hypotensive drugs.</w:t>
      </w:r>
    </w:p>
    <w:p w14:paraId="06545DDD"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p>
    <w:p w14:paraId="6DA1A70C" w14:textId="77777777" w:rsidR="00144084" w:rsidRPr="0071495C"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r w:rsidRPr="0071495C">
        <w:rPr>
          <w:rFonts w:ascii="Arial Narrow" w:eastAsia="Times New Roman" w:hAnsi="Arial Narrow" w:cs="Courier New"/>
          <w:color w:val="000000"/>
          <w:sz w:val="24"/>
          <w:szCs w:val="24"/>
          <w:lang w:eastAsia="pl-PL"/>
        </w:rPr>
        <w:t>Could you please highlight the novelty and contribution in the abstract in</w:t>
      </w:r>
    </w:p>
    <w:p w14:paraId="6D92674D" w14:textId="77777777" w:rsidR="00144084" w:rsidRPr="00D52F95" w:rsidRDefault="00144084" w:rsidP="00714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Courier New"/>
          <w:color w:val="000000"/>
          <w:sz w:val="24"/>
          <w:szCs w:val="24"/>
          <w:lang w:eastAsia="pl-PL"/>
        </w:rPr>
      </w:pPr>
      <w:r w:rsidRPr="00D52F95">
        <w:rPr>
          <w:rFonts w:ascii="Arial Narrow" w:eastAsia="Times New Roman" w:hAnsi="Arial Narrow" w:cs="Courier New"/>
          <w:color w:val="000000"/>
          <w:sz w:val="24"/>
          <w:szCs w:val="24"/>
          <w:lang w:eastAsia="pl-PL"/>
        </w:rPr>
        <w:t>introduction?</w:t>
      </w:r>
    </w:p>
    <w:p w14:paraId="2491DD33" w14:textId="2DB96DF8" w:rsidR="00600BBF" w:rsidRPr="002108D4" w:rsidRDefault="00950F1B" w:rsidP="0071495C">
      <w:pPr>
        <w:pStyle w:val="NormalnyWeb"/>
        <w:shd w:val="clear" w:color="auto" w:fill="FEFEFE"/>
        <w:jc w:val="both"/>
        <w:rPr>
          <w:rFonts w:ascii="Arial Narrow" w:hAnsi="Arial Narrow" w:cs="Arial"/>
          <w:b/>
          <w:color w:val="0A0A0A"/>
          <w:lang w:val="en-US"/>
        </w:rPr>
      </w:pPr>
      <w:r w:rsidRPr="00950F1B">
        <w:rPr>
          <w:rFonts w:ascii="Arial Narrow" w:hAnsi="Arial Narrow" w:cs="Courier New"/>
          <w:b/>
          <w:color w:val="000000"/>
          <w:lang w:val="en-US"/>
        </w:rPr>
        <w:t xml:space="preserve">This information was added: </w:t>
      </w:r>
      <w:r w:rsidR="00D52F95" w:rsidRPr="00D52F95">
        <w:rPr>
          <w:rFonts w:ascii="Arial Narrow" w:hAnsi="Arial Narrow" w:cs="Courier New"/>
          <w:b/>
          <w:color w:val="000000"/>
          <w:lang w:val="en-US"/>
        </w:rPr>
        <w:t xml:space="preserve">Administration of glucose during dialysis, even in people with diabetes, is innovative and seems to be safe and can prevent intradialytic hypotension, an important dialysis problem. We applied the entropy for analyzing the recorded signals </w:t>
      </w:r>
      <w:proofErr w:type="gramStart"/>
      <w:r w:rsidR="00D52F95" w:rsidRPr="00D52F95">
        <w:rPr>
          <w:rFonts w:ascii="Arial Narrow" w:hAnsi="Arial Narrow" w:cs="Courier New"/>
          <w:b/>
          <w:color w:val="000000"/>
          <w:lang w:val="en-US"/>
        </w:rPr>
        <w:t>in order to</w:t>
      </w:r>
      <w:proofErr w:type="gramEnd"/>
      <w:r w:rsidR="00D52F95" w:rsidRPr="00D52F95">
        <w:rPr>
          <w:rFonts w:ascii="Arial Narrow" w:hAnsi="Arial Narrow" w:cs="Courier New"/>
          <w:b/>
          <w:color w:val="000000"/>
          <w:lang w:val="en-US"/>
        </w:rPr>
        <w:t xml:space="preserve"> assess their </w:t>
      </w:r>
      <w:proofErr w:type="spellStart"/>
      <w:r w:rsidR="00D52F95" w:rsidRPr="00D52F95">
        <w:rPr>
          <w:rFonts w:ascii="Arial Narrow" w:hAnsi="Arial Narrow" w:cs="Courier New"/>
          <w:b/>
          <w:color w:val="000000"/>
          <w:lang w:val="en-US"/>
        </w:rPr>
        <w:t>complexcity</w:t>
      </w:r>
      <w:proofErr w:type="spellEnd"/>
      <w:r w:rsidR="00D52F95" w:rsidRPr="00D52F95">
        <w:rPr>
          <w:rFonts w:ascii="Arial Narrow" w:hAnsi="Arial Narrow" w:cs="Courier New"/>
          <w:b/>
          <w:color w:val="000000"/>
          <w:lang w:val="en-US"/>
        </w:rPr>
        <w:t>.</w:t>
      </w:r>
      <w:r w:rsidR="00600BBF" w:rsidRPr="002108D4">
        <w:rPr>
          <w:rFonts w:ascii="Arial Narrow" w:hAnsi="Arial Narrow" w:cs="Arial"/>
          <w:b/>
          <w:color w:val="0A0A0A"/>
          <w:lang w:val="en-US"/>
        </w:rPr>
        <w:t> </w:t>
      </w:r>
    </w:p>
    <w:p w14:paraId="0ADFBA7B" w14:textId="77777777" w:rsidR="00B61A30" w:rsidRPr="002108D4" w:rsidRDefault="00B61A30" w:rsidP="0071495C">
      <w:pPr>
        <w:jc w:val="both"/>
        <w:rPr>
          <w:rFonts w:ascii="Arial Narrow" w:hAnsi="Arial Narrow"/>
          <w:sz w:val="24"/>
          <w:szCs w:val="24"/>
        </w:rPr>
      </w:pPr>
    </w:p>
    <w:sectPr w:rsidR="00B61A30" w:rsidRPr="002108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BBF"/>
    <w:rsid w:val="00135B49"/>
    <w:rsid w:val="00144084"/>
    <w:rsid w:val="002108D4"/>
    <w:rsid w:val="00221917"/>
    <w:rsid w:val="00223495"/>
    <w:rsid w:val="00285E51"/>
    <w:rsid w:val="0034180A"/>
    <w:rsid w:val="003E34A2"/>
    <w:rsid w:val="003E7D8C"/>
    <w:rsid w:val="005D4821"/>
    <w:rsid w:val="00600BBF"/>
    <w:rsid w:val="006A4FF1"/>
    <w:rsid w:val="0071495C"/>
    <w:rsid w:val="00822217"/>
    <w:rsid w:val="0082546F"/>
    <w:rsid w:val="00885D1D"/>
    <w:rsid w:val="008F0EE3"/>
    <w:rsid w:val="00950F1B"/>
    <w:rsid w:val="009A15A2"/>
    <w:rsid w:val="00AE3852"/>
    <w:rsid w:val="00B075CB"/>
    <w:rsid w:val="00B61A30"/>
    <w:rsid w:val="00B87BEB"/>
    <w:rsid w:val="00C038B9"/>
    <w:rsid w:val="00C10A5B"/>
    <w:rsid w:val="00C43C93"/>
    <w:rsid w:val="00D52F95"/>
    <w:rsid w:val="00E872AA"/>
    <w:rsid w:val="00FC77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B567D"/>
  <w15:docId w15:val="{6AA383C8-610A-604D-9220-9A4D1FC74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600BBF"/>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styleId="HTML-wstpniesformatowany">
    <w:name w:val="HTML Preformatted"/>
    <w:basedOn w:val="Normalny"/>
    <w:link w:val="HTML-wstpniesformatowanyZnak"/>
    <w:uiPriority w:val="99"/>
    <w:semiHidden/>
    <w:unhideWhenUsed/>
    <w:rsid w:val="00144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semiHidden/>
    <w:rsid w:val="00144084"/>
    <w:rPr>
      <w:rFonts w:ascii="Courier New" w:eastAsia="Times New Roman" w:hAnsi="Courier New" w:cs="Courier New"/>
      <w:sz w:val="20"/>
      <w:szCs w:val="20"/>
      <w:lang w:eastAsia="pl-PL"/>
    </w:rPr>
  </w:style>
  <w:style w:type="character" w:styleId="Hipercze">
    <w:name w:val="Hyperlink"/>
    <w:basedOn w:val="Domylnaczcionkaakapitu"/>
    <w:uiPriority w:val="99"/>
    <w:unhideWhenUsed/>
    <w:rsid w:val="001440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766122">
      <w:bodyDiv w:val="1"/>
      <w:marLeft w:val="0"/>
      <w:marRight w:val="0"/>
      <w:marTop w:val="0"/>
      <w:marBottom w:val="0"/>
      <w:divBdr>
        <w:top w:val="none" w:sz="0" w:space="0" w:color="auto"/>
        <w:left w:val="none" w:sz="0" w:space="0" w:color="auto"/>
        <w:bottom w:val="none" w:sz="0" w:space="0" w:color="auto"/>
        <w:right w:val="none" w:sz="0" w:space="0" w:color="auto"/>
      </w:divBdr>
    </w:div>
    <w:div w:id="1177961434">
      <w:bodyDiv w:val="1"/>
      <w:marLeft w:val="0"/>
      <w:marRight w:val="0"/>
      <w:marTop w:val="0"/>
      <w:marBottom w:val="0"/>
      <w:divBdr>
        <w:top w:val="none" w:sz="0" w:space="0" w:color="auto"/>
        <w:left w:val="none" w:sz="0" w:space="0" w:color="auto"/>
        <w:bottom w:val="none" w:sz="0" w:space="0" w:color="auto"/>
        <w:right w:val="none" w:sz="0" w:space="0" w:color="auto"/>
      </w:divBdr>
    </w:div>
    <w:div w:id="139647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331</Words>
  <Characters>1888</Characters>
  <Application>Microsoft Office Word</Application>
  <DocSecurity>0</DocSecurity>
  <Lines>21</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buszko@o365.cm.umk.pl</dc:creator>
  <cp:keywords/>
  <dc:description/>
  <cp:lastModifiedBy>Longin Niemczyk</cp:lastModifiedBy>
  <cp:revision>3</cp:revision>
  <dcterms:created xsi:type="dcterms:W3CDTF">2022-12-04T23:00:00Z</dcterms:created>
  <dcterms:modified xsi:type="dcterms:W3CDTF">2022-12-04T23:01:00Z</dcterms:modified>
</cp:coreProperties>
</file>