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E21F5B" w14:textId="77777777" w:rsidR="002259C1" w:rsidRPr="002259C1" w:rsidRDefault="002259C1" w:rsidP="00684A1E">
      <w:pPr>
        <w:pStyle w:val="NormalWeb"/>
        <w:shd w:val="clear" w:color="auto" w:fill="F6F6F6"/>
        <w:jc w:val="both"/>
        <w:rPr>
          <w:rFonts w:ascii="Arial" w:hAnsi="Arial" w:cs="Arial"/>
          <w:b/>
          <w:color w:val="000000"/>
          <w:sz w:val="20"/>
          <w:szCs w:val="20"/>
          <w:lang w:val="en-US"/>
        </w:rPr>
      </w:pPr>
      <w:r w:rsidRPr="002259C1">
        <w:rPr>
          <w:rFonts w:ascii="Arial" w:hAnsi="Arial" w:cs="Arial"/>
          <w:b/>
          <w:color w:val="000000"/>
          <w:sz w:val="20"/>
          <w:szCs w:val="20"/>
          <w:lang w:val="en-US"/>
        </w:rPr>
        <w:t>Reviewer 1</w:t>
      </w:r>
    </w:p>
    <w:p w14:paraId="11D9B9FB" w14:textId="77777777" w:rsidR="002259C1" w:rsidRPr="00BB3371" w:rsidRDefault="00BB3371" w:rsidP="00684A1E">
      <w:pPr>
        <w:pStyle w:val="NormalWeb"/>
        <w:shd w:val="clear" w:color="auto" w:fill="F6F6F6"/>
        <w:jc w:val="both"/>
        <w:rPr>
          <w:rFonts w:ascii="Arial" w:hAnsi="Arial" w:cs="Arial"/>
          <w:i/>
          <w:color w:val="000000"/>
          <w:sz w:val="20"/>
          <w:szCs w:val="20"/>
          <w:lang w:val="en-US"/>
        </w:rPr>
      </w:pPr>
      <w:r>
        <w:rPr>
          <w:rFonts w:ascii="Arial" w:hAnsi="Arial" w:cs="Arial"/>
          <w:color w:val="000000"/>
          <w:sz w:val="20"/>
          <w:szCs w:val="20"/>
          <w:lang w:val="en-US"/>
        </w:rPr>
        <w:t xml:space="preserve">Reviewer’s comment: </w:t>
      </w:r>
      <w:r w:rsidRPr="00BB3371">
        <w:rPr>
          <w:rFonts w:ascii="Arial" w:hAnsi="Arial" w:cs="Arial"/>
          <w:i/>
          <w:color w:val="000000"/>
          <w:sz w:val="20"/>
          <w:szCs w:val="20"/>
          <w:lang w:val="en-US"/>
        </w:rPr>
        <w:t>“</w:t>
      </w:r>
      <w:r w:rsidR="002259C1" w:rsidRPr="00BB3371">
        <w:rPr>
          <w:rFonts w:ascii="Arial" w:hAnsi="Arial" w:cs="Arial"/>
          <w:i/>
          <w:color w:val="000000"/>
          <w:sz w:val="20"/>
          <w:szCs w:val="20"/>
          <w:lang w:val="en-US"/>
        </w:rPr>
        <w:t>Dear authors, </w:t>
      </w:r>
    </w:p>
    <w:p w14:paraId="68C09671" w14:textId="77777777" w:rsidR="002259C1" w:rsidRPr="00BB3371" w:rsidRDefault="002259C1" w:rsidP="00684A1E">
      <w:pPr>
        <w:pStyle w:val="NormalWeb"/>
        <w:shd w:val="clear" w:color="auto" w:fill="F6F6F6"/>
        <w:jc w:val="both"/>
        <w:rPr>
          <w:rFonts w:ascii="Arial" w:hAnsi="Arial" w:cs="Arial"/>
          <w:i/>
          <w:color w:val="000000"/>
          <w:sz w:val="20"/>
          <w:szCs w:val="20"/>
          <w:lang w:val="en-US"/>
        </w:rPr>
      </w:pPr>
      <w:r w:rsidRPr="00BB3371">
        <w:rPr>
          <w:rFonts w:ascii="Arial" w:hAnsi="Arial" w:cs="Arial"/>
          <w:i/>
          <w:color w:val="000000"/>
          <w:sz w:val="20"/>
          <w:szCs w:val="20"/>
          <w:lang w:val="en-US"/>
        </w:rPr>
        <w:t>your manuscript is original by contents and it is very complete, unless TS picture strictly depends on its comorbidities, age of the patient and other features such as IQ. </w:t>
      </w:r>
    </w:p>
    <w:p w14:paraId="3F585919" w14:textId="77777777" w:rsidR="002259C1" w:rsidRPr="00BB3371" w:rsidRDefault="002259C1" w:rsidP="00684A1E">
      <w:pPr>
        <w:pStyle w:val="NormalWeb"/>
        <w:shd w:val="clear" w:color="auto" w:fill="F6F6F6"/>
        <w:jc w:val="both"/>
        <w:rPr>
          <w:rFonts w:ascii="Arial" w:hAnsi="Arial" w:cs="Arial"/>
          <w:i/>
          <w:color w:val="000000"/>
          <w:sz w:val="20"/>
          <w:szCs w:val="20"/>
          <w:lang w:val="en-US"/>
        </w:rPr>
      </w:pPr>
      <w:r w:rsidRPr="00BB3371">
        <w:rPr>
          <w:rFonts w:ascii="Arial" w:hAnsi="Arial" w:cs="Arial"/>
          <w:i/>
          <w:color w:val="000000"/>
          <w:sz w:val="20"/>
          <w:szCs w:val="20"/>
          <w:lang w:val="en-US"/>
        </w:rPr>
        <w:t>Anyway, some minor edits are needed.</w:t>
      </w:r>
      <w:r w:rsidR="00BB3371" w:rsidRPr="00BB3371">
        <w:rPr>
          <w:rFonts w:ascii="Arial" w:hAnsi="Arial" w:cs="Arial"/>
          <w:i/>
          <w:color w:val="000000"/>
          <w:sz w:val="20"/>
          <w:szCs w:val="20"/>
          <w:lang w:val="en-US"/>
        </w:rPr>
        <w:t>”</w:t>
      </w:r>
    </w:p>
    <w:p w14:paraId="3B5EEB13" w14:textId="77777777" w:rsidR="00BB3371" w:rsidRPr="002259C1" w:rsidRDefault="00BB3371" w:rsidP="00684A1E">
      <w:pPr>
        <w:pStyle w:val="NormalWeb"/>
        <w:shd w:val="clear" w:color="auto" w:fill="F6F6F6"/>
        <w:ind w:left="705"/>
        <w:jc w:val="both"/>
        <w:rPr>
          <w:rFonts w:ascii="Arial" w:hAnsi="Arial" w:cs="Arial"/>
          <w:color w:val="000000"/>
          <w:sz w:val="20"/>
          <w:szCs w:val="20"/>
          <w:lang w:val="en-US"/>
        </w:rPr>
      </w:pPr>
      <w:r>
        <w:rPr>
          <w:rFonts w:ascii="Arial" w:hAnsi="Arial" w:cs="Arial"/>
          <w:color w:val="000000"/>
          <w:sz w:val="20"/>
          <w:szCs w:val="20"/>
          <w:lang w:val="en-US"/>
        </w:rPr>
        <w:t>Response: We wish to thank the reviewer for his valuable comments and suggestions, which helped to improve our manuscr</w:t>
      </w:r>
      <w:r w:rsidR="00B24145">
        <w:rPr>
          <w:rFonts w:ascii="Arial" w:hAnsi="Arial" w:cs="Arial"/>
          <w:color w:val="000000"/>
          <w:sz w:val="20"/>
          <w:szCs w:val="20"/>
          <w:lang w:val="en-US"/>
        </w:rPr>
        <w:t>ipt. Each comment was addressed</w:t>
      </w:r>
      <w:r>
        <w:rPr>
          <w:rFonts w:ascii="Arial" w:hAnsi="Arial" w:cs="Arial"/>
          <w:color w:val="000000"/>
          <w:sz w:val="20"/>
          <w:szCs w:val="20"/>
          <w:lang w:val="en-US"/>
        </w:rPr>
        <w:t xml:space="preserve"> and corrections were made accordingly in the text.</w:t>
      </w:r>
    </w:p>
    <w:p w14:paraId="436D0D52" w14:textId="77777777" w:rsidR="002259C1" w:rsidRDefault="002259C1" w:rsidP="00684A1E">
      <w:pPr>
        <w:pStyle w:val="NormalWeb"/>
        <w:shd w:val="clear" w:color="auto" w:fill="F6F6F6"/>
        <w:jc w:val="both"/>
        <w:rPr>
          <w:rFonts w:ascii="Arial" w:hAnsi="Arial" w:cs="Arial"/>
          <w:color w:val="000000"/>
          <w:sz w:val="20"/>
          <w:szCs w:val="20"/>
          <w:lang w:val="en-US"/>
        </w:rPr>
      </w:pPr>
      <w:r>
        <w:rPr>
          <w:rFonts w:ascii="Arial" w:hAnsi="Arial" w:cs="Arial"/>
          <w:color w:val="000000"/>
          <w:sz w:val="20"/>
          <w:szCs w:val="20"/>
          <w:lang w:val="en-US"/>
        </w:rPr>
        <w:t>Reviewer’s comment: “</w:t>
      </w:r>
      <w:r w:rsidRPr="002259C1">
        <w:rPr>
          <w:rFonts w:ascii="Arial" w:hAnsi="Arial" w:cs="Arial"/>
          <w:i/>
          <w:color w:val="000000"/>
          <w:sz w:val="20"/>
          <w:szCs w:val="20"/>
          <w:lang w:val="en-US"/>
        </w:rPr>
        <w:t xml:space="preserve">1) What about the precise method of the review? how did you select papers? which is the source (e.g. </w:t>
      </w:r>
      <w:proofErr w:type="spellStart"/>
      <w:r w:rsidRPr="002259C1">
        <w:rPr>
          <w:rFonts w:ascii="Arial" w:hAnsi="Arial" w:cs="Arial"/>
          <w:i/>
          <w:color w:val="000000"/>
          <w:sz w:val="20"/>
          <w:szCs w:val="20"/>
          <w:lang w:val="en-US"/>
        </w:rPr>
        <w:t>Pubmed</w:t>
      </w:r>
      <w:proofErr w:type="spellEnd"/>
      <w:r w:rsidRPr="002259C1">
        <w:rPr>
          <w:rFonts w:ascii="Arial" w:hAnsi="Arial" w:cs="Arial"/>
          <w:i/>
          <w:color w:val="000000"/>
          <w:sz w:val="20"/>
          <w:szCs w:val="20"/>
          <w:lang w:val="en-US"/>
        </w:rPr>
        <w:t xml:space="preserve"> and others?) how did you choose criteria of selection of papers? which is the historical period of the selection of papers?</w:t>
      </w:r>
      <w:r>
        <w:rPr>
          <w:rFonts w:ascii="Arial" w:hAnsi="Arial" w:cs="Arial"/>
          <w:color w:val="000000"/>
          <w:sz w:val="20"/>
          <w:szCs w:val="20"/>
          <w:lang w:val="en-US"/>
        </w:rPr>
        <w:t>”</w:t>
      </w:r>
    </w:p>
    <w:p w14:paraId="49A4DF53" w14:textId="1C485772" w:rsidR="002259C1" w:rsidRPr="002259C1" w:rsidRDefault="002259C1" w:rsidP="00684A1E">
      <w:pPr>
        <w:pStyle w:val="NormalWeb"/>
        <w:shd w:val="clear" w:color="auto" w:fill="F6F6F6"/>
        <w:ind w:left="705"/>
        <w:jc w:val="both"/>
        <w:rPr>
          <w:rFonts w:ascii="Arial" w:hAnsi="Arial" w:cs="Arial"/>
          <w:color w:val="000000"/>
          <w:sz w:val="20"/>
          <w:szCs w:val="20"/>
          <w:lang w:val="en-US"/>
        </w:rPr>
      </w:pPr>
      <w:r>
        <w:rPr>
          <w:rFonts w:ascii="Arial" w:hAnsi="Arial" w:cs="Arial"/>
          <w:color w:val="000000"/>
          <w:sz w:val="20"/>
          <w:szCs w:val="20"/>
          <w:lang w:val="en-US"/>
        </w:rPr>
        <w:t>Response:</w:t>
      </w:r>
      <w:r w:rsidR="00190FA7">
        <w:rPr>
          <w:rFonts w:ascii="Arial" w:hAnsi="Arial" w:cs="Arial"/>
          <w:color w:val="000000"/>
          <w:sz w:val="20"/>
          <w:szCs w:val="20"/>
          <w:lang w:val="en-US"/>
        </w:rPr>
        <w:t xml:space="preserve"> </w:t>
      </w:r>
      <w:r w:rsidR="00135C8F">
        <w:rPr>
          <w:rFonts w:ascii="Arial" w:hAnsi="Arial" w:cs="Arial"/>
          <w:color w:val="000000"/>
          <w:sz w:val="20"/>
          <w:szCs w:val="20"/>
          <w:lang w:val="en-US"/>
        </w:rPr>
        <w:t xml:space="preserve">Since our manuscript is a narrative review, rather than a systematic review, there was no precise methodology used to select the studies that are discussed in our manuscript. We believe that the whole field of neuropsychology of TS might be too large to be reviewed systematically, and that systematic reviews focusing on a single function (e.g.: attention, cognitive flexibility, etc.) would be more relevant. However, we added this as a </w:t>
      </w:r>
      <w:r w:rsidR="00CB2F14">
        <w:rPr>
          <w:rFonts w:ascii="Arial" w:hAnsi="Arial" w:cs="Arial"/>
          <w:color w:val="000000"/>
          <w:sz w:val="20"/>
          <w:szCs w:val="20"/>
          <w:lang w:val="en-US"/>
        </w:rPr>
        <w:t>limitation (lines 772-775).</w:t>
      </w:r>
    </w:p>
    <w:p w14:paraId="55185981" w14:textId="77777777" w:rsidR="002259C1" w:rsidRDefault="002259C1" w:rsidP="00684A1E">
      <w:pPr>
        <w:pStyle w:val="NormalWeb"/>
        <w:shd w:val="clear" w:color="auto" w:fill="F6F6F6"/>
        <w:jc w:val="both"/>
        <w:rPr>
          <w:rFonts w:ascii="Arial" w:hAnsi="Arial" w:cs="Arial"/>
          <w:color w:val="000000"/>
          <w:sz w:val="20"/>
          <w:szCs w:val="20"/>
          <w:lang w:val="en-US"/>
        </w:rPr>
      </w:pPr>
      <w:r>
        <w:rPr>
          <w:rFonts w:ascii="Arial" w:hAnsi="Arial" w:cs="Arial"/>
          <w:color w:val="000000"/>
          <w:sz w:val="20"/>
          <w:szCs w:val="20"/>
          <w:lang w:val="en-US"/>
        </w:rPr>
        <w:t>Reviewer’s comments:</w:t>
      </w:r>
    </w:p>
    <w:p w14:paraId="222E885A" w14:textId="77777777" w:rsidR="002259C1" w:rsidRPr="00FB2FE9" w:rsidRDefault="002259C1" w:rsidP="00684A1E">
      <w:pPr>
        <w:pStyle w:val="NormalWeb"/>
        <w:shd w:val="clear" w:color="auto" w:fill="F6F6F6"/>
        <w:jc w:val="both"/>
        <w:rPr>
          <w:rFonts w:ascii="Arial" w:hAnsi="Arial" w:cs="Arial"/>
          <w:i/>
          <w:color w:val="000000"/>
          <w:sz w:val="20"/>
          <w:szCs w:val="20"/>
          <w:lang w:val="en-US"/>
        </w:rPr>
      </w:pPr>
      <w:r w:rsidRPr="00FB2FE9">
        <w:rPr>
          <w:rFonts w:ascii="Arial" w:hAnsi="Arial" w:cs="Arial"/>
          <w:color w:val="000000"/>
          <w:sz w:val="20"/>
          <w:szCs w:val="20"/>
          <w:lang w:val="en-US"/>
        </w:rPr>
        <w:t>“</w:t>
      </w:r>
      <w:r w:rsidRPr="00FB2FE9">
        <w:rPr>
          <w:rFonts w:ascii="Arial" w:hAnsi="Arial" w:cs="Arial"/>
          <w:i/>
          <w:color w:val="000000"/>
          <w:sz w:val="20"/>
          <w:szCs w:val="20"/>
          <w:lang w:val="en-US"/>
        </w:rPr>
        <w:t>2) Some specific revisions are:</w:t>
      </w:r>
    </w:p>
    <w:p w14:paraId="6E319A0B" w14:textId="77777777" w:rsidR="002259C1" w:rsidRPr="00FB2FE9" w:rsidRDefault="002259C1" w:rsidP="00684A1E">
      <w:pPr>
        <w:pStyle w:val="NormalWeb"/>
        <w:shd w:val="clear" w:color="auto" w:fill="F6F6F6"/>
        <w:jc w:val="both"/>
        <w:rPr>
          <w:rFonts w:ascii="Arial" w:hAnsi="Arial" w:cs="Arial"/>
          <w:color w:val="000000"/>
          <w:sz w:val="20"/>
          <w:szCs w:val="20"/>
          <w:lang w:val="en-US"/>
        </w:rPr>
      </w:pPr>
      <w:r w:rsidRPr="00FB2FE9">
        <w:rPr>
          <w:rFonts w:ascii="Arial" w:hAnsi="Arial" w:cs="Arial"/>
          <w:i/>
          <w:color w:val="000000"/>
          <w:sz w:val="20"/>
          <w:szCs w:val="20"/>
          <w:lang w:val="en-US"/>
        </w:rPr>
        <w:t>- line 32 and on "confounding factor": maybe it is better to explain in which sense factors can be confounding. This should be done at the beginning of the paper.</w:t>
      </w:r>
      <w:r w:rsidRPr="00FB2FE9">
        <w:rPr>
          <w:rFonts w:ascii="Arial" w:hAnsi="Arial" w:cs="Arial"/>
          <w:color w:val="000000"/>
          <w:sz w:val="20"/>
          <w:szCs w:val="20"/>
          <w:lang w:val="en-US"/>
        </w:rPr>
        <w:t>”</w:t>
      </w:r>
    </w:p>
    <w:p w14:paraId="7FEF7E6B" w14:textId="1E4F7952" w:rsidR="002259C1" w:rsidRPr="00FB2FE9" w:rsidRDefault="002259C1" w:rsidP="00FB2FE9">
      <w:pPr>
        <w:pStyle w:val="NormalWeb"/>
        <w:shd w:val="clear" w:color="auto" w:fill="F6F6F6"/>
        <w:ind w:left="705"/>
        <w:jc w:val="both"/>
        <w:rPr>
          <w:rFonts w:ascii="Arial" w:hAnsi="Arial" w:cs="Arial"/>
          <w:color w:val="000000"/>
          <w:sz w:val="20"/>
          <w:szCs w:val="20"/>
          <w:lang w:val="en-US"/>
        </w:rPr>
      </w:pPr>
      <w:r w:rsidRPr="00FB2FE9">
        <w:rPr>
          <w:rFonts w:ascii="Arial" w:hAnsi="Arial" w:cs="Arial"/>
          <w:color w:val="000000"/>
          <w:sz w:val="20"/>
          <w:szCs w:val="20"/>
          <w:lang w:val="en-US"/>
        </w:rPr>
        <w:t>Response:</w:t>
      </w:r>
      <w:r w:rsidR="00FB2FE9" w:rsidRPr="00FB2FE9">
        <w:rPr>
          <w:rFonts w:ascii="Arial" w:hAnsi="Arial" w:cs="Arial"/>
          <w:color w:val="000000"/>
          <w:sz w:val="20"/>
          <w:szCs w:val="20"/>
          <w:lang w:val="en-US"/>
        </w:rPr>
        <w:t xml:space="preserve"> We added a sentence to explain in which sense these fact</w:t>
      </w:r>
      <w:r w:rsidR="00913FF1">
        <w:rPr>
          <w:rFonts w:ascii="Arial" w:hAnsi="Arial" w:cs="Arial"/>
          <w:color w:val="000000"/>
          <w:sz w:val="20"/>
          <w:szCs w:val="20"/>
          <w:lang w:val="en-US"/>
        </w:rPr>
        <w:t>ors can be confounding</w:t>
      </w:r>
      <w:r w:rsidR="00FB2FE9" w:rsidRPr="00FB2FE9">
        <w:rPr>
          <w:rFonts w:ascii="Arial" w:hAnsi="Arial" w:cs="Arial"/>
          <w:color w:val="000000"/>
          <w:sz w:val="20"/>
          <w:szCs w:val="20"/>
          <w:lang w:val="en-US"/>
        </w:rPr>
        <w:t>: “These confounding factors can be understood as the important heterogeneity in patients’ symptoms and associated features, which are not always controlled in some studies.”</w:t>
      </w:r>
      <w:r w:rsidR="00CB2F14">
        <w:rPr>
          <w:rFonts w:ascii="Arial" w:hAnsi="Arial" w:cs="Arial"/>
          <w:color w:val="000000"/>
          <w:sz w:val="20"/>
          <w:szCs w:val="20"/>
          <w:lang w:val="en-US"/>
        </w:rPr>
        <w:t xml:space="preserve"> (lines 90-92</w:t>
      </w:r>
      <w:r w:rsidR="00913FF1">
        <w:rPr>
          <w:rFonts w:ascii="Arial" w:hAnsi="Arial" w:cs="Arial"/>
          <w:color w:val="000000"/>
          <w:sz w:val="20"/>
          <w:szCs w:val="20"/>
          <w:lang w:val="en-US"/>
        </w:rPr>
        <w:t>).</w:t>
      </w:r>
    </w:p>
    <w:p w14:paraId="21D1DAC4" w14:textId="77777777" w:rsidR="002259C1" w:rsidRDefault="002259C1" w:rsidP="00684A1E">
      <w:pPr>
        <w:pStyle w:val="NormalWeb"/>
        <w:shd w:val="clear" w:color="auto" w:fill="F6F6F6"/>
        <w:jc w:val="both"/>
        <w:rPr>
          <w:rFonts w:ascii="Arial" w:hAnsi="Arial" w:cs="Arial"/>
          <w:color w:val="000000"/>
          <w:sz w:val="20"/>
          <w:szCs w:val="20"/>
          <w:lang w:val="en-US"/>
        </w:rPr>
      </w:pPr>
      <w:r w:rsidRPr="002259C1">
        <w:rPr>
          <w:rFonts w:ascii="Arial" w:hAnsi="Arial" w:cs="Arial"/>
          <w:i/>
          <w:color w:val="000000"/>
          <w:sz w:val="20"/>
          <w:szCs w:val="20"/>
          <w:lang w:val="en-US"/>
        </w:rPr>
        <w:t>“- line 42 typing mistake: "</w:t>
      </w:r>
      <w:proofErr w:type="spellStart"/>
      <w:r w:rsidRPr="002259C1">
        <w:rPr>
          <w:rFonts w:ascii="Arial" w:hAnsi="Arial" w:cs="Arial"/>
          <w:i/>
          <w:color w:val="000000"/>
          <w:sz w:val="20"/>
          <w:szCs w:val="20"/>
          <w:lang w:val="en-US"/>
        </w:rPr>
        <w:t>waxe</w:t>
      </w:r>
      <w:proofErr w:type="spellEnd"/>
      <w:r w:rsidRPr="002259C1">
        <w:rPr>
          <w:rFonts w:ascii="Arial" w:hAnsi="Arial" w:cs="Arial"/>
          <w:i/>
          <w:color w:val="000000"/>
          <w:sz w:val="20"/>
          <w:szCs w:val="20"/>
          <w:lang w:val="en-US"/>
        </w:rPr>
        <w:t xml:space="preserve"> and wane"</w:t>
      </w:r>
    </w:p>
    <w:p w14:paraId="0AC2497A" w14:textId="77777777" w:rsidR="002259C1" w:rsidRPr="002259C1" w:rsidRDefault="002259C1" w:rsidP="00684A1E">
      <w:pPr>
        <w:pStyle w:val="NormalWeb"/>
        <w:shd w:val="clear" w:color="auto" w:fill="F6F6F6"/>
        <w:jc w:val="both"/>
        <w:rPr>
          <w:rFonts w:ascii="Arial" w:hAnsi="Arial" w:cs="Arial"/>
          <w:color w:val="000000"/>
          <w:sz w:val="20"/>
          <w:szCs w:val="20"/>
          <w:lang w:val="en-US"/>
        </w:rPr>
      </w:pPr>
      <w:r>
        <w:rPr>
          <w:rFonts w:ascii="Arial" w:hAnsi="Arial" w:cs="Arial"/>
          <w:color w:val="000000"/>
          <w:sz w:val="20"/>
          <w:szCs w:val="20"/>
          <w:lang w:val="en-US"/>
        </w:rPr>
        <w:tab/>
        <w:t>Response:</w:t>
      </w:r>
      <w:r w:rsidR="00E30AEB">
        <w:rPr>
          <w:rFonts w:ascii="Arial" w:hAnsi="Arial" w:cs="Arial"/>
          <w:color w:val="000000"/>
          <w:sz w:val="20"/>
          <w:szCs w:val="20"/>
          <w:lang w:val="en-US"/>
        </w:rPr>
        <w:t xml:space="preserve"> Done.</w:t>
      </w:r>
    </w:p>
    <w:p w14:paraId="5A89909B" w14:textId="77777777" w:rsidR="002259C1" w:rsidRDefault="002259C1" w:rsidP="00684A1E">
      <w:pPr>
        <w:pStyle w:val="NormalWeb"/>
        <w:shd w:val="clear" w:color="auto" w:fill="F6F6F6"/>
        <w:jc w:val="both"/>
        <w:rPr>
          <w:rFonts w:ascii="Arial" w:hAnsi="Arial" w:cs="Arial"/>
          <w:color w:val="000000"/>
          <w:sz w:val="20"/>
          <w:szCs w:val="20"/>
          <w:lang w:val="en-US"/>
        </w:rPr>
      </w:pPr>
      <w:r>
        <w:rPr>
          <w:rFonts w:ascii="Arial" w:hAnsi="Arial" w:cs="Arial"/>
          <w:color w:val="000000"/>
          <w:sz w:val="20"/>
          <w:szCs w:val="20"/>
          <w:lang w:val="en-US"/>
        </w:rPr>
        <w:t>“</w:t>
      </w:r>
      <w:r w:rsidRPr="002259C1">
        <w:rPr>
          <w:rFonts w:ascii="Arial" w:hAnsi="Arial" w:cs="Arial"/>
          <w:i/>
          <w:color w:val="000000"/>
          <w:sz w:val="20"/>
          <w:szCs w:val="20"/>
          <w:lang w:val="en-US"/>
        </w:rPr>
        <w:t xml:space="preserve">- line 43: up to 20% if considering Tic Disorders, in general see  Bloch and </w:t>
      </w:r>
      <w:proofErr w:type="spellStart"/>
      <w:r w:rsidRPr="002259C1">
        <w:rPr>
          <w:rFonts w:ascii="Arial" w:hAnsi="Arial" w:cs="Arial"/>
          <w:i/>
          <w:color w:val="000000"/>
          <w:sz w:val="20"/>
          <w:szCs w:val="20"/>
          <w:lang w:val="en-US"/>
        </w:rPr>
        <w:t>Leckman</w:t>
      </w:r>
      <w:proofErr w:type="spellEnd"/>
      <w:r w:rsidRPr="002259C1">
        <w:rPr>
          <w:rFonts w:ascii="Arial" w:hAnsi="Arial" w:cs="Arial"/>
          <w:i/>
          <w:color w:val="000000"/>
          <w:sz w:val="20"/>
          <w:szCs w:val="20"/>
          <w:lang w:val="en-US"/>
        </w:rPr>
        <w:t>, 2009</w:t>
      </w:r>
      <w:r>
        <w:rPr>
          <w:rFonts w:ascii="Arial" w:hAnsi="Arial" w:cs="Arial"/>
          <w:color w:val="000000"/>
          <w:sz w:val="20"/>
          <w:szCs w:val="20"/>
          <w:lang w:val="en-US"/>
        </w:rPr>
        <w:t>”</w:t>
      </w:r>
    </w:p>
    <w:p w14:paraId="6A7D687E" w14:textId="77777777" w:rsidR="002259C1" w:rsidRPr="002259C1" w:rsidRDefault="002259C1" w:rsidP="00684A1E">
      <w:pPr>
        <w:pStyle w:val="NormalWeb"/>
        <w:shd w:val="clear" w:color="auto" w:fill="F6F6F6"/>
        <w:ind w:left="705"/>
        <w:jc w:val="both"/>
        <w:rPr>
          <w:rFonts w:ascii="Arial" w:hAnsi="Arial" w:cs="Arial"/>
          <w:color w:val="000000"/>
          <w:sz w:val="20"/>
          <w:szCs w:val="20"/>
          <w:lang w:val="en-US"/>
        </w:rPr>
      </w:pPr>
      <w:r>
        <w:rPr>
          <w:rFonts w:ascii="Arial" w:hAnsi="Arial" w:cs="Arial"/>
          <w:color w:val="000000"/>
          <w:sz w:val="20"/>
          <w:szCs w:val="20"/>
          <w:lang w:val="en-US"/>
        </w:rPr>
        <w:t>Response:</w:t>
      </w:r>
      <w:r w:rsidR="00514A18">
        <w:rPr>
          <w:rFonts w:ascii="Arial" w:hAnsi="Arial" w:cs="Arial"/>
          <w:color w:val="000000"/>
          <w:sz w:val="20"/>
          <w:szCs w:val="20"/>
          <w:lang w:val="en-US"/>
        </w:rPr>
        <w:t xml:space="preserve"> We added a reference to express that the prevalence of </w:t>
      </w:r>
      <w:r w:rsidR="009E1EFF">
        <w:rPr>
          <w:rFonts w:ascii="Arial" w:hAnsi="Arial" w:cs="Arial"/>
          <w:color w:val="000000"/>
          <w:sz w:val="20"/>
          <w:szCs w:val="20"/>
          <w:lang w:val="en-US"/>
        </w:rPr>
        <w:t>other tic disorders is higher (line</w:t>
      </w:r>
      <w:r w:rsidR="00CB2F14">
        <w:rPr>
          <w:rFonts w:ascii="Arial" w:hAnsi="Arial" w:cs="Arial"/>
          <w:color w:val="000000"/>
          <w:sz w:val="20"/>
          <w:szCs w:val="20"/>
          <w:lang w:val="en-US"/>
        </w:rPr>
        <w:t>s 43-44</w:t>
      </w:r>
      <w:r w:rsidR="009E1EFF">
        <w:rPr>
          <w:rFonts w:ascii="Arial" w:hAnsi="Arial" w:cs="Arial"/>
          <w:color w:val="000000"/>
          <w:sz w:val="20"/>
          <w:szCs w:val="20"/>
          <w:lang w:val="en-US"/>
        </w:rPr>
        <w:t>).</w:t>
      </w:r>
    </w:p>
    <w:p w14:paraId="681E8FF9" w14:textId="77777777" w:rsidR="002259C1" w:rsidRDefault="002259C1" w:rsidP="00684A1E">
      <w:pPr>
        <w:pStyle w:val="NormalWeb"/>
        <w:shd w:val="clear" w:color="auto" w:fill="F6F6F6"/>
        <w:jc w:val="both"/>
        <w:rPr>
          <w:rFonts w:ascii="Arial" w:hAnsi="Arial" w:cs="Arial"/>
          <w:color w:val="000000"/>
          <w:sz w:val="20"/>
          <w:szCs w:val="20"/>
          <w:lang w:val="en-US"/>
        </w:rPr>
      </w:pPr>
      <w:r>
        <w:rPr>
          <w:rFonts w:ascii="Arial" w:hAnsi="Arial" w:cs="Arial"/>
          <w:color w:val="000000"/>
          <w:sz w:val="20"/>
          <w:szCs w:val="20"/>
          <w:lang w:val="en-US"/>
        </w:rPr>
        <w:t>“</w:t>
      </w:r>
      <w:r w:rsidRPr="002259C1">
        <w:rPr>
          <w:rFonts w:ascii="Arial" w:hAnsi="Arial" w:cs="Arial"/>
          <w:i/>
          <w:color w:val="000000"/>
          <w:sz w:val="20"/>
          <w:szCs w:val="20"/>
          <w:lang w:val="en-US"/>
        </w:rPr>
        <w:t xml:space="preserve">- line 86: up to 90% considering OCS (Gomes De </w:t>
      </w:r>
      <w:proofErr w:type="spellStart"/>
      <w:r w:rsidRPr="002259C1">
        <w:rPr>
          <w:rFonts w:ascii="Arial" w:hAnsi="Arial" w:cs="Arial"/>
          <w:i/>
          <w:color w:val="000000"/>
          <w:sz w:val="20"/>
          <w:szCs w:val="20"/>
          <w:lang w:val="en-US"/>
        </w:rPr>
        <w:t>Alvarenga</w:t>
      </w:r>
      <w:proofErr w:type="spellEnd"/>
      <w:r w:rsidRPr="002259C1">
        <w:rPr>
          <w:rFonts w:ascii="Arial" w:hAnsi="Arial" w:cs="Arial"/>
          <w:i/>
          <w:color w:val="000000"/>
          <w:sz w:val="20"/>
          <w:szCs w:val="20"/>
          <w:lang w:val="en-US"/>
        </w:rPr>
        <w:t xml:space="preserve"> et al. 2012; </w:t>
      </w:r>
      <w:proofErr w:type="spellStart"/>
      <w:r w:rsidRPr="002259C1">
        <w:rPr>
          <w:rFonts w:ascii="Arial" w:hAnsi="Arial" w:cs="Arial"/>
          <w:i/>
          <w:color w:val="000000"/>
          <w:sz w:val="20"/>
          <w:szCs w:val="20"/>
          <w:lang w:val="en-US"/>
        </w:rPr>
        <w:t>Ferrao</w:t>
      </w:r>
      <w:proofErr w:type="spellEnd"/>
      <w:r w:rsidRPr="002259C1">
        <w:rPr>
          <w:rFonts w:ascii="Arial" w:hAnsi="Arial" w:cs="Arial"/>
          <w:i/>
          <w:color w:val="000000"/>
          <w:sz w:val="20"/>
          <w:szCs w:val="20"/>
          <w:lang w:val="en-US"/>
        </w:rPr>
        <w:t xml:space="preserve"> et al. 2013)</w:t>
      </w:r>
      <w:r>
        <w:rPr>
          <w:rFonts w:ascii="Arial" w:hAnsi="Arial" w:cs="Arial"/>
          <w:color w:val="000000"/>
          <w:sz w:val="20"/>
          <w:szCs w:val="20"/>
          <w:lang w:val="en-US"/>
        </w:rPr>
        <w:t>”</w:t>
      </w:r>
    </w:p>
    <w:p w14:paraId="77863A5D" w14:textId="69EE0E83" w:rsidR="002259C1" w:rsidRPr="002259C1" w:rsidRDefault="002259C1" w:rsidP="00684A1E">
      <w:pPr>
        <w:pStyle w:val="NormalWeb"/>
        <w:shd w:val="clear" w:color="auto" w:fill="F6F6F6"/>
        <w:ind w:left="705"/>
        <w:jc w:val="both"/>
        <w:rPr>
          <w:rFonts w:ascii="Arial" w:hAnsi="Arial" w:cs="Arial"/>
          <w:color w:val="000000"/>
          <w:sz w:val="20"/>
          <w:szCs w:val="20"/>
          <w:lang w:val="en-US"/>
        </w:rPr>
      </w:pPr>
      <w:r>
        <w:rPr>
          <w:rFonts w:ascii="Arial" w:hAnsi="Arial" w:cs="Arial"/>
          <w:color w:val="000000"/>
          <w:sz w:val="20"/>
          <w:szCs w:val="20"/>
          <w:lang w:val="en-US"/>
        </w:rPr>
        <w:t>Response:</w:t>
      </w:r>
      <w:r w:rsidR="00FA3A61">
        <w:rPr>
          <w:rFonts w:ascii="Arial" w:hAnsi="Arial" w:cs="Arial"/>
          <w:color w:val="000000"/>
          <w:sz w:val="20"/>
          <w:szCs w:val="20"/>
          <w:lang w:val="en-US"/>
        </w:rPr>
        <w:t xml:space="preserve"> </w:t>
      </w:r>
      <w:r w:rsidR="009E1EFF">
        <w:rPr>
          <w:rFonts w:ascii="Arial" w:hAnsi="Arial" w:cs="Arial"/>
          <w:color w:val="000000"/>
          <w:sz w:val="20"/>
          <w:szCs w:val="20"/>
          <w:lang w:val="en-US"/>
        </w:rPr>
        <w:t>We added a mention to expose the fact that OCS can occur more frequently than cli</w:t>
      </w:r>
      <w:r w:rsidR="00CB2F14">
        <w:rPr>
          <w:rFonts w:ascii="Arial" w:hAnsi="Arial" w:cs="Arial"/>
          <w:color w:val="000000"/>
          <w:sz w:val="20"/>
          <w:szCs w:val="20"/>
          <w:lang w:val="en-US"/>
        </w:rPr>
        <w:t>nical OCD in TS patients (lines 55-58</w:t>
      </w:r>
      <w:r w:rsidR="009E1EFF">
        <w:rPr>
          <w:rFonts w:ascii="Arial" w:hAnsi="Arial" w:cs="Arial"/>
          <w:color w:val="000000"/>
          <w:sz w:val="20"/>
          <w:szCs w:val="20"/>
          <w:lang w:val="en-US"/>
        </w:rPr>
        <w:t>).</w:t>
      </w:r>
    </w:p>
    <w:p w14:paraId="737A0C1A" w14:textId="77777777" w:rsidR="002259C1" w:rsidRPr="00913FF1" w:rsidRDefault="002259C1" w:rsidP="00684A1E">
      <w:pPr>
        <w:pStyle w:val="NormalWeb"/>
        <w:shd w:val="clear" w:color="auto" w:fill="F6F6F6"/>
        <w:jc w:val="both"/>
        <w:rPr>
          <w:rFonts w:ascii="Arial" w:hAnsi="Arial" w:cs="Arial"/>
          <w:color w:val="000000"/>
          <w:sz w:val="20"/>
          <w:szCs w:val="20"/>
          <w:lang w:val="en-US"/>
        </w:rPr>
      </w:pPr>
      <w:r w:rsidRPr="00913FF1">
        <w:rPr>
          <w:rFonts w:ascii="Arial" w:hAnsi="Arial" w:cs="Arial"/>
          <w:color w:val="000000"/>
          <w:sz w:val="20"/>
          <w:szCs w:val="20"/>
          <w:lang w:val="en-US"/>
        </w:rPr>
        <w:t>“</w:t>
      </w:r>
      <w:r w:rsidRPr="00913FF1">
        <w:rPr>
          <w:rFonts w:ascii="Arial" w:hAnsi="Arial" w:cs="Arial"/>
          <w:i/>
          <w:color w:val="000000"/>
          <w:sz w:val="20"/>
          <w:szCs w:val="20"/>
          <w:lang w:val="en-US"/>
        </w:rPr>
        <w:t>- line 91: even CBT and DBS can influence neuropsychological studies</w:t>
      </w:r>
      <w:r w:rsidRPr="00913FF1">
        <w:rPr>
          <w:rFonts w:ascii="Arial" w:hAnsi="Arial" w:cs="Arial"/>
          <w:color w:val="000000"/>
          <w:sz w:val="20"/>
          <w:szCs w:val="20"/>
          <w:lang w:val="en-US"/>
        </w:rPr>
        <w:t>”</w:t>
      </w:r>
    </w:p>
    <w:p w14:paraId="2C2F2746" w14:textId="6CAF9B9E" w:rsidR="002259C1" w:rsidRPr="00913FF1" w:rsidRDefault="002259C1" w:rsidP="00913FF1">
      <w:pPr>
        <w:pStyle w:val="NormalWeb"/>
        <w:shd w:val="clear" w:color="auto" w:fill="F6F6F6"/>
        <w:ind w:left="705"/>
        <w:jc w:val="both"/>
        <w:rPr>
          <w:rFonts w:ascii="Arial" w:hAnsi="Arial" w:cs="Arial"/>
          <w:color w:val="000000"/>
          <w:sz w:val="20"/>
          <w:szCs w:val="20"/>
          <w:lang w:val="en-US"/>
        </w:rPr>
      </w:pPr>
      <w:r w:rsidRPr="00913FF1">
        <w:rPr>
          <w:rFonts w:ascii="Arial" w:hAnsi="Arial" w:cs="Arial"/>
          <w:color w:val="000000"/>
          <w:sz w:val="20"/>
          <w:szCs w:val="20"/>
          <w:lang w:val="en-US"/>
        </w:rPr>
        <w:lastRenderedPageBreak/>
        <w:t>Response:</w:t>
      </w:r>
      <w:r w:rsidR="00913FF1" w:rsidRPr="00913FF1">
        <w:rPr>
          <w:rFonts w:ascii="Arial" w:hAnsi="Arial" w:cs="Arial"/>
          <w:color w:val="000000"/>
          <w:sz w:val="20"/>
          <w:szCs w:val="20"/>
          <w:lang w:val="en-US"/>
        </w:rPr>
        <w:t xml:space="preserve"> We added a sentence and a few references to express this: “Other treatments, such as cognitive-behavioral therapy (CBT) or deep-brain stimulation (DBS), can affect neuropsychological functions as well…”</w:t>
      </w:r>
      <w:r w:rsidR="00CB2F14">
        <w:rPr>
          <w:rFonts w:ascii="Arial" w:hAnsi="Arial" w:cs="Arial"/>
          <w:color w:val="000000"/>
          <w:sz w:val="20"/>
          <w:szCs w:val="20"/>
          <w:lang w:val="en-US"/>
        </w:rPr>
        <w:t xml:space="preserve"> (lines 100-101</w:t>
      </w:r>
      <w:r w:rsidR="00913FF1" w:rsidRPr="00913FF1">
        <w:rPr>
          <w:rFonts w:ascii="Arial" w:hAnsi="Arial" w:cs="Arial"/>
          <w:color w:val="000000"/>
          <w:sz w:val="20"/>
          <w:szCs w:val="20"/>
          <w:lang w:val="en-US"/>
        </w:rPr>
        <w:t>).</w:t>
      </w:r>
    </w:p>
    <w:p w14:paraId="28027C93" w14:textId="77777777" w:rsidR="002259C1" w:rsidRPr="00913FF1" w:rsidRDefault="002259C1" w:rsidP="00684A1E">
      <w:pPr>
        <w:pStyle w:val="NormalWeb"/>
        <w:shd w:val="clear" w:color="auto" w:fill="F6F6F6"/>
        <w:jc w:val="both"/>
        <w:rPr>
          <w:rFonts w:ascii="Arial" w:hAnsi="Arial" w:cs="Arial"/>
          <w:color w:val="000000"/>
          <w:sz w:val="20"/>
          <w:szCs w:val="20"/>
          <w:lang w:val="en-US"/>
        </w:rPr>
      </w:pPr>
      <w:r w:rsidRPr="00913FF1">
        <w:rPr>
          <w:rFonts w:ascii="Arial" w:hAnsi="Arial" w:cs="Arial"/>
          <w:color w:val="000000"/>
          <w:sz w:val="20"/>
          <w:szCs w:val="20"/>
          <w:lang w:val="en-US"/>
        </w:rPr>
        <w:t>“</w:t>
      </w:r>
      <w:r w:rsidRPr="00913FF1">
        <w:rPr>
          <w:rFonts w:ascii="Arial" w:hAnsi="Arial" w:cs="Arial"/>
          <w:i/>
          <w:color w:val="000000"/>
          <w:sz w:val="20"/>
          <w:szCs w:val="20"/>
          <w:lang w:val="en-US"/>
        </w:rPr>
        <w:t>- line 230: CBT and DBS should also be considered as treatments influencing neuropsychological performances</w:t>
      </w:r>
      <w:r w:rsidRPr="00913FF1">
        <w:rPr>
          <w:rFonts w:ascii="Arial" w:hAnsi="Arial" w:cs="Arial"/>
          <w:color w:val="000000"/>
          <w:sz w:val="20"/>
          <w:szCs w:val="20"/>
          <w:lang w:val="en-US"/>
        </w:rPr>
        <w:t>”</w:t>
      </w:r>
    </w:p>
    <w:p w14:paraId="0271EC92" w14:textId="27F1E90C" w:rsidR="002259C1" w:rsidRPr="002259C1" w:rsidRDefault="002259C1" w:rsidP="00684A1E">
      <w:pPr>
        <w:pStyle w:val="NormalWeb"/>
        <w:shd w:val="clear" w:color="auto" w:fill="F6F6F6"/>
        <w:jc w:val="both"/>
        <w:rPr>
          <w:rFonts w:ascii="Arial" w:hAnsi="Arial" w:cs="Arial"/>
          <w:color w:val="000000"/>
          <w:sz w:val="20"/>
          <w:szCs w:val="20"/>
          <w:lang w:val="en-US"/>
        </w:rPr>
      </w:pPr>
      <w:r w:rsidRPr="00913FF1">
        <w:rPr>
          <w:rFonts w:ascii="Arial" w:hAnsi="Arial" w:cs="Arial"/>
          <w:color w:val="000000"/>
          <w:sz w:val="20"/>
          <w:szCs w:val="20"/>
          <w:lang w:val="en-US"/>
        </w:rPr>
        <w:tab/>
        <w:t>Response:</w:t>
      </w:r>
      <w:r w:rsidR="00913FF1" w:rsidRPr="00913FF1">
        <w:rPr>
          <w:rFonts w:ascii="Arial" w:hAnsi="Arial" w:cs="Arial"/>
          <w:color w:val="000000"/>
          <w:sz w:val="20"/>
          <w:szCs w:val="20"/>
          <w:lang w:val="en-US"/>
        </w:rPr>
        <w:t xml:space="preserve"> This was answered in regard </w:t>
      </w:r>
      <w:r w:rsidR="00414819">
        <w:rPr>
          <w:rFonts w:ascii="Arial" w:hAnsi="Arial" w:cs="Arial"/>
          <w:color w:val="000000"/>
          <w:sz w:val="20"/>
          <w:szCs w:val="20"/>
          <w:lang w:val="en-US"/>
        </w:rPr>
        <w:t>to the previous comment (lines 100-101</w:t>
      </w:r>
      <w:r w:rsidR="00913FF1" w:rsidRPr="00913FF1">
        <w:rPr>
          <w:rFonts w:ascii="Arial" w:hAnsi="Arial" w:cs="Arial"/>
          <w:color w:val="000000"/>
          <w:sz w:val="20"/>
          <w:szCs w:val="20"/>
          <w:lang w:val="en-US"/>
        </w:rPr>
        <w:t>).</w:t>
      </w:r>
    </w:p>
    <w:p w14:paraId="678D565B" w14:textId="77777777" w:rsidR="002259C1" w:rsidRDefault="002259C1" w:rsidP="00684A1E">
      <w:pPr>
        <w:pStyle w:val="NormalWeb"/>
        <w:shd w:val="clear" w:color="auto" w:fill="F6F6F6"/>
        <w:jc w:val="both"/>
        <w:rPr>
          <w:rFonts w:ascii="Arial" w:hAnsi="Arial" w:cs="Arial"/>
          <w:color w:val="000000"/>
          <w:sz w:val="20"/>
          <w:szCs w:val="20"/>
          <w:lang w:val="en-US"/>
        </w:rPr>
      </w:pPr>
      <w:r>
        <w:rPr>
          <w:rFonts w:ascii="Arial" w:hAnsi="Arial" w:cs="Arial"/>
          <w:color w:val="000000"/>
          <w:sz w:val="20"/>
          <w:szCs w:val="20"/>
          <w:lang w:val="en-US"/>
        </w:rPr>
        <w:t>“</w:t>
      </w:r>
      <w:r w:rsidRPr="002259C1">
        <w:rPr>
          <w:rFonts w:ascii="Arial" w:hAnsi="Arial" w:cs="Arial"/>
          <w:i/>
          <w:color w:val="000000"/>
          <w:sz w:val="20"/>
          <w:szCs w:val="20"/>
          <w:lang w:val="en-US"/>
        </w:rPr>
        <w:t>- line 253: delete one "the</w:t>
      </w:r>
      <w:r w:rsidRPr="002259C1">
        <w:rPr>
          <w:rFonts w:ascii="Arial" w:hAnsi="Arial" w:cs="Arial"/>
          <w:color w:val="000000"/>
          <w:sz w:val="20"/>
          <w:szCs w:val="20"/>
          <w:lang w:val="en-US"/>
        </w:rPr>
        <w:t>"</w:t>
      </w:r>
    </w:p>
    <w:p w14:paraId="3436DF8A" w14:textId="77777777" w:rsidR="002259C1" w:rsidRPr="002259C1" w:rsidRDefault="002259C1" w:rsidP="00684A1E">
      <w:pPr>
        <w:pStyle w:val="NormalWeb"/>
        <w:shd w:val="clear" w:color="auto" w:fill="F6F6F6"/>
        <w:jc w:val="both"/>
        <w:rPr>
          <w:rFonts w:ascii="Arial" w:hAnsi="Arial" w:cs="Arial"/>
          <w:color w:val="000000"/>
          <w:sz w:val="20"/>
          <w:szCs w:val="20"/>
          <w:lang w:val="en-US"/>
        </w:rPr>
      </w:pPr>
      <w:r>
        <w:rPr>
          <w:rFonts w:ascii="Arial" w:hAnsi="Arial" w:cs="Arial"/>
          <w:color w:val="000000"/>
          <w:sz w:val="20"/>
          <w:szCs w:val="20"/>
          <w:lang w:val="en-US"/>
        </w:rPr>
        <w:tab/>
        <w:t>Response:</w:t>
      </w:r>
      <w:r w:rsidR="00414819">
        <w:rPr>
          <w:rFonts w:ascii="Arial" w:hAnsi="Arial" w:cs="Arial"/>
          <w:color w:val="000000"/>
          <w:sz w:val="20"/>
          <w:szCs w:val="20"/>
          <w:lang w:val="en-US"/>
        </w:rPr>
        <w:t xml:space="preserve"> Done</w:t>
      </w:r>
      <w:r w:rsidR="001E66CB">
        <w:rPr>
          <w:rFonts w:ascii="Arial" w:hAnsi="Arial" w:cs="Arial"/>
          <w:color w:val="000000"/>
          <w:sz w:val="20"/>
          <w:szCs w:val="20"/>
          <w:lang w:val="en-US"/>
        </w:rPr>
        <w:t>.</w:t>
      </w:r>
    </w:p>
    <w:p w14:paraId="382A92FD" w14:textId="77777777" w:rsidR="002259C1" w:rsidRDefault="002259C1" w:rsidP="00684A1E">
      <w:pPr>
        <w:pStyle w:val="NormalWeb"/>
        <w:shd w:val="clear" w:color="auto" w:fill="F6F6F6"/>
        <w:jc w:val="both"/>
        <w:rPr>
          <w:rFonts w:ascii="Arial" w:hAnsi="Arial" w:cs="Arial"/>
          <w:color w:val="000000"/>
          <w:sz w:val="20"/>
          <w:szCs w:val="20"/>
          <w:lang w:val="en-US"/>
        </w:rPr>
      </w:pPr>
      <w:r>
        <w:rPr>
          <w:rFonts w:ascii="Arial" w:hAnsi="Arial" w:cs="Arial"/>
          <w:color w:val="000000"/>
          <w:sz w:val="20"/>
          <w:szCs w:val="20"/>
          <w:lang w:val="en-US"/>
        </w:rPr>
        <w:t>“</w:t>
      </w:r>
      <w:r w:rsidRPr="002259C1">
        <w:rPr>
          <w:rFonts w:ascii="Arial" w:hAnsi="Arial" w:cs="Arial"/>
          <w:i/>
          <w:color w:val="000000"/>
          <w:sz w:val="20"/>
          <w:szCs w:val="20"/>
          <w:lang w:val="en-US"/>
        </w:rPr>
        <w:t>- line 273 "moderate tic symptoms.." can be useful to add YGTSS scores, in these cases?</w:t>
      </w:r>
      <w:r>
        <w:rPr>
          <w:rFonts w:ascii="Arial" w:hAnsi="Arial" w:cs="Arial"/>
          <w:color w:val="000000"/>
          <w:sz w:val="20"/>
          <w:szCs w:val="20"/>
          <w:lang w:val="en-US"/>
        </w:rPr>
        <w:t>”</w:t>
      </w:r>
    </w:p>
    <w:p w14:paraId="5455D64A" w14:textId="06863386" w:rsidR="002259C1" w:rsidRPr="002259C1" w:rsidRDefault="002259C1" w:rsidP="00684A1E">
      <w:pPr>
        <w:pStyle w:val="NormalWeb"/>
        <w:shd w:val="clear" w:color="auto" w:fill="F6F6F6"/>
        <w:jc w:val="both"/>
        <w:rPr>
          <w:rFonts w:ascii="Arial" w:hAnsi="Arial" w:cs="Arial"/>
          <w:color w:val="000000"/>
          <w:sz w:val="20"/>
          <w:szCs w:val="20"/>
          <w:lang w:val="en-US"/>
        </w:rPr>
      </w:pPr>
      <w:r>
        <w:rPr>
          <w:rFonts w:ascii="Arial" w:hAnsi="Arial" w:cs="Arial"/>
          <w:color w:val="000000"/>
          <w:sz w:val="20"/>
          <w:szCs w:val="20"/>
          <w:lang w:val="en-US"/>
        </w:rPr>
        <w:tab/>
        <w:t>Response:</w:t>
      </w:r>
      <w:r w:rsidR="001E66CB">
        <w:rPr>
          <w:rFonts w:ascii="Arial" w:hAnsi="Arial" w:cs="Arial"/>
          <w:color w:val="000000"/>
          <w:sz w:val="20"/>
          <w:szCs w:val="20"/>
          <w:lang w:val="en-US"/>
        </w:rPr>
        <w:t xml:space="preserve"> We added the mean YG</w:t>
      </w:r>
      <w:r w:rsidR="00414819">
        <w:rPr>
          <w:rFonts w:ascii="Arial" w:hAnsi="Arial" w:cs="Arial"/>
          <w:color w:val="000000"/>
          <w:sz w:val="20"/>
          <w:szCs w:val="20"/>
          <w:lang w:val="en-US"/>
        </w:rPr>
        <w:t>TSS score for each group (lines 282-284</w:t>
      </w:r>
      <w:r w:rsidR="001E66CB">
        <w:rPr>
          <w:rFonts w:ascii="Arial" w:hAnsi="Arial" w:cs="Arial"/>
          <w:color w:val="000000"/>
          <w:sz w:val="20"/>
          <w:szCs w:val="20"/>
          <w:lang w:val="en-US"/>
        </w:rPr>
        <w:t>).</w:t>
      </w:r>
    </w:p>
    <w:p w14:paraId="7C0AC1AD" w14:textId="77777777" w:rsidR="002259C1" w:rsidRPr="006532B3" w:rsidRDefault="002259C1" w:rsidP="00684A1E">
      <w:pPr>
        <w:pStyle w:val="NormalWeb"/>
        <w:shd w:val="clear" w:color="auto" w:fill="F6F6F6"/>
        <w:jc w:val="both"/>
        <w:rPr>
          <w:rFonts w:ascii="Arial" w:hAnsi="Arial" w:cs="Arial"/>
          <w:i/>
          <w:color w:val="000000"/>
          <w:sz w:val="20"/>
          <w:szCs w:val="20"/>
          <w:lang w:val="en-US"/>
        </w:rPr>
      </w:pPr>
      <w:r w:rsidRPr="006532B3">
        <w:rPr>
          <w:rFonts w:ascii="Arial" w:hAnsi="Arial" w:cs="Arial"/>
          <w:i/>
          <w:color w:val="000000"/>
          <w:sz w:val="20"/>
          <w:szCs w:val="20"/>
          <w:lang w:val="en-US"/>
        </w:rPr>
        <w:t>“- line 433: can sarcasm deficit be linked with OCD traits?”</w:t>
      </w:r>
    </w:p>
    <w:p w14:paraId="43B50029" w14:textId="65735E10" w:rsidR="002259C1" w:rsidRPr="006532B3" w:rsidRDefault="002259C1" w:rsidP="006532B3">
      <w:pPr>
        <w:pStyle w:val="NormalWeb"/>
        <w:shd w:val="clear" w:color="auto" w:fill="F6F6F6"/>
        <w:ind w:left="705"/>
        <w:jc w:val="both"/>
        <w:rPr>
          <w:rFonts w:ascii="Arial" w:hAnsi="Arial" w:cs="Arial"/>
          <w:color w:val="000000"/>
          <w:sz w:val="20"/>
          <w:szCs w:val="20"/>
          <w:lang w:val="en-US"/>
        </w:rPr>
      </w:pPr>
      <w:r w:rsidRPr="006532B3">
        <w:rPr>
          <w:rFonts w:ascii="Arial" w:hAnsi="Arial" w:cs="Arial"/>
          <w:color w:val="000000"/>
          <w:sz w:val="20"/>
          <w:szCs w:val="20"/>
          <w:lang w:val="en-US"/>
        </w:rPr>
        <w:t>Response:</w:t>
      </w:r>
      <w:r w:rsidR="006532B3" w:rsidRPr="006532B3">
        <w:rPr>
          <w:rFonts w:ascii="Arial" w:hAnsi="Arial" w:cs="Arial"/>
          <w:color w:val="000000"/>
          <w:sz w:val="20"/>
          <w:szCs w:val="20"/>
          <w:lang w:val="en-US"/>
        </w:rPr>
        <w:t xml:space="preserve"> In the cited study, it is mentioned that there is no relation between sarcasm comprehension and OCD symptoms. We added a sentence to express this: Authors mentioned these impairments are unlikely to be influenced by TS symptomatology, comorbid disorder</w:t>
      </w:r>
      <w:r w:rsidR="00414819">
        <w:rPr>
          <w:rFonts w:ascii="Arial" w:hAnsi="Arial" w:cs="Arial"/>
          <w:color w:val="000000"/>
          <w:sz w:val="20"/>
          <w:szCs w:val="20"/>
          <w:lang w:val="en-US"/>
        </w:rPr>
        <w:t>s, or medication intake (lines 446-447</w:t>
      </w:r>
      <w:r w:rsidR="006532B3" w:rsidRPr="006532B3">
        <w:rPr>
          <w:rFonts w:ascii="Arial" w:hAnsi="Arial" w:cs="Arial"/>
          <w:color w:val="000000"/>
          <w:sz w:val="20"/>
          <w:szCs w:val="20"/>
          <w:lang w:val="en-US"/>
        </w:rPr>
        <w:t>).</w:t>
      </w:r>
    </w:p>
    <w:p w14:paraId="11D3F78B" w14:textId="77777777" w:rsidR="002259C1" w:rsidRPr="002259C1" w:rsidRDefault="002259C1" w:rsidP="00684A1E">
      <w:pPr>
        <w:pStyle w:val="NormalWeb"/>
        <w:shd w:val="clear" w:color="auto" w:fill="F6F6F6"/>
        <w:jc w:val="both"/>
        <w:rPr>
          <w:rFonts w:ascii="Arial" w:hAnsi="Arial" w:cs="Arial"/>
          <w:i/>
          <w:color w:val="000000"/>
          <w:sz w:val="20"/>
          <w:szCs w:val="20"/>
          <w:lang w:val="en-US"/>
        </w:rPr>
      </w:pPr>
      <w:r w:rsidRPr="002259C1">
        <w:rPr>
          <w:rFonts w:ascii="Arial" w:hAnsi="Arial" w:cs="Arial"/>
          <w:i/>
          <w:color w:val="000000"/>
          <w:sz w:val="20"/>
          <w:szCs w:val="20"/>
          <w:lang w:val="en-US"/>
        </w:rPr>
        <w:t>“- line 479: "RT" stands for response time? Please, specify it.”</w:t>
      </w:r>
    </w:p>
    <w:p w14:paraId="0BCC5063" w14:textId="15EC8978" w:rsidR="002259C1" w:rsidRDefault="002259C1" w:rsidP="00684A1E">
      <w:pPr>
        <w:pStyle w:val="NormalWeb"/>
        <w:shd w:val="clear" w:color="auto" w:fill="F6F6F6"/>
        <w:jc w:val="both"/>
        <w:rPr>
          <w:rFonts w:ascii="Arial" w:hAnsi="Arial" w:cs="Arial"/>
          <w:color w:val="000000"/>
          <w:sz w:val="20"/>
          <w:szCs w:val="20"/>
          <w:lang w:val="en-US"/>
        </w:rPr>
      </w:pPr>
      <w:r>
        <w:rPr>
          <w:rFonts w:ascii="Arial" w:hAnsi="Arial" w:cs="Arial"/>
          <w:color w:val="000000"/>
          <w:sz w:val="20"/>
          <w:szCs w:val="20"/>
          <w:lang w:val="en-US"/>
        </w:rPr>
        <w:tab/>
        <w:t>Response:</w:t>
      </w:r>
      <w:r w:rsidR="00414819">
        <w:rPr>
          <w:rFonts w:ascii="Arial" w:hAnsi="Arial" w:cs="Arial"/>
          <w:color w:val="000000"/>
          <w:sz w:val="20"/>
          <w:szCs w:val="20"/>
          <w:lang w:val="en-US"/>
        </w:rPr>
        <w:t xml:space="preserve"> Specified (line 490</w:t>
      </w:r>
      <w:r w:rsidR="000D08B0">
        <w:rPr>
          <w:rFonts w:ascii="Arial" w:hAnsi="Arial" w:cs="Arial"/>
          <w:color w:val="000000"/>
          <w:sz w:val="20"/>
          <w:szCs w:val="20"/>
          <w:lang w:val="en-US"/>
        </w:rPr>
        <w:t>).</w:t>
      </w:r>
    </w:p>
    <w:p w14:paraId="3834A4FB" w14:textId="77777777" w:rsidR="002259C1" w:rsidRPr="002259C1" w:rsidRDefault="002259C1" w:rsidP="00684A1E">
      <w:pPr>
        <w:pStyle w:val="NormalWeb"/>
        <w:shd w:val="clear" w:color="auto" w:fill="F6F6F6"/>
        <w:jc w:val="both"/>
        <w:rPr>
          <w:rFonts w:ascii="Arial" w:hAnsi="Arial" w:cs="Arial"/>
          <w:i/>
          <w:color w:val="000000"/>
          <w:sz w:val="20"/>
          <w:szCs w:val="20"/>
          <w:lang w:val="en-US"/>
        </w:rPr>
      </w:pPr>
      <w:r w:rsidRPr="002259C1">
        <w:rPr>
          <w:rFonts w:ascii="Arial" w:hAnsi="Arial" w:cs="Arial"/>
          <w:i/>
          <w:color w:val="000000"/>
          <w:sz w:val="20"/>
          <w:szCs w:val="20"/>
          <w:lang w:val="en-US"/>
        </w:rPr>
        <w:t xml:space="preserve">“- line 771: you can have add a note about </w:t>
      </w:r>
      <w:proofErr w:type="spellStart"/>
      <w:r w:rsidRPr="002259C1">
        <w:rPr>
          <w:rFonts w:ascii="Arial" w:hAnsi="Arial" w:cs="Arial"/>
          <w:i/>
          <w:color w:val="000000"/>
          <w:sz w:val="20"/>
          <w:szCs w:val="20"/>
          <w:lang w:val="en-US"/>
        </w:rPr>
        <w:t>Dell'Osso</w:t>
      </w:r>
      <w:proofErr w:type="spellEnd"/>
      <w:r w:rsidRPr="002259C1">
        <w:rPr>
          <w:rFonts w:ascii="Arial" w:hAnsi="Arial" w:cs="Arial"/>
          <w:i/>
          <w:color w:val="000000"/>
          <w:sz w:val="20"/>
          <w:szCs w:val="20"/>
          <w:lang w:val="en-US"/>
        </w:rPr>
        <w:t xml:space="preserve"> et </w:t>
      </w:r>
      <w:proofErr w:type="spellStart"/>
      <w:r w:rsidRPr="002259C1">
        <w:rPr>
          <w:rFonts w:ascii="Arial" w:hAnsi="Arial" w:cs="Arial"/>
          <w:i/>
          <w:color w:val="000000"/>
          <w:sz w:val="20"/>
          <w:szCs w:val="20"/>
          <w:lang w:val="en-US"/>
        </w:rPr>
        <w:t>al's</w:t>
      </w:r>
      <w:proofErr w:type="spellEnd"/>
      <w:r w:rsidRPr="002259C1">
        <w:rPr>
          <w:rFonts w:ascii="Arial" w:hAnsi="Arial" w:cs="Arial"/>
          <w:i/>
          <w:color w:val="000000"/>
          <w:sz w:val="20"/>
          <w:szCs w:val="20"/>
          <w:lang w:val="en-US"/>
        </w:rPr>
        <w:t xml:space="preserve"> "Parsing the phenotype of obsessive-compulsive tic disorder (OCTD): a multidisciplinary consensus", published in 2017.”</w:t>
      </w:r>
    </w:p>
    <w:p w14:paraId="56AA01CE" w14:textId="40DCBCF4" w:rsidR="002259C1" w:rsidRPr="002259C1" w:rsidRDefault="002259C1" w:rsidP="00684A1E">
      <w:pPr>
        <w:pStyle w:val="NormalWeb"/>
        <w:shd w:val="clear" w:color="auto" w:fill="F6F6F6"/>
        <w:ind w:left="705"/>
        <w:jc w:val="both"/>
        <w:rPr>
          <w:rFonts w:ascii="Arial" w:hAnsi="Arial" w:cs="Arial"/>
          <w:color w:val="000000"/>
          <w:sz w:val="20"/>
          <w:szCs w:val="20"/>
          <w:lang w:val="en-US"/>
        </w:rPr>
      </w:pPr>
      <w:r>
        <w:rPr>
          <w:rFonts w:ascii="Arial" w:hAnsi="Arial" w:cs="Arial"/>
          <w:color w:val="000000"/>
          <w:sz w:val="20"/>
          <w:szCs w:val="20"/>
          <w:lang w:val="en-US"/>
        </w:rPr>
        <w:t>Response:</w:t>
      </w:r>
      <w:r w:rsidR="000D08B0">
        <w:rPr>
          <w:rFonts w:ascii="Arial" w:hAnsi="Arial" w:cs="Arial"/>
          <w:color w:val="000000"/>
          <w:sz w:val="20"/>
          <w:szCs w:val="20"/>
          <w:lang w:val="en-US"/>
        </w:rPr>
        <w:t xml:space="preserve"> </w:t>
      </w:r>
      <w:r w:rsidR="00216584">
        <w:rPr>
          <w:rFonts w:ascii="Arial" w:hAnsi="Arial" w:cs="Arial"/>
          <w:color w:val="000000"/>
          <w:sz w:val="20"/>
          <w:szCs w:val="20"/>
          <w:lang w:val="en-US"/>
        </w:rPr>
        <w:t>We thank the reviewer</w:t>
      </w:r>
      <w:r w:rsidR="000D08B0">
        <w:rPr>
          <w:rFonts w:ascii="Arial" w:hAnsi="Arial" w:cs="Arial"/>
          <w:color w:val="000000"/>
          <w:sz w:val="20"/>
          <w:szCs w:val="20"/>
          <w:lang w:val="en-US"/>
        </w:rPr>
        <w:t xml:space="preserve"> for this suggestion. Indeed, this article is relevant to our manuscript and we added a reference to it</w:t>
      </w:r>
      <w:r w:rsidR="00414819">
        <w:rPr>
          <w:rFonts w:ascii="Arial" w:hAnsi="Arial" w:cs="Arial"/>
          <w:color w:val="000000"/>
          <w:sz w:val="20"/>
          <w:szCs w:val="20"/>
          <w:lang w:val="en-US"/>
        </w:rPr>
        <w:t xml:space="preserve"> (lines 813-817</w:t>
      </w:r>
      <w:r w:rsidR="00410430">
        <w:rPr>
          <w:rFonts w:ascii="Arial" w:hAnsi="Arial" w:cs="Arial"/>
          <w:color w:val="000000"/>
          <w:sz w:val="20"/>
          <w:szCs w:val="20"/>
          <w:lang w:val="en-US"/>
        </w:rPr>
        <w:t>).</w:t>
      </w:r>
    </w:p>
    <w:p w14:paraId="531426C2" w14:textId="77777777" w:rsidR="002259C1" w:rsidRPr="002259C1" w:rsidRDefault="002259C1" w:rsidP="00684A1E">
      <w:pPr>
        <w:pStyle w:val="NormalWeb"/>
        <w:shd w:val="clear" w:color="auto" w:fill="F6F6F6"/>
        <w:jc w:val="both"/>
        <w:rPr>
          <w:rFonts w:ascii="Arial" w:hAnsi="Arial" w:cs="Arial"/>
          <w:i/>
          <w:color w:val="000000"/>
          <w:sz w:val="20"/>
          <w:szCs w:val="20"/>
          <w:lang w:val="en-US"/>
        </w:rPr>
      </w:pPr>
      <w:r w:rsidRPr="002259C1">
        <w:rPr>
          <w:rFonts w:ascii="Arial" w:hAnsi="Arial" w:cs="Arial"/>
          <w:i/>
          <w:color w:val="000000"/>
          <w:sz w:val="20"/>
          <w:szCs w:val="20"/>
          <w:lang w:val="en-US"/>
        </w:rPr>
        <w:t>“- line 775: "by" instead of "be".”</w:t>
      </w:r>
    </w:p>
    <w:p w14:paraId="471FC208" w14:textId="77777777" w:rsidR="002259C1" w:rsidRPr="002259C1" w:rsidRDefault="002259C1" w:rsidP="00684A1E">
      <w:pPr>
        <w:pStyle w:val="NormalWeb"/>
        <w:shd w:val="clear" w:color="auto" w:fill="F6F6F6"/>
        <w:jc w:val="both"/>
        <w:rPr>
          <w:rFonts w:ascii="Arial" w:hAnsi="Arial" w:cs="Arial"/>
          <w:color w:val="000000"/>
          <w:sz w:val="20"/>
          <w:szCs w:val="20"/>
          <w:lang w:val="en-US"/>
        </w:rPr>
      </w:pPr>
      <w:r>
        <w:rPr>
          <w:rFonts w:ascii="Arial" w:hAnsi="Arial" w:cs="Arial"/>
          <w:color w:val="000000"/>
          <w:sz w:val="20"/>
          <w:szCs w:val="20"/>
          <w:lang w:val="en-US"/>
        </w:rPr>
        <w:tab/>
        <w:t>Response:</w:t>
      </w:r>
      <w:r w:rsidR="00414819">
        <w:rPr>
          <w:rFonts w:ascii="Arial" w:hAnsi="Arial" w:cs="Arial"/>
          <w:color w:val="000000"/>
          <w:sz w:val="20"/>
          <w:szCs w:val="20"/>
          <w:lang w:val="en-US"/>
        </w:rPr>
        <w:t xml:space="preserve"> Done</w:t>
      </w:r>
      <w:r w:rsidR="000D08B0">
        <w:rPr>
          <w:rFonts w:ascii="Arial" w:hAnsi="Arial" w:cs="Arial"/>
          <w:color w:val="000000"/>
          <w:sz w:val="20"/>
          <w:szCs w:val="20"/>
          <w:lang w:val="en-US"/>
        </w:rPr>
        <w:t>.</w:t>
      </w:r>
    </w:p>
    <w:p w14:paraId="286399C7" w14:textId="77777777" w:rsidR="002259C1" w:rsidRPr="006532B3" w:rsidRDefault="002259C1" w:rsidP="00684A1E">
      <w:pPr>
        <w:pStyle w:val="NormalWeb"/>
        <w:shd w:val="clear" w:color="auto" w:fill="F6F6F6"/>
        <w:jc w:val="both"/>
        <w:rPr>
          <w:rFonts w:ascii="Arial" w:hAnsi="Arial" w:cs="Arial"/>
          <w:color w:val="000000"/>
          <w:sz w:val="20"/>
          <w:szCs w:val="20"/>
          <w:lang w:val="en-US"/>
        </w:rPr>
      </w:pPr>
      <w:r w:rsidRPr="006532B3">
        <w:rPr>
          <w:rFonts w:ascii="Arial" w:hAnsi="Arial" w:cs="Arial"/>
          <w:color w:val="000000"/>
          <w:sz w:val="20"/>
          <w:szCs w:val="20"/>
          <w:lang w:val="en-US"/>
        </w:rPr>
        <w:t xml:space="preserve">Reviewer’s comment: </w:t>
      </w:r>
      <w:r w:rsidRPr="006532B3">
        <w:rPr>
          <w:rFonts w:ascii="Arial" w:hAnsi="Arial" w:cs="Arial"/>
          <w:i/>
          <w:color w:val="000000"/>
          <w:sz w:val="20"/>
          <w:szCs w:val="20"/>
          <w:lang w:val="en-US"/>
        </w:rPr>
        <w:t>“3) I think you should consider anxiety and depression TS coexisting factors, as well, as influencing cognitive factors, in children and in adults.”</w:t>
      </w:r>
    </w:p>
    <w:p w14:paraId="100F3E37" w14:textId="66D035A9" w:rsidR="002259C1" w:rsidRPr="006532B3" w:rsidRDefault="002259C1" w:rsidP="006532B3">
      <w:pPr>
        <w:pStyle w:val="NormalWeb"/>
        <w:shd w:val="clear" w:color="auto" w:fill="F6F6F6"/>
        <w:ind w:left="705"/>
        <w:jc w:val="both"/>
        <w:rPr>
          <w:rFonts w:ascii="Arial" w:hAnsi="Arial" w:cs="Arial"/>
          <w:color w:val="000000"/>
          <w:sz w:val="20"/>
          <w:szCs w:val="20"/>
          <w:lang w:val="en-US"/>
        </w:rPr>
      </w:pPr>
      <w:r w:rsidRPr="006532B3">
        <w:rPr>
          <w:rFonts w:ascii="Arial" w:hAnsi="Arial" w:cs="Arial"/>
          <w:color w:val="000000"/>
          <w:sz w:val="20"/>
          <w:szCs w:val="20"/>
          <w:lang w:val="en-US"/>
        </w:rPr>
        <w:tab/>
        <w:t>Response:</w:t>
      </w:r>
      <w:r w:rsidR="006532B3" w:rsidRPr="006532B3">
        <w:rPr>
          <w:rFonts w:ascii="Arial" w:hAnsi="Arial" w:cs="Arial"/>
          <w:color w:val="000000"/>
          <w:sz w:val="20"/>
          <w:szCs w:val="20"/>
          <w:lang w:val="en-US"/>
        </w:rPr>
        <w:t xml:space="preserve"> Response</w:t>
      </w:r>
      <w:r w:rsidR="006532B3" w:rsidRPr="00B24145">
        <w:rPr>
          <w:rFonts w:ascii="Arial" w:hAnsi="Arial" w:cs="Arial"/>
          <w:color w:val="000000"/>
          <w:sz w:val="20"/>
          <w:szCs w:val="20"/>
          <w:lang w:val="en-US"/>
        </w:rPr>
        <w:t xml:space="preserve">: Although this is not directly related to our main topic, precisions have </w:t>
      </w:r>
      <w:r w:rsidR="006532B3" w:rsidRPr="00414819">
        <w:rPr>
          <w:rFonts w:ascii="Arial" w:hAnsi="Arial" w:cs="Arial"/>
          <w:color w:val="000000"/>
          <w:sz w:val="20"/>
          <w:szCs w:val="20"/>
          <w:lang w:val="en-US"/>
        </w:rPr>
        <w:t xml:space="preserve">been added to the introduction and conclusion regarding these other co-occurring conditions (lines: </w:t>
      </w:r>
      <w:r w:rsidR="00414819">
        <w:rPr>
          <w:rFonts w:ascii="Arial" w:hAnsi="Arial" w:cs="Arial"/>
          <w:color w:val="000000"/>
          <w:sz w:val="20"/>
          <w:szCs w:val="20"/>
          <w:lang w:val="en-US"/>
        </w:rPr>
        <w:t>50-51; 96</w:t>
      </w:r>
      <w:r w:rsidR="00414819" w:rsidRPr="00414819">
        <w:rPr>
          <w:rFonts w:ascii="Arial" w:hAnsi="Arial" w:cs="Arial"/>
          <w:color w:val="000000"/>
          <w:sz w:val="20"/>
          <w:szCs w:val="20"/>
          <w:lang w:val="en-US"/>
        </w:rPr>
        <w:t xml:space="preserve">; </w:t>
      </w:r>
      <w:r w:rsidR="006A0C4C">
        <w:rPr>
          <w:rFonts w:ascii="Arial" w:hAnsi="Arial" w:cs="Arial"/>
          <w:color w:val="000000"/>
          <w:sz w:val="20"/>
          <w:szCs w:val="20"/>
          <w:lang w:val="en-US"/>
        </w:rPr>
        <w:t>753-755</w:t>
      </w:r>
      <w:r w:rsidR="00414819" w:rsidRPr="00414819">
        <w:rPr>
          <w:rFonts w:ascii="Arial" w:hAnsi="Arial" w:cs="Arial"/>
          <w:color w:val="000000"/>
          <w:sz w:val="20"/>
          <w:szCs w:val="20"/>
          <w:lang w:val="en-US"/>
        </w:rPr>
        <w:t xml:space="preserve">; </w:t>
      </w:r>
      <w:r w:rsidR="006A0C4C">
        <w:rPr>
          <w:rFonts w:ascii="Arial" w:hAnsi="Arial" w:cs="Arial"/>
          <w:color w:val="000000"/>
          <w:sz w:val="20"/>
          <w:szCs w:val="20"/>
          <w:lang w:val="en-US"/>
        </w:rPr>
        <w:t>784-786</w:t>
      </w:r>
      <w:r w:rsidR="006532B3" w:rsidRPr="00414819">
        <w:rPr>
          <w:rFonts w:ascii="Arial" w:hAnsi="Arial" w:cs="Arial"/>
          <w:color w:val="000000"/>
          <w:sz w:val="20"/>
          <w:szCs w:val="20"/>
          <w:lang w:val="en-US"/>
        </w:rPr>
        <w:t>).</w:t>
      </w:r>
    </w:p>
    <w:p w14:paraId="33D26C11" w14:textId="77777777" w:rsidR="002259C1" w:rsidRPr="007370B1" w:rsidRDefault="002259C1" w:rsidP="00684A1E">
      <w:pPr>
        <w:pStyle w:val="NormalWeb"/>
        <w:shd w:val="clear" w:color="auto" w:fill="F6F6F6"/>
        <w:jc w:val="both"/>
        <w:rPr>
          <w:rFonts w:ascii="Arial" w:hAnsi="Arial" w:cs="Arial"/>
          <w:color w:val="000000"/>
          <w:sz w:val="20"/>
          <w:szCs w:val="20"/>
          <w:lang w:val="en-US"/>
        </w:rPr>
      </w:pPr>
      <w:r w:rsidRPr="007370B1">
        <w:rPr>
          <w:rFonts w:ascii="Arial" w:hAnsi="Arial" w:cs="Arial"/>
          <w:color w:val="000000"/>
          <w:sz w:val="20"/>
          <w:szCs w:val="20"/>
          <w:lang w:val="en-US"/>
        </w:rPr>
        <w:t xml:space="preserve">Reviewer’s comment: </w:t>
      </w:r>
      <w:r w:rsidRPr="007370B1">
        <w:rPr>
          <w:rFonts w:ascii="Arial" w:hAnsi="Arial" w:cs="Arial"/>
          <w:i/>
          <w:color w:val="000000"/>
          <w:sz w:val="20"/>
          <w:szCs w:val="20"/>
          <w:lang w:val="en-US"/>
        </w:rPr>
        <w:t>“4) as you wrote about school difficulties you may add a paragraph about work-related difficulties in adults, including relationships with colleagues.”</w:t>
      </w:r>
    </w:p>
    <w:p w14:paraId="2A88A8D6" w14:textId="77777777" w:rsidR="002259C1" w:rsidRDefault="002259C1" w:rsidP="007370B1">
      <w:pPr>
        <w:pStyle w:val="NormalWeb"/>
        <w:shd w:val="clear" w:color="auto" w:fill="F6F6F6"/>
        <w:ind w:left="705"/>
        <w:jc w:val="both"/>
        <w:rPr>
          <w:rFonts w:ascii="Arial" w:hAnsi="Arial" w:cs="Arial"/>
          <w:color w:val="000000"/>
          <w:sz w:val="20"/>
          <w:szCs w:val="20"/>
          <w:lang w:val="en-US"/>
        </w:rPr>
      </w:pPr>
      <w:r w:rsidRPr="007370B1">
        <w:rPr>
          <w:rFonts w:ascii="Arial" w:hAnsi="Arial" w:cs="Arial"/>
          <w:color w:val="000000"/>
          <w:sz w:val="20"/>
          <w:szCs w:val="20"/>
          <w:lang w:val="en-US"/>
        </w:rPr>
        <w:t>Response:</w:t>
      </w:r>
      <w:r w:rsidR="007370B1" w:rsidRPr="007370B1">
        <w:rPr>
          <w:rFonts w:ascii="Arial" w:hAnsi="Arial" w:cs="Arial"/>
          <w:color w:val="000000"/>
          <w:sz w:val="20"/>
          <w:szCs w:val="20"/>
          <w:lang w:val="en-US"/>
        </w:rPr>
        <w:t xml:space="preserve"> This is indeed an interesting topic, although we have decided not to address it as it goes beyond the scope of this paper, contrary to school difficulties, which are tied up to learning disabilities, which in turn are difficult to avoid when addressing neurocognition. </w:t>
      </w:r>
      <w:r w:rsidR="007370B1" w:rsidRPr="007370B1">
        <w:rPr>
          <w:rFonts w:ascii="Arial" w:hAnsi="Arial" w:cs="Arial"/>
          <w:color w:val="000000"/>
          <w:sz w:val="20"/>
          <w:szCs w:val="20"/>
          <w:lang w:val="en-US"/>
        </w:rPr>
        <w:lastRenderedPageBreak/>
        <w:t>To clarify this point</w:t>
      </w:r>
      <w:r w:rsidR="007370B1">
        <w:rPr>
          <w:rFonts w:ascii="Arial" w:hAnsi="Arial" w:cs="Arial"/>
          <w:color w:val="000000"/>
          <w:sz w:val="20"/>
          <w:szCs w:val="20"/>
          <w:lang w:val="en-US"/>
        </w:rPr>
        <w:t>,</w:t>
      </w:r>
      <w:r w:rsidR="007370B1" w:rsidRPr="007370B1">
        <w:rPr>
          <w:rFonts w:ascii="Arial" w:hAnsi="Arial" w:cs="Arial"/>
          <w:color w:val="000000"/>
          <w:sz w:val="20"/>
          <w:szCs w:val="20"/>
          <w:lang w:val="en-US"/>
        </w:rPr>
        <w:t xml:space="preserve"> we renamed the section 2.8 “Learning difficulties and disabilities” instead of “School difficulties”.</w:t>
      </w:r>
    </w:p>
    <w:p w14:paraId="57C1D95B" w14:textId="77777777" w:rsidR="00E639D4" w:rsidRDefault="00E639D4" w:rsidP="00684A1E">
      <w:pPr>
        <w:pStyle w:val="NormalWeb"/>
        <w:shd w:val="clear" w:color="auto" w:fill="F6F6F6"/>
        <w:jc w:val="both"/>
        <w:rPr>
          <w:rFonts w:ascii="Arial" w:hAnsi="Arial" w:cs="Arial"/>
          <w:b/>
          <w:color w:val="000000"/>
          <w:sz w:val="20"/>
          <w:szCs w:val="20"/>
          <w:lang w:val="en-US"/>
        </w:rPr>
      </w:pPr>
      <w:r>
        <w:rPr>
          <w:rFonts w:ascii="Arial" w:hAnsi="Arial" w:cs="Arial"/>
          <w:b/>
          <w:color w:val="000000"/>
          <w:sz w:val="20"/>
          <w:szCs w:val="20"/>
          <w:lang w:val="en-US"/>
        </w:rPr>
        <w:t>Reviewer 2</w:t>
      </w:r>
    </w:p>
    <w:p w14:paraId="42BC5A11" w14:textId="77777777" w:rsidR="00E639D4" w:rsidRPr="00721675" w:rsidRDefault="00721675" w:rsidP="00684A1E">
      <w:pPr>
        <w:pStyle w:val="NormalWeb"/>
        <w:shd w:val="clear" w:color="auto" w:fill="F6F6F6"/>
        <w:spacing w:before="0" w:beforeAutospacing="0" w:after="195" w:afterAutospacing="0"/>
        <w:jc w:val="both"/>
        <w:rPr>
          <w:rFonts w:ascii="Arial" w:hAnsi="Arial" w:cs="Arial"/>
          <w:i/>
          <w:color w:val="000000"/>
          <w:sz w:val="20"/>
          <w:szCs w:val="20"/>
          <w:lang w:val="en-US"/>
        </w:rPr>
      </w:pPr>
      <w:r>
        <w:rPr>
          <w:rFonts w:ascii="Arial" w:hAnsi="Arial" w:cs="Arial"/>
          <w:color w:val="000000"/>
          <w:sz w:val="20"/>
          <w:szCs w:val="20"/>
          <w:lang w:val="en-US"/>
        </w:rPr>
        <w:t xml:space="preserve">Reviewer’s comment: </w:t>
      </w:r>
      <w:r w:rsidRPr="00721675">
        <w:rPr>
          <w:rFonts w:ascii="Arial" w:hAnsi="Arial" w:cs="Arial"/>
          <w:i/>
          <w:color w:val="000000"/>
          <w:sz w:val="20"/>
          <w:szCs w:val="20"/>
          <w:lang w:val="en-US"/>
        </w:rPr>
        <w:t>“</w:t>
      </w:r>
      <w:r w:rsidR="00E639D4" w:rsidRPr="00721675">
        <w:rPr>
          <w:rFonts w:ascii="Arial" w:hAnsi="Arial" w:cs="Arial"/>
          <w:i/>
          <w:color w:val="000000"/>
          <w:sz w:val="20"/>
          <w:szCs w:val="20"/>
          <w:lang w:val="en-US"/>
        </w:rPr>
        <w:t>This review of neuropsychological performance in patients with Tourette Syndrome (TS) is an effort to summarize the conflicting reports in the literature. The manuscript meets a need of the field to rectify disparate findings, considering not all studies accounted for the confounds of age, medication status and comorbidity status. If clarified, a better picture of neuropsychological functioning in pure TS will be known, allowing more effective, timely interventions.</w:t>
      </w:r>
    </w:p>
    <w:p w14:paraId="4ED80821" w14:textId="77777777" w:rsidR="00E639D4" w:rsidRPr="00721675" w:rsidRDefault="00E639D4" w:rsidP="00684A1E">
      <w:pPr>
        <w:pStyle w:val="NormalWeb"/>
        <w:shd w:val="clear" w:color="auto" w:fill="F6F6F6"/>
        <w:spacing w:before="0" w:beforeAutospacing="0" w:after="195" w:afterAutospacing="0"/>
        <w:jc w:val="both"/>
        <w:rPr>
          <w:rFonts w:ascii="Arial" w:hAnsi="Arial" w:cs="Arial"/>
          <w:i/>
          <w:color w:val="000000"/>
          <w:sz w:val="20"/>
          <w:szCs w:val="20"/>
          <w:lang w:val="en-US"/>
        </w:rPr>
      </w:pPr>
      <w:r w:rsidRPr="00721675">
        <w:rPr>
          <w:rFonts w:ascii="Arial" w:hAnsi="Arial" w:cs="Arial"/>
          <w:i/>
          <w:color w:val="000000"/>
          <w:sz w:val="20"/>
          <w:szCs w:val="20"/>
          <w:lang w:val="en-US"/>
        </w:rPr>
        <w:t>Comments are below.</w:t>
      </w:r>
      <w:r w:rsidR="00721675" w:rsidRPr="00721675">
        <w:rPr>
          <w:rFonts w:ascii="Arial" w:hAnsi="Arial" w:cs="Arial"/>
          <w:i/>
          <w:color w:val="000000"/>
          <w:sz w:val="20"/>
          <w:szCs w:val="20"/>
          <w:lang w:val="en-US"/>
        </w:rPr>
        <w:t>”</w:t>
      </w:r>
    </w:p>
    <w:p w14:paraId="50BCBE8B" w14:textId="77777777" w:rsidR="00721675" w:rsidRPr="00E639D4" w:rsidRDefault="00721675" w:rsidP="00721675">
      <w:pPr>
        <w:pStyle w:val="NormalWeb"/>
        <w:shd w:val="clear" w:color="auto" w:fill="F6F6F6"/>
        <w:ind w:left="705"/>
        <w:jc w:val="both"/>
        <w:rPr>
          <w:rFonts w:ascii="Arial" w:hAnsi="Arial" w:cs="Arial"/>
          <w:color w:val="000000"/>
          <w:sz w:val="20"/>
          <w:szCs w:val="20"/>
          <w:lang w:val="en-US"/>
        </w:rPr>
      </w:pPr>
      <w:r>
        <w:rPr>
          <w:rFonts w:ascii="Arial" w:hAnsi="Arial" w:cs="Arial"/>
          <w:color w:val="000000"/>
          <w:sz w:val="20"/>
          <w:szCs w:val="20"/>
          <w:lang w:val="en-US"/>
        </w:rPr>
        <w:t xml:space="preserve">Response: We wish to express our gratitude to the reviewer for his comments that allowed to significantly improve our manuscript. </w:t>
      </w:r>
      <w:r w:rsidR="00CB2F14">
        <w:rPr>
          <w:rFonts w:ascii="Arial" w:hAnsi="Arial" w:cs="Arial"/>
          <w:color w:val="000000"/>
          <w:sz w:val="20"/>
          <w:szCs w:val="20"/>
          <w:lang w:val="en-US"/>
        </w:rPr>
        <w:t>Each comment was addressed, and the manuscript was modified according to the reviewer’s comments and suggestions.</w:t>
      </w:r>
    </w:p>
    <w:p w14:paraId="73E6AB31" w14:textId="77777777" w:rsidR="00E639D4" w:rsidRPr="00E639D4" w:rsidRDefault="00E639D4" w:rsidP="00684A1E">
      <w:pPr>
        <w:pStyle w:val="NormalWeb"/>
        <w:shd w:val="clear" w:color="auto" w:fill="F6F6F6"/>
        <w:spacing w:before="0" w:beforeAutospacing="0" w:after="195" w:afterAutospacing="0"/>
        <w:jc w:val="both"/>
        <w:rPr>
          <w:rFonts w:ascii="Arial" w:hAnsi="Arial" w:cs="Arial"/>
          <w:color w:val="000000"/>
          <w:sz w:val="20"/>
          <w:szCs w:val="20"/>
          <w:lang w:val="en-US"/>
        </w:rPr>
      </w:pPr>
      <w:r w:rsidRPr="00E639D4">
        <w:rPr>
          <w:rFonts w:ascii="Arial" w:hAnsi="Arial" w:cs="Arial"/>
          <w:color w:val="000000"/>
          <w:sz w:val="20"/>
          <w:szCs w:val="20"/>
          <w:u w:val="single"/>
          <w:lang w:val="en-US"/>
        </w:rPr>
        <w:t>Major</w:t>
      </w:r>
    </w:p>
    <w:p w14:paraId="734268B0" w14:textId="77777777" w:rsidR="00E639D4" w:rsidRPr="00611092" w:rsidRDefault="00E639D4" w:rsidP="00684A1E">
      <w:pPr>
        <w:pStyle w:val="NormalWeb"/>
        <w:shd w:val="clear" w:color="auto" w:fill="F6F6F6"/>
        <w:jc w:val="both"/>
        <w:rPr>
          <w:rFonts w:ascii="Arial" w:hAnsi="Arial" w:cs="Arial"/>
          <w:color w:val="000000"/>
          <w:sz w:val="20"/>
          <w:szCs w:val="20"/>
          <w:lang w:val="en-US"/>
        </w:rPr>
      </w:pPr>
      <w:r w:rsidRPr="00611092">
        <w:rPr>
          <w:rFonts w:ascii="Arial" w:hAnsi="Arial" w:cs="Arial"/>
          <w:color w:val="000000"/>
          <w:sz w:val="20"/>
          <w:szCs w:val="20"/>
          <w:lang w:val="en-US"/>
        </w:rPr>
        <w:t xml:space="preserve">Reviewer’s comment: </w:t>
      </w:r>
      <w:r w:rsidRPr="00611092">
        <w:rPr>
          <w:rFonts w:ascii="Arial" w:hAnsi="Arial" w:cs="Arial"/>
          <w:i/>
          <w:color w:val="000000"/>
          <w:sz w:val="20"/>
          <w:szCs w:val="20"/>
          <w:lang w:val="en-US"/>
        </w:rPr>
        <w:t>“In the introduction, the authors rightfully point out the confounders of comorbidities, medication status and age.  Yet, it is confusing in the rest of the review how many studies properly accounted for them.  Please consider a table listing what percent of papers in each neuropsychological domain accounted for each of these confounders.”</w:t>
      </w:r>
    </w:p>
    <w:p w14:paraId="55B72BBC" w14:textId="0F87AADF" w:rsidR="00E639D4" w:rsidRPr="00611092" w:rsidRDefault="00E639D4" w:rsidP="00111EE1">
      <w:pPr>
        <w:pStyle w:val="NormalWeb"/>
        <w:shd w:val="clear" w:color="auto" w:fill="F6F6F6"/>
        <w:ind w:left="705"/>
        <w:jc w:val="both"/>
        <w:rPr>
          <w:rFonts w:ascii="Arial" w:hAnsi="Arial" w:cs="Arial"/>
          <w:color w:val="000000"/>
          <w:sz w:val="20"/>
          <w:szCs w:val="20"/>
          <w:lang w:val="en-US"/>
        </w:rPr>
      </w:pPr>
      <w:r w:rsidRPr="00611092">
        <w:rPr>
          <w:rFonts w:ascii="Arial" w:hAnsi="Arial" w:cs="Arial"/>
          <w:color w:val="000000"/>
          <w:sz w:val="20"/>
          <w:szCs w:val="20"/>
          <w:lang w:val="en-US"/>
        </w:rPr>
        <w:t>Response:</w:t>
      </w:r>
      <w:r w:rsidR="00684A1E" w:rsidRPr="00611092">
        <w:rPr>
          <w:rFonts w:ascii="Arial" w:hAnsi="Arial" w:cs="Arial"/>
          <w:color w:val="000000"/>
          <w:sz w:val="20"/>
          <w:szCs w:val="20"/>
          <w:lang w:val="en-US"/>
        </w:rPr>
        <w:t xml:space="preserve"> </w:t>
      </w:r>
      <w:r w:rsidR="00216584">
        <w:rPr>
          <w:rFonts w:ascii="Arial" w:hAnsi="Arial" w:cs="Arial"/>
          <w:color w:val="000000"/>
          <w:sz w:val="20"/>
          <w:szCs w:val="20"/>
          <w:lang w:val="en-US"/>
        </w:rPr>
        <w:t>We thank the reviewer</w:t>
      </w:r>
      <w:r w:rsidR="00652FF8" w:rsidRPr="00611092">
        <w:rPr>
          <w:rFonts w:ascii="Arial" w:hAnsi="Arial" w:cs="Arial"/>
          <w:color w:val="000000"/>
          <w:sz w:val="20"/>
          <w:szCs w:val="20"/>
          <w:lang w:val="en-US"/>
        </w:rPr>
        <w:t xml:space="preserve"> </w:t>
      </w:r>
      <w:r w:rsidR="00684A1E" w:rsidRPr="00611092">
        <w:rPr>
          <w:rFonts w:ascii="Arial" w:hAnsi="Arial" w:cs="Arial"/>
          <w:color w:val="000000"/>
          <w:sz w:val="20"/>
          <w:szCs w:val="20"/>
          <w:lang w:val="en-US"/>
        </w:rPr>
        <w:t>for this suggestion. It is true that it might help the reader</w:t>
      </w:r>
      <w:r w:rsidR="00111EE1" w:rsidRPr="00611092">
        <w:rPr>
          <w:rFonts w:ascii="Arial" w:hAnsi="Arial" w:cs="Arial"/>
          <w:color w:val="000000"/>
          <w:sz w:val="20"/>
          <w:szCs w:val="20"/>
          <w:lang w:val="en-US"/>
        </w:rPr>
        <w:t xml:space="preserve"> to know the percent of papers that accounted for confounding factors. </w:t>
      </w:r>
      <w:r w:rsidR="00F41C38" w:rsidRPr="00611092">
        <w:rPr>
          <w:rFonts w:ascii="Arial" w:hAnsi="Arial" w:cs="Arial"/>
          <w:color w:val="000000"/>
          <w:sz w:val="20"/>
          <w:szCs w:val="20"/>
          <w:lang w:val="en-US"/>
        </w:rPr>
        <w:t>We added a table in the conclusion that</w:t>
      </w:r>
      <w:r w:rsidR="00D37790" w:rsidRPr="00611092">
        <w:rPr>
          <w:rFonts w:ascii="Arial" w:hAnsi="Arial" w:cs="Arial"/>
          <w:color w:val="000000"/>
          <w:sz w:val="20"/>
          <w:szCs w:val="20"/>
          <w:lang w:val="en-US"/>
        </w:rPr>
        <w:t xml:space="preserve"> lists the proportion of studies that accounted for these confounding factors</w:t>
      </w:r>
      <w:r w:rsidR="00414819">
        <w:rPr>
          <w:rFonts w:ascii="Arial" w:hAnsi="Arial" w:cs="Arial"/>
          <w:color w:val="000000"/>
          <w:sz w:val="20"/>
          <w:szCs w:val="20"/>
          <w:lang w:val="en-US"/>
        </w:rPr>
        <w:t xml:space="preserve"> (lines 730-734 and Table 1)</w:t>
      </w:r>
      <w:r w:rsidR="00D37790" w:rsidRPr="00611092">
        <w:rPr>
          <w:rFonts w:ascii="Arial" w:hAnsi="Arial" w:cs="Arial"/>
          <w:color w:val="000000"/>
          <w:sz w:val="20"/>
          <w:szCs w:val="20"/>
          <w:lang w:val="en-US"/>
        </w:rPr>
        <w:t>.</w:t>
      </w:r>
    </w:p>
    <w:p w14:paraId="6F15B89D" w14:textId="77777777" w:rsidR="00E639D4" w:rsidRPr="00721675" w:rsidRDefault="00E639D4" w:rsidP="00684A1E">
      <w:pPr>
        <w:pStyle w:val="NormalWeb"/>
        <w:shd w:val="clear" w:color="auto" w:fill="F6F6F6"/>
        <w:jc w:val="both"/>
        <w:rPr>
          <w:rFonts w:ascii="Arial" w:hAnsi="Arial" w:cs="Arial"/>
          <w:color w:val="000000"/>
          <w:sz w:val="20"/>
          <w:szCs w:val="20"/>
          <w:lang w:val="en-US"/>
        </w:rPr>
      </w:pPr>
      <w:r w:rsidRPr="00BF53AE">
        <w:rPr>
          <w:rFonts w:ascii="Arial" w:hAnsi="Arial" w:cs="Arial"/>
          <w:color w:val="000000"/>
          <w:sz w:val="20"/>
          <w:szCs w:val="20"/>
          <w:lang w:val="en-US"/>
        </w:rPr>
        <w:t xml:space="preserve">Reviewer’s comment: </w:t>
      </w:r>
      <w:r w:rsidRPr="00BF53AE">
        <w:rPr>
          <w:rFonts w:ascii="Arial" w:hAnsi="Arial" w:cs="Arial"/>
          <w:i/>
          <w:color w:val="000000"/>
          <w:sz w:val="20"/>
          <w:szCs w:val="20"/>
          <w:lang w:val="en-US"/>
        </w:rPr>
        <w:t xml:space="preserve">“The introduction states that because the last review of neuropsychological performance in TS was published in 2009, the field needs this review that will confirm whether better-designed studies in the last 10 years can clarify discrepant findings.  With the additional mention of the first aim (to update the state of knowledge in the field), readers can be led to believe this review will only include research published between 2009 and 2017.  This is not the </w:t>
      </w:r>
      <w:r w:rsidRPr="00721675">
        <w:rPr>
          <w:rFonts w:ascii="Arial" w:hAnsi="Arial" w:cs="Arial"/>
          <w:i/>
          <w:color w:val="000000"/>
          <w:sz w:val="20"/>
          <w:szCs w:val="20"/>
          <w:lang w:val="en-US"/>
        </w:rPr>
        <w:t>case.  Please clarify this in the introduction.”</w:t>
      </w:r>
    </w:p>
    <w:p w14:paraId="2F585FC3" w14:textId="62B2DB77" w:rsidR="00E639D4" w:rsidRPr="00721675" w:rsidRDefault="00E639D4" w:rsidP="00BF53AE">
      <w:pPr>
        <w:pStyle w:val="NormalWeb"/>
        <w:shd w:val="clear" w:color="auto" w:fill="F6F6F6"/>
        <w:ind w:left="705"/>
        <w:jc w:val="both"/>
        <w:rPr>
          <w:rFonts w:ascii="Arial" w:hAnsi="Arial" w:cs="Arial"/>
          <w:color w:val="000000"/>
          <w:sz w:val="20"/>
          <w:szCs w:val="20"/>
          <w:lang w:val="en-US"/>
        </w:rPr>
      </w:pPr>
      <w:r w:rsidRPr="00721675">
        <w:rPr>
          <w:rFonts w:ascii="Arial" w:hAnsi="Arial" w:cs="Arial"/>
          <w:color w:val="000000"/>
          <w:sz w:val="20"/>
          <w:szCs w:val="20"/>
          <w:lang w:val="en-US"/>
        </w:rPr>
        <w:t>Response:</w:t>
      </w:r>
      <w:r w:rsidR="00BF53AE" w:rsidRPr="00721675">
        <w:rPr>
          <w:rFonts w:ascii="Arial" w:hAnsi="Arial" w:cs="Arial"/>
          <w:color w:val="000000"/>
          <w:sz w:val="20"/>
          <w:szCs w:val="20"/>
          <w:lang w:val="en-US"/>
        </w:rPr>
        <w:t xml:space="preserve"> Indeed, some readers could have be</w:t>
      </w:r>
      <w:r w:rsidR="00AC696A">
        <w:rPr>
          <w:rFonts w:ascii="Arial" w:hAnsi="Arial" w:cs="Arial"/>
          <w:color w:val="000000"/>
          <w:sz w:val="20"/>
          <w:szCs w:val="20"/>
          <w:lang w:val="en-US"/>
        </w:rPr>
        <w:t>en</w:t>
      </w:r>
      <w:r w:rsidR="00BF53AE" w:rsidRPr="00721675">
        <w:rPr>
          <w:rFonts w:ascii="Arial" w:hAnsi="Arial" w:cs="Arial"/>
          <w:color w:val="000000"/>
          <w:sz w:val="20"/>
          <w:szCs w:val="20"/>
          <w:lang w:val="en-US"/>
        </w:rPr>
        <w:t xml:space="preserve"> led to believe that our review only focused on post-2009 papers. To resolve this problem, we added a sentence before the mentions of the review’s aims: </w:t>
      </w:r>
      <w:r w:rsidR="00BF53AE" w:rsidRPr="00721675">
        <w:rPr>
          <w:rFonts w:ascii="Arial" w:hAnsi="Arial" w:cs="Arial"/>
          <w:i/>
          <w:color w:val="000000"/>
          <w:sz w:val="20"/>
          <w:szCs w:val="20"/>
          <w:lang w:val="en-US"/>
        </w:rPr>
        <w:t>“</w:t>
      </w:r>
      <w:r w:rsidR="00BF53AE" w:rsidRPr="00721675">
        <w:rPr>
          <w:rFonts w:ascii="Arial" w:hAnsi="Arial" w:cs="Arial"/>
          <w:i/>
          <w:sz w:val="20"/>
          <w:szCs w:val="20"/>
          <w:lang w:val="en-US"/>
        </w:rPr>
        <w:t>By merging recent advances with prior knowledge, this review will yield a comprehensive picture of the neuropsychological functions of TS patients.”</w:t>
      </w:r>
      <w:r w:rsidR="00414819">
        <w:rPr>
          <w:rFonts w:ascii="Arial" w:hAnsi="Arial" w:cs="Arial"/>
          <w:sz w:val="20"/>
          <w:szCs w:val="20"/>
          <w:lang w:val="en-US"/>
        </w:rPr>
        <w:t xml:space="preserve"> (lines 119-121</w:t>
      </w:r>
      <w:r w:rsidR="00BF53AE" w:rsidRPr="00721675">
        <w:rPr>
          <w:rFonts w:ascii="Arial" w:hAnsi="Arial" w:cs="Arial"/>
          <w:sz w:val="20"/>
          <w:szCs w:val="20"/>
          <w:lang w:val="en-US"/>
        </w:rPr>
        <w:t>).</w:t>
      </w:r>
    </w:p>
    <w:p w14:paraId="6C5E9813" w14:textId="77777777" w:rsidR="00E639D4" w:rsidRPr="00721675" w:rsidRDefault="00E639D4" w:rsidP="00684A1E">
      <w:pPr>
        <w:pStyle w:val="NormalWeb"/>
        <w:shd w:val="clear" w:color="auto" w:fill="F6F6F6"/>
        <w:jc w:val="both"/>
        <w:rPr>
          <w:rFonts w:ascii="Arial" w:hAnsi="Arial" w:cs="Arial"/>
          <w:color w:val="000000"/>
          <w:sz w:val="20"/>
          <w:szCs w:val="20"/>
          <w:lang w:val="en-US"/>
        </w:rPr>
      </w:pPr>
      <w:r w:rsidRPr="00721675">
        <w:rPr>
          <w:rFonts w:ascii="Arial" w:hAnsi="Arial" w:cs="Arial"/>
          <w:color w:val="000000"/>
          <w:sz w:val="20"/>
          <w:szCs w:val="20"/>
          <w:lang w:val="en-US"/>
        </w:rPr>
        <w:t xml:space="preserve">Reviewer’s comment: </w:t>
      </w:r>
      <w:r w:rsidRPr="00721675">
        <w:rPr>
          <w:rFonts w:ascii="Arial" w:hAnsi="Arial" w:cs="Arial"/>
          <w:i/>
          <w:color w:val="000000"/>
          <w:sz w:val="20"/>
          <w:szCs w:val="20"/>
          <w:lang w:val="en-US"/>
        </w:rPr>
        <w:t xml:space="preserve">“Many tests of neuropsychological function are reviewed, but eye movement measures (e.g., saccade, </w:t>
      </w:r>
      <w:proofErr w:type="spellStart"/>
      <w:r w:rsidRPr="00721675">
        <w:rPr>
          <w:rFonts w:ascii="Arial" w:hAnsi="Arial" w:cs="Arial"/>
          <w:i/>
          <w:color w:val="000000"/>
          <w:sz w:val="20"/>
          <w:szCs w:val="20"/>
          <w:lang w:val="en-US"/>
        </w:rPr>
        <w:t>antisaccade</w:t>
      </w:r>
      <w:proofErr w:type="spellEnd"/>
      <w:r w:rsidRPr="00721675">
        <w:rPr>
          <w:rFonts w:ascii="Arial" w:hAnsi="Arial" w:cs="Arial"/>
          <w:i/>
          <w:color w:val="000000"/>
          <w:sz w:val="20"/>
          <w:szCs w:val="20"/>
          <w:lang w:val="en-US"/>
        </w:rPr>
        <w:t>, working memory) are not included.  Please include a review of these findings, which can fall under the current headings of attention, working memory, inhibition, etc.”</w:t>
      </w:r>
    </w:p>
    <w:p w14:paraId="03FD01C0" w14:textId="38D2D6E1" w:rsidR="005A6143" w:rsidRDefault="00E639D4" w:rsidP="00721675">
      <w:pPr>
        <w:pStyle w:val="NormalWeb"/>
        <w:shd w:val="clear" w:color="auto" w:fill="F6F6F6"/>
        <w:ind w:left="705"/>
        <w:jc w:val="both"/>
        <w:rPr>
          <w:rFonts w:ascii="Arial" w:hAnsi="Arial" w:cs="Arial"/>
          <w:color w:val="000000"/>
          <w:sz w:val="20"/>
          <w:szCs w:val="20"/>
          <w:highlight w:val="yellow"/>
          <w:lang w:val="en-US"/>
        </w:rPr>
      </w:pPr>
      <w:r w:rsidRPr="00721675">
        <w:rPr>
          <w:rFonts w:ascii="Arial" w:hAnsi="Arial" w:cs="Arial"/>
          <w:color w:val="000000"/>
          <w:sz w:val="20"/>
          <w:szCs w:val="20"/>
          <w:lang w:val="en-US"/>
        </w:rPr>
        <w:t>Response:</w:t>
      </w:r>
      <w:r w:rsidR="007911E6" w:rsidRPr="00721675">
        <w:rPr>
          <w:rFonts w:ascii="Arial" w:hAnsi="Arial" w:cs="Arial"/>
          <w:color w:val="000000"/>
          <w:sz w:val="20"/>
          <w:szCs w:val="20"/>
          <w:lang w:val="en-US"/>
        </w:rPr>
        <w:t xml:space="preserve"> We </w:t>
      </w:r>
      <w:r w:rsidR="00247C74" w:rsidRPr="00721675">
        <w:rPr>
          <w:rFonts w:ascii="Arial" w:hAnsi="Arial" w:cs="Arial"/>
          <w:color w:val="000000"/>
          <w:sz w:val="20"/>
          <w:szCs w:val="20"/>
          <w:lang w:val="en-US"/>
        </w:rPr>
        <w:t xml:space="preserve">added a section regarding oculomotor studies in the section on inhibition: </w:t>
      </w:r>
      <w:r w:rsidR="00721675" w:rsidRPr="00721675">
        <w:rPr>
          <w:rFonts w:ascii="Arial" w:hAnsi="Arial" w:cs="Arial"/>
          <w:color w:val="000000"/>
          <w:sz w:val="20"/>
          <w:szCs w:val="20"/>
          <w:lang w:val="en-US"/>
        </w:rPr>
        <w:t xml:space="preserve">“Oculomotor studies may also yield pertinent information about response inhibition. On the one hand, some studies reported increased latencies [100,191-193] or higher error rate [191,193,194] for TS patients during </w:t>
      </w:r>
      <w:proofErr w:type="spellStart"/>
      <w:r w:rsidR="00721675" w:rsidRPr="00721675">
        <w:rPr>
          <w:rFonts w:ascii="Arial" w:hAnsi="Arial" w:cs="Arial"/>
          <w:color w:val="000000"/>
          <w:sz w:val="20"/>
          <w:szCs w:val="20"/>
          <w:lang w:val="en-US"/>
        </w:rPr>
        <w:t>antisaccade</w:t>
      </w:r>
      <w:proofErr w:type="spellEnd"/>
      <w:r w:rsidR="00721675" w:rsidRPr="00721675">
        <w:rPr>
          <w:rFonts w:ascii="Arial" w:hAnsi="Arial" w:cs="Arial"/>
          <w:color w:val="000000"/>
          <w:sz w:val="20"/>
          <w:szCs w:val="20"/>
          <w:lang w:val="en-US"/>
        </w:rPr>
        <w:t xml:space="preserve"> tasks. Surprisingly, tic severity is unlikely to affect oculomotor response inhibition, since Jeter et al. [100] reported a trend toward longer latencies for TS children with low severity when compared to children with moderate </w:t>
      </w:r>
      <w:r w:rsidR="00721675" w:rsidRPr="00721675">
        <w:rPr>
          <w:rFonts w:ascii="Arial" w:hAnsi="Arial" w:cs="Arial"/>
          <w:color w:val="000000"/>
          <w:sz w:val="20"/>
          <w:szCs w:val="20"/>
          <w:lang w:val="en-US"/>
        </w:rPr>
        <w:lastRenderedPageBreak/>
        <w:t xml:space="preserve">severity. On the other hand, enhanced cognitive control in </w:t>
      </w:r>
      <w:proofErr w:type="spellStart"/>
      <w:r w:rsidR="00721675" w:rsidRPr="00721675">
        <w:rPr>
          <w:rFonts w:ascii="Arial" w:hAnsi="Arial" w:cs="Arial"/>
          <w:color w:val="000000"/>
          <w:sz w:val="20"/>
          <w:szCs w:val="20"/>
          <w:lang w:val="en-US"/>
        </w:rPr>
        <w:t>antisaccade</w:t>
      </w:r>
      <w:proofErr w:type="spellEnd"/>
      <w:r w:rsidR="00721675" w:rsidRPr="00721675">
        <w:rPr>
          <w:rFonts w:ascii="Arial" w:hAnsi="Arial" w:cs="Arial"/>
          <w:color w:val="000000"/>
          <w:sz w:val="20"/>
          <w:szCs w:val="20"/>
          <w:lang w:val="en-US"/>
        </w:rPr>
        <w:t xml:space="preserve"> tasks has also been reported. In the study of Tajik-</w:t>
      </w:r>
      <w:proofErr w:type="spellStart"/>
      <w:r w:rsidR="00721675" w:rsidRPr="00721675">
        <w:rPr>
          <w:rFonts w:ascii="Arial" w:hAnsi="Arial" w:cs="Arial"/>
          <w:color w:val="000000"/>
          <w:sz w:val="20"/>
          <w:szCs w:val="20"/>
          <w:lang w:val="en-US"/>
        </w:rPr>
        <w:t>Parvinchi</w:t>
      </w:r>
      <w:proofErr w:type="spellEnd"/>
      <w:r w:rsidR="00721675" w:rsidRPr="00721675">
        <w:rPr>
          <w:rFonts w:ascii="Arial" w:hAnsi="Arial" w:cs="Arial"/>
          <w:color w:val="000000"/>
          <w:sz w:val="20"/>
          <w:szCs w:val="20"/>
          <w:lang w:val="en-US"/>
        </w:rPr>
        <w:t xml:space="preserve"> and Sandor [195], the TS+ADHD+OCD patients had shorter </w:t>
      </w:r>
      <w:proofErr w:type="spellStart"/>
      <w:r w:rsidR="00721675" w:rsidRPr="00721675">
        <w:rPr>
          <w:rFonts w:ascii="Arial" w:hAnsi="Arial" w:cs="Arial"/>
          <w:color w:val="000000"/>
          <w:sz w:val="20"/>
          <w:szCs w:val="20"/>
          <w:lang w:val="en-US"/>
        </w:rPr>
        <w:t>antisaccade</w:t>
      </w:r>
      <w:proofErr w:type="spellEnd"/>
      <w:r w:rsidR="00721675" w:rsidRPr="00721675">
        <w:rPr>
          <w:rFonts w:ascii="Arial" w:hAnsi="Arial" w:cs="Arial"/>
          <w:color w:val="000000"/>
          <w:sz w:val="20"/>
          <w:szCs w:val="20"/>
          <w:lang w:val="en-US"/>
        </w:rPr>
        <w:t xml:space="preserve"> latencies than healthy controls, TS-only and TS+ADHD patients, and made less errors than healthy controls and TS+ADHD patients. Some studies also reported that children with TS could switch between prosaccade and </w:t>
      </w:r>
      <w:proofErr w:type="spellStart"/>
      <w:r w:rsidR="00721675" w:rsidRPr="00721675">
        <w:rPr>
          <w:rFonts w:ascii="Arial" w:hAnsi="Arial" w:cs="Arial"/>
          <w:color w:val="000000"/>
          <w:sz w:val="20"/>
          <w:szCs w:val="20"/>
          <w:lang w:val="en-US"/>
        </w:rPr>
        <w:t>antisaccade</w:t>
      </w:r>
      <w:proofErr w:type="spellEnd"/>
      <w:r w:rsidR="00721675" w:rsidRPr="00721675">
        <w:rPr>
          <w:rFonts w:ascii="Arial" w:hAnsi="Arial" w:cs="Arial"/>
          <w:color w:val="000000"/>
          <w:sz w:val="20"/>
          <w:szCs w:val="20"/>
          <w:lang w:val="en-US"/>
        </w:rPr>
        <w:t xml:space="preserve"> tasks faster than healthy controls [196,197]. Another study found similar switching latencies for TS children and healthy controls, but better switching accuracy for TS children [198]. Therefore, more research is needed to better understand how TS patients perfor</w:t>
      </w:r>
      <w:r w:rsidR="00721675">
        <w:rPr>
          <w:rFonts w:ascii="Arial" w:hAnsi="Arial" w:cs="Arial"/>
          <w:color w:val="000000"/>
          <w:sz w:val="20"/>
          <w:szCs w:val="20"/>
          <w:lang w:val="en-US"/>
        </w:rPr>
        <w:t>m during oculomotor paradigms.”</w:t>
      </w:r>
      <w:r w:rsidR="00414819">
        <w:rPr>
          <w:rFonts w:ascii="Arial" w:hAnsi="Arial" w:cs="Arial"/>
          <w:color w:val="000000"/>
          <w:sz w:val="20"/>
          <w:szCs w:val="20"/>
          <w:lang w:val="en-US"/>
        </w:rPr>
        <w:t xml:space="preserve"> (lines 510-521</w:t>
      </w:r>
      <w:r w:rsidR="00721675">
        <w:rPr>
          <w:rFonts w:ascii="Arial" w:hAnsi="Arial" w:cs="Arial"/>
          <w:color w:val="000000"/>
          <w:sz w:val="20"/>
          <w:szCs w:val="20"/>
          <w:lang w:val="en-US"/>
        </w:rPr>
        <w:t>).</w:t>
      </w:r>
    </w:p>
    <w:p w14:paraId="1C38C525" w14:textId="77777777" w:rsidR="00E639D4" w:rsidRPr="00611092" w:rsidRDefault="00E639D4" w:rsidP="00684A1E">
      <w:pPr>
        <w:pStyle w:val="NormalWeb"/>
        <w:shd w:val="clear" w:color="auto" w:fill="F6F6F6"/>
        <w:jc w:val="both"/>
        <w:rPr>
          <w:rFonts w:ascii="Arial" w:hAnsi="Arial" w:cs="Arial"/>
          <w:i/>
          <w:color w:val="000000"/>
          <w:sz w:val="20"/>
          <w:szCs w:val="20"/>
          <w:lang w:val="en-US"/>
        </w:rPr>
      </w:pPr>
      <w:r w:rsidRPr="00611092">
        <w:rPr>
          <w:rFonts w:ascii="Arial" w:hAnsi="Arial" w:cs="Arial"/>
          <w:color w:val="000000"/>
          <w:sz w:val="20"/>
          <w:szCs w:val="20"/>
          <w:lang w:val="en-US"/>
        </w:rPr>
        <w:t xml:space="preserve">Reviewer’s comment: </w:t>
      </w:r>
      <w:r w:rsidRPr="00611092">
        <w:rPr>
          <w:rFonts w:ascii="Arial" w:hAnsi="Arial" w:cs="Arial"/>
          <w:i/>
          <w:color w:val="000000"/>
          <w:sz w:val="20"/>
          <w:szCs w:val="20"/>
          <w:lang w:val="en-US"/>
        </w:rPr>
        <w:t>“The review is text-heavy, with no visual summary of the information.  Please include a table that encapsulates the conclusions of the text.  This could be combined with the tabular information suggested in point 1 above.”</w:t>
      </w:r>
    </w:p>
    <w:p w14:paraId="48EFDE3A" w14:textId="7F078B72" w:rsidR="00E639D4" w:rsidRPr="00AD3A6D" w:rsidRDefault="00E639D4" w:rsidP="00BF53AE">
      <w:pPr>
        <w:pStyle w:val="NormalWeb"/>
        <w:shd w:val="clear" w:color="auto" w:fill="F6F6F6"/>
        <w:ind w:left="705"/>
        <w:jc w:val="both"/>
        <w:rPr>
          <w:rFonts w:ascii="Arial" w:hAnsi="Arial" w:cs="Arial"/>
          <w:color w:val="000000"/>
          <w:sz w:val="20"/>
          <w:szCs w:val="20"/>
          <w:lang w:val="en-US"/>
        </w:rPr>
      </w:pPr>
      <w:r w:rsidRPr="00611092">
        <w:rPr>
          <w:rFonts w:ascii="Arial" w:hAnsi="Arial" w:cs="Arial"/>
          <w:color w:val="000000"/>
          <w:sz w:val="20"/>
          <w:szCs w:val="20"/>
          <w:lang w:val="en-US"/>
        </w:rPr>
        <w:t>Response:</w:t>
      </w:r>
      <w:r w:rsidR="00BF53AE" w:rsidRPr="00611092">
        <w:rPr>
          <w:rFonts w:ascii="Arial" w:hAnsi="Arial" w:cs="Arial"/>
          <w:color w:val="000000"/>
          <w:sz w:val="20"/>
          <w:szCs w:val="20"/>
          <w:lang w:val="en-US"/>
        </w:rPr>
        <w:t xml:space="preserve"> </w:t>
      </w:r>
      <w:r w:rsidR="00216584">
        <w:rPr>
          <w:rFonts w:ascii="Arial" w:hAnsi="Arial" w:cs="Arial"/>
          <w:color w:val="000000"/>
          <w:sz w:val="20"/>
          <w:szCs w:val="20"/>
          <w:lang w:val="en-US"/>
        </w:rPr>
        <w:t>We thank the reviewer</w:t>
      </w:r>
      <w:r w:rsidR="00BF53AE" w:rsidRPr="00611092">
        <w:rPr>
          <w:rFonts w:ascii="Arial" w:hAnsi="Arial" w:cs="Arial"/>
          <w:color w:val="000000"/>
          <w:sz w:val="20"/>
          <w:szCs w:val="20"/>
          <w:lang w:val="en-US"/>
        </w:rPr>
        <w:t xml:space="preserve"> for this suggest</w:t>
      </w:r>
      <w:r w:rsidR="00D37790" w:rsidRPr="00611092">
        <w:rPr>
          <w:rFonts w:ascii="Arial" w:hAnsi="Arial" w:cs="Arial"/>
          <w:color w:val="000000"/>
          <w:sz w:val="20"/>
          <w:szCs w:val="20"/>
          <w:lang w:val="en-US"/>
        </w:rPr>
        <w:t xml:space="preserve">ion. A summary of the main findings regarding each </w:t>
      </w:r>
      <w:r w:rsidR="00D37790" w:rsidRPr="00AD3A6D">
        <w:rPr>
          <w:rFonts w:ascii="Arial" w:hAnsi="Arial" w:cs="Arial"/>
          <w:color w:val="000000"/>
          <w:sz w:val="20"/>
          <w:szCs w:val="20"/>
          <w:lang w:val="en-US"/>
        </w:rPr>
        <w:t xml:space="preserve">neuropsychological </w:t>
      </w:r>
      <w:r w:rsidR="006A0C4C" w:rsidRPr="00AD3A6D">
        <w:rPr>
          <w:rFonts w:ascii="Arial" w:hAnsi="Arial" w:cs="Arial"/>
          <w:color w:val="000000"/>
          <w:sz w:val="20"/>
          <w:szCs w:val="20"/>
          <w:lang w:val="en-US"/>
        </w:rPr>
        <w:t>dimension</w:t>
      </w:r>
      <w:r w:rsidR="00D37790" w:rsidRPr="00AD3A6D">
        <w:rPr>
          <w:rFonts w:ascii="Arial" w:hAnsi="Arial" w:cs="Arial"/>
          <w:color w:val="000000"/>
          <w:sz w:val="20"/>
          <w:szCs w:val="20"/>
          <w:lang w:val="en-US"/>
        </w:rPr>
        <w:t xml:space="preserve"> was added in the </w:t>
      </w:r>
      <w:r w:rsidR="007417A7" w:rsidRPr="00AD3A6D">
        <w:rPr>
          <w:rFonts w:ascii="Arial" w:hAnsi="Arial" w:cs="Arial"/>
          <w:color w:val="000000"/>
          <w:sz w:val="20"/>
          <w:szCs w:val="20"/>
          <w:lang w:val="en-US"/>
        </w:rPr>
        <w:t>table that reports the proportion of studies acc</w:t>
      </w:r>
      <w:r w:rsidR="006A0C4C">
        <w:rPr>
          <w:rFonts w:ascii="Arial" w:hAnsi="Arial" w:cs="Arial"/>
          <w:color w:val="000000"/>
          <w:sz w:val="20"/>
          <w:szCs w:val="20"/>
          <w:lang w:val="en-US"/>
        </w:rPr>
        <w:t>ounting for confounding factors (see Table 1)</w:t>
      </w:r>
    </w:p>
    <w:p w14:paraId="352D4358" w14:textId="77777777" w:rsidR="00E639D4" w:rsidRPr="00AD3A6D" w:rsidRDefault="00E639D4" w:rsidP="00684A1E">
      <w:pPr>
        <w:pStyle w:val="NormalWeb"/>
        <w:shd w:val="clear" w:color="auto" w:fill="F6F6F6"/>
        <w:spacing w:before="0" w:beforeAutospacing="0" w:after="195" w:afterAutospacing="0"/>
        <w:jc w:val="both"/>
        <w:rPr>
          <w:rFonts w:ascii="Arial" w:hAnsi="Arial" w:cs="Arial"/>
          <w:color w:val="000000"/>
          <w:sz w:val="20"/>
          <w:szCs w:val="20"/>
          <w:lang w:val="en-US"/>
        </w:rPr>
      </w:pPr>
      <w:r w:rsidRPr="00AD3A6D">
        <w:rPr>
          <w:rFonts w:ascii="Arial" w:hAnsi="Arial" w:cs="Arial"/>
          <w:color w:val="000000"/>
          <w:sz w:val="20"/>
          <w:szCs w:val="20"/>
          <w:u w:val="single"/>
          <w:lang w:val="en-US"/>
        </w:rPr>
        <w:t>Minor</w:t>
      </w:r>
    </w:p>
    <w:p w14:paraId="247D4C81" w14:textId="77777777" w:rsidR="00E639D4" w:rsidRPr="007911E6" w:rsidRDefault="00E639D4" w:rsidP="00684A1E">
      <w:pPr>
        <w:pStyle w:val="NormalWeb"/>
        <w:shd w:val="clear" w:color="auto" w:fill="F6F6F6"/>
        <w:jc w:val="both"/>
        <w:rPr>
          <w:rFonts w:ascii="Arial" w:hAnsi="Arial" w:cs="Arial"/>
          <w:color w:val="000000"/>
          <w:sz w:val="20"/>
          <w:szCs w:val="20"/>
          <w:lang w:val="en-US"/>
        </w:rPr>
      </w:pPr>
      <w:r w:rsidRPr="00AD3A6D">
        <w:rPr>
          <w:rFonts w:ascii="Arial" w:hAnsi="Arial" w:cs="Arial"/>
          <w:color w:val="000000"/>
          <w:sz w:val="20"/>
          <w:szCs w:val="20"/>
          <w:lang w:val="en-US"/>
        </w:rPr>
        <w:t>Reviewer’s comment:</w:t>
      </w:r>
      <w:r w:rsidRPr="00AD3A6D">
        <w:rPr>
          <w:rFonts w:ascii="Arial" w:hAnsi="Arial" w:cs="Arial"/>
          <w:sz w:val="20"/>
          <w:szCs w:val="20"/>
          <w:lang w:val="en-US"/>
        </w:rPr>
        <w:t xml:space="preserve"> </w:t>
      </w:r>
      <w:r w:rsidRPr="00AD3A6D">
        <w:rPr>
          <w:rFonts w:ascii="Arial" w:hAnsi="Arial" w:cs="Arial"/>
          <w:i/>
          <w:sz w:val="20"/>
          <w:szCs w:val="20"/>
          <w:lang w:val="en-US"/>
        </w:rPr>
        <w:t>“</w:t>
      </w:r>
      <w:r w:rsidRPr="00AD3A6D">
        <w:rPr>
          <w:rFonts w:ascii="Arial" w:hAnsi="Arial" w:cs="Arial"/>
          <w:i/>
          <w:color w:val="000000"/>
          <w:sz w:val="20"/>
          <w:szCs w:val="20"/>
          <w:lang w:val="en-US"/>
        </w:rPr>
        <w:t>Please check for several noun/verb disagreements.  For example, the abstract reads, “neuropsychological</w:t>
      </w:r>
      <w:r w:rsidRPr="007911E6">
        <w:rPr>
          <w:rFonts w:ascii="Arial" w:hAnsi="Arial" w:cs="Arial"/>
          <w:i/>
          <w:color w:val="000000"/>
          <w:sz w:val="20"/>
          <w:szCs w:val="20"/>
          <w:lang w:val="en-US"/>
        </w:rPr>
        <w:t xml:space="preserve"> functions evolves.”</w:t>
      </w:r>
    </w:p>
    <w:p w14:paraId="75ECB9EA" w14:textId="77777777" w:rsidR="00E639D4" w:rsidRPr="007911E6" w:rsidRDefault="00E639D4" w:rsidP="006532B3">
      <w:pPr>
        <w:pStyle w:val="NormalWeb"/>
        <w:shd w:val="clear" w:color="auto" w:fill="F6F6F6"/>
        <w:ind w:left="705"/>
        <w:jc w:val="both"/>
        <w:rPr>
          <w:rFonts w:ascii="Arial" w:hAnsi="Arial" w:cs="Arial"/>
          <w:color w:val="000000"/>
          <w:sz w:val="20"/>
          <w:szCs w:val="20"/>
          <w:lang w:val="en-US"/>
        </w:rPr>
      </w:pPr>
      <w:r w:rsidRPr="007911E6">
        <w:rPr>
          <w:rFonts w:ascii="Arial" w:hAnsi="Arial" w:cs="Arial"/>
          <w:color w:val="000000"/>
          <w:sz w:val="20"/>
          <w:szCs w:val="20"/>
          <w:lang w:val="en-US"/>
        </w:rPr>
        <w:t>Response:</w:t>
      </w:r>
      <w:r w:rsidR="006532B3" w:rsidRPr="007911E6">
        <w:rPr>
          <w:rFonts w:ascii="Arial" w:hAnsi="Arial" w:cs="Arial"/>
          <w:color w:val="000000"/>
          <w:sz w:val="20"/>
          <w:szCs w:val="20"/>
          <w:lang w:val="en-US"/>
        </w:rPr>
        <w:t xml:space="preserve"> We corrected this mistake and revised the manuscript to check for other noun/verb disagreements.</w:t>
      </w:r>
    </w:p>
    <w:p w14:paraId="15A54A09" w14:textId="77777777" w:rsidR="00E639D4" w:rsidRPr="007911E6" w:rsidRDefault="00E639D4" w:rsidP="00684A1E">
      <w:pPr>
        <w:pStyle w:val="NormalWeb"/>
        <w:shd w:val="clear" w:color="auto" w:fill="F6F6F6"/>
        <w:jc w:val="both"/>
        <w:rPr>
          <w:rFonts w:ascii="Arial" w:hAnsi="Arial" w:cs="Arial"/>
          <w:color w:val="000000"/>
          <w:sz w:val="20"/>
          <w:szCs w:val="20"/>
          <w:lang w:val="en-US"/>
        </w:rPr>
      </w:pPr>
      <w:r w:rsidRPr="007911E6">
        <w:rPr>
          <w:rFonts w:ascii="Arial" w:hAnsi="Arial" w:cs="Arial"/>
          <w:color w:val="000000"/>
          <w:sz w:val="20"/>
          <w:szCs w:val="20"/>
          <w:lang w:val="en-US"/>
        </w:rPr>
        <w:t xml:space="preserve">Reviewer’s comment: </w:t>
      </w:r>
      <w:r w:rsidRPr="007911E6">
        <w:rPr>
          <w:rFonts w:ascii="Arial" w:hAnsi="Arial" w:cs="Arial"/>
          <w:i/>
          <w:color w:val="000000"/>
          <w:sz w:val="20"/>
          <w:szCs w:val="20"/>
          <w:lang w:val="en-US"/>
        </w:rPr>
        <w:t>“Please check for missing words (e.g., “wax and </w:t>
      </w:r>
      <w:r w:rsidRPr="007911E6">
        <w:rPr>
          <w:rFonts w:ascii="Arial" w:hAnsi="Arial" w:cs="Arial"/>
          <w:i/>
          <w:color w:val="000000"/>
          <w:sz w:val="20"/>
          <w:szCs w:val="20"/>
          <w:u w:val="single"/>
          <w:lang w:val="en-US"/>
        </w:rPr>
        <w:t>wane</w:t>
      </w:r>
      <w:r w:rsidRPr="007911E6">
        <w:rPr>
          <w:rFonts w:ascii="Arial" w:hAnsi="Arial" w:cs="Arial"/>
          <w:i/>
          <w:color w:val="000000"/>
          <w:sz w:val="20"/>
          <w:szCs w:val="20"/>
          <w:lang w:val="en-US"/>
        </w:rPr>
        <w:t>”) and correct grammar.”</w:t>
      </w:r>
    </w:p>
    <w:p w14:paraId="0115F0D9" w14:textId="77777777" w:rsidR="00E639D4" w:rsidRPr="007911E6" w:rsidRDefault="00E639D4" w:rsidP="00684A1E">
      <w:pPr>
        <w:pStyle w:val="NormalWeb"/>
        <w:shd w:val="clear" w:color="auto" w:fill="F6F6F6"/>
        <w:jc w:val="both"/>
        <w:rPr>
          <w:rFonts w:ascii="Arial" w:hAnsi="Arial" w:cs="Arial"/>
          <w:color w:val="000000"/>
          <w:sz w:val="20"/>
          <w:szCs w:val="20"/>
          <w:lang w:val="en-US"/>
        </w:rPr>
      </w:pPr>
      <w:r w:rsidRPr="007911E6">
        <w:rPr>
          <w:rFonts w:ascii="Arial" w:hAnsi="Arial" w:cs="Arial"/>
          <w:color w:val="000000"/>
          <w:sz w:val="20"/>
          <w:szCs w:val="20"/>
          <w:lang w:val="en-US"/>
        </w:rPr>
        <w:tab/>
        <w:t>Response:</w:t>
      </w:r>
      <w:r w:rsidR="006532B3" w:rsidRPr="007911E6">
        <w:rPr>
          <w:rFonts w:ascii="Arial" w:hAnsi="Arial" w:cs="Arial"/>
          <w:color w:val="000000"/>
          <w:sz w:val="20"/>
          <w:szCs w:val="20"/>
          <w:lang w:val="en-US"/>
        </w:rPr>
        <w:t xml:space="preserve"> This was corrected.</w:t>
      </w:r>
    </w:p>
    <w:p w14:paraId="41C56370" w14:textId="77777777" w:rsidR="00E639D4" w:rsidRPr="007911E6" w:rsidRDefault="00E639D4" w:rsidP="00684A1E">
      <w:pPr>
        <w:pStyle w:val="NormalWeb"/>
        <w:shd w:val="clear" w:color="auto" w:fill="F6F6F6"/>
        <w:jc w:val="both"/>
        <w:rPr>
          <w:rFonts w:ascii="Arial" w:hAnsi="Arial" w:cs="Arial"/>
          <w:color w:val="000000"/>
          <w:sz w:val="20"/>
          <w:szCs w:val="20"/>
          <w:lang w:val="en-US"/>
        </w:rPr>
      </w:pPr>
      <w:r w:rsidRPr="007911E6">
        <w:rPr>
          <w:rFonts w:ascii="Arial" w:hAnsi="Arial" w:cs="Arial"/>
          <w:color w:val="000000"/>
          <w:sz w:val="20"/>
          <w:szCs w:val="20"/>
          <w:lang w:val="en-US"/>
        </w:rPr>
        <w:t xml:space="preserve">Reviewer’s comment: </w:t>
      </w:r>
      <w:r w:rsidRPr="007911E6">
        <w:rPr>
          <w:rFonts w:ascii="Arial" w:hAnsi="Arial" w:cs="Arial"/>
          <w:i/>
          <w:color w:val="000000"/>
          <w:sz w:val="20"/>
          <w:szCs w:val="20"/>
          <w:lang w:val="en-US"/>
        </w:rPr>
        <w:t>“Once an acronym is defined, continue to use it subsequently throughout the manuscript.”</w:t>
      </w:r>
    </w:p>
    <w:p w14:paraId="4C8498C7" w14:textId="77777777" w:rsidR="00E639D4" w:rsidRPr="00E639D4" w:rsidRDefault="00E639D4" w:rsidP="007911E6">
      <w:pPr>
        <w:pStyle w:val="NormalWeb"/>
        <w:shd w:val="clear" w:color="auto" w:fill="F6F6F6"/>
        <w:ind w:left="705"/>
        <w:jc w:val="both"/>
        <w:rPr>
          <w:rFonts w:ascii="Arial" w:hAnsi="Arial" w:cs="Arial"/>
          <w:color w:val="000000"/>
          <w:sz w:val="20"/>
          <w:szCs w:val="20"/>
          <w:lang w:val="en-US"/>
        </w:rPr>
      </w:pPr>
      <w:r w:rsidRPr="007911E6">
        <w:rPr>
          <w:rFonts w:ascii="Arial" w:hAnsi="Arial" w:cs="Arial"/>
          <w:color w:val="000000"/>
          <w:sz w:val="20"/>
          <w:szCs w:val="20"/>
          <w:lang w:val="en-US"/>
        </w:rPr>
        <w:t>Response:</w:t>
      </w:r>
      <w:r w:rsidR="007911E6" w:rsidRPr="007911E6">
        <w:rPr>
          <w:rFonts w:ascii="Arial" w:hAnsi="Arial" w:cs="Arial"/>
          <w:color w:val="000000"/>
          <w:sz w:val="20"/>
          <w:szCs w:val="20"/>
          <w:lang w:val="en-US"/>
        </w:rPr>
        <w:t xml:space="preserve"> We revised the manuscript to assure that acronyms are correctly defined at first occurrence, and that they are used consistently throughout the manuscript.</w:t>
      </w:r>
    </w:p>
    <w:p w14:paraId="15E5EE7A" w14:textId="77777777" w:rsidR="00E639D4" w:rsidRDefault="00E639D4" w:rsidP="00684A1E">
      <w:pPr>
        <w:pStyle w:val="NormalWeb"/>
        <w:shd w:val="clear" w:color="auto" w:fill="F6F6F6"/>
        <w:jc w:val="both"/>
        <w:rPr>
          <w:rFonts w:ascii="Arial" w:hAnsi="Arial" w:cs="Arial"/>
          <w:color w:val="000000"/>
          <w:sz w:val="20"/>
          <w:szCs w:val="20"/>
          <w:lang w:val="en-US"/>
        </w:rPr>
      </w:pPr>
      <w:r>
        <w:rPr>
          <w:rFonts w:ascii="Arial" w:hAnsi="Arial" w:cs="Arial"/>
          <w:color w:val="000000"/>
          <w:sz w:val="20"/>
          <w:szCs w:val="20"/>
          <w:lang w:val="en-US"/>
        </w:rPr>
        <w:t xml:space="preserve">Reviewer’s comment: </w:t>
      </w:r>
      <w:r w:rsidRPr="00E639D4">
        <w:rPr>
          <w:rFonts w:ascii="Arial" w:hAnsi="Arial" w:cs="Arial"/>
          <w:i/>
          <w:color w:val="000000"/>
          <w:sz w:val="20"/>
          <w:szCs w:val="20"/>
          <w:lang w:val="en-US"/>
        </w:rPr>
        <w:t>“Please be accurate in statements.  For example, on page 15, line 712, study authors cannot increase tic severity intentionally.  Rather, the study likely compared increased tic severity to moderate tic severity and controls.”</w:t>
      </w:r>
    </w:p>
    <w:p w14:paraId="30FA6C2D" w14:textId="181EADCF" w:rsidR="00E639D4" w:rsidRPr="00684A1E" w:rsidRDefault="00E639D4" w:rsidP="00684A1E">
      <w:pPr>
        <w:pStyle w:val="NormalWeb"/>
        <w:shd w:val="clear" w:color="auto" w:fill="F6F6F6"/>
        <w:ind w:left="705"/>
        <w:jc w:val="both"/>
        <w:rPr>
          <w:rFonts w:ascii="Arial" w:hAnsi="Arial" w:cs="Arial"/>
          <w:color w:val="000000"/>
          <w:sz w:val="20"/>
          <w:szCs w:val="20"/>
          <w:lang w:val="en-US"/>
        </w:rPr>
      </w:pPr>
      <w:r>
        <w:rPr>
          <w:rFonts w:ascii="Arial" w:hAnsi="Arial" w:cs="Arial"/>
          <w:color w:val="000000"/>
          <w:sz w:val="20"/>
          <w:szCs w:val="20"/>
          <w:lang w:val="en-US"/>
        </w:rPr>
        <w:t>Response:</w:t>
      </w:r>
      <w:r w:rsidR="00684A1E">
        <w:rPr>
          <w:rFonts w:ascii="Arial" w:hAnsi="Arial" w:cs="Arial"/>
          <w:color w:val="000000"/>
          <w:sz w:val="20"/>
          <w:szCs w:val="20"/>
          <w:lang w:val="en-US"/>
        </w:rPr>
        <w:t xml:space="preserve"> </w:t>
      </w:r>
      <w:r w:rsidR="00216584">
        <w:rPr>
          <w:rFonts w:ascii="Arial" w:hAnsi="Arial" w:cs="Arial"/>
          <w:color w:val="000000"/>
          <w:sz w:val="20"/>
          <w:szCs w:val="20"/>
          <w:lang w:val="en-US"/>
        </w:rPr>
        <w:t xml:space="preserve">We wish to thank </w:t>
      </w:r>
      <w:proofErr w:type="spellStart"/>
      <w:r w:rsidR="00216584">
        <w:rPr>
          <w:rFonts w:ascii="Arial" w:hAnsi="Arial" w:cs="Arial"/>
          <w:color w:val="000000"/>
          <w:sz w:val="20"/>
          <w:szCs w:val="20"/>
          <w:lang w:val="en-US"/>
        </w:rPr>
        <w:t>the</w:t>
      </w:r>
      <w:proofErr w:type="spellEnd"/>
      <w:r w:rsidR="00216584">
        <w:rPr>
          <w:rFonts w:ascii="Arial" w:hAnsi="Arial" w:cs="Arial"/>
          <w:color w:val="000000"/>
          <w:sz w:val="20"/>
          <w:szCs w:val="20"/>
          <w:lang w:val="en-US"/>
        </w:rPr>
        <w:t xml:space="preserve"> reviewer</w:t>
      </w:r>
      <w:r w:rsidR="000F0C9C">
        <w:rPr>
          <w:rFonts w:ascii="Arial" w:hAnsi="Arial" w:cs="Arial"/>
          <w:color w:val="000000"/>
          <w:sz w:val="20"/>
          <w:szCs w:val="20"/>
          <w:lang w:val="en-US"/>
        </w:rPr>
        <w:t xml:space="preserve"> </w:t>
      </w:r>
      <w:r w:rsidR="00684A1E">
        <w:rPr>
          <w:rFonts w:ascii="Arial" w:hAnsi="Arial" w:cs="Arial"/>
          <w:color w:val="000000"/>
          <w:sz w:val="20"/>
          <w:szCs w:val="20"/>
          <w:lang w:val="en-US"/>
        </w:rPr>
        <w:t>for pointing this out. It appears that a part of this sentence was removed accidentally. This sentence should have read as follows: “</w:t>
      </w:r>
      <w:r w:rsidR="00684A1E" w:rsidRPr="00684A1E">
        <w:rPr>
          <w:rFonts w:ascii="Arial" w:hAnsi="Arial" w:cs="Arial"/>
          <w:color w:val="000000"/>
          <w:sz w:val="20"/>
          <w:szCs w:val="20"/>
          <w:lang w:val="en-US"/>
        </w:rPr>
        <w:t>Furt</w:t>
      </w:r>
      <w:r w:rsidR="006A0C4C">
        <w:rPr>
          <w:rFonts w:ascii="Arial" w:hAnsi="Arial" w:cs="Arial"/>
          <w:color w:val="000000"/>
          <w:sz w:val="20"/>
          <w:szCs w:val="20"/>
          <w:lang w:val="en-US"/>
        </w:rPr>
        <w:t>hermore, a recent study revealed</w:t>
      </w:r>
      <w:r w:rsidR="00684A1E" w:rsidRPr="00684A1E">
        <w:rPr>
          <w:rFonts w:ascii="Arial" w:hAnsi="Arial" w:cs="Arial"/>
          <w:color w:val="000000"/>
          <w:sz w:val="20"/>
          <w:szCs w:val="20"/>
          <w:lang w:val="en-US"/>
        </w:rPr>
        <w:t xml:space="preserve"> that increased tic severity was associated with impaired memory</w:t>
      </w:r>
      <w:r w:rsidR="00AD3A6D">
        <w:rPr>
          <w:rFonts w:ascii="Arial" w:hAnsi="Arial" w:cs="Arial"/>
          <w:color w:val="000000"/>
          <w:sz w:val="20"/>
          <w:szCs w:val="20"/>
          <w:lang w:val="en-US"/>
        </w:rPr>
        <w:t xml:space="preserve"> </w:t>
      </w:r>
      <w:r w:rsidR="006A0C4C">
        <w:rPr>
          <w:rFonts w:ascii="Arial" w:hAnsi="Arial" w:cs="Arial"/>
          <w:color w:val="000000"/>
          <w:sz w:val="20"/>
          <w:szCs w:val="20"/>
          <w:lang w:val="en-US"/>
        </w:rPr>
        <w:t>(lines 740-741</w:t>
      </w:r>
      <w:r w:rsidR="00684A1E">
        <w:rPr>
          <w:rFonts w:ascii="Arial" w:hAnsi="Arial" w:cs="Arial"/>
          <w:color w:val="000000"/>
          <w:sz w:val="20"/>
          <w:szCs w:val="20"/>
          <w:lang w:val="en-US"/>
        </w:rPr>
        <w:t>)”</w:t>
      </w:r>
    </w:p>
    <w:p w14:paraId="1214DA7C" w14:textId="77777777" w:rsidR="00E639D4" w:rsidRPr="00BB50DD" w:rsidRDefault="00E639D4" w:rsidP="00684A1E">
      <w:pPr>
        <w:pStyle w:val="NormalWeb"/>
        <w:shd w:val="clear" w:color="auto" w:fill="F6F6F6"/>
        <w:jc w:val="both"/>
        <w:rPr>
          <w:rFonts w:ascii="Arial" w:hAnsi="Arial" w:cs="Arial"/>
          <w:b/>
          <w:color w:val="000000"/>
          <w:sz w:val="20"/>
          <w:szCs w:val="20"/>
          <w:lang w:val="en-US"/>
        </w:rPr>
      </w:pPr>
      <w:r>
        <w:rPr>
          <w:rFonts w:ascii="Arial" w:hAnsi="Arial" w:cs="Arial"/>
          <w:b/>
          <w:color w:val="000000"/>
          <w:sz w:val="20"/>
          <w:szCs w:val="20"/>
          <w:lang w:val="en-US"/>
        </w:rPr>
        <w:t>Reviewer 3</w:t>
      </w:r>
    </w:p>
    <w:p w14:paraId="450E7C3F" w14:textId="77777777" w:rsidR="008C2537" w:rsidRPr="00B24145" w:rsidRDefault="00410430" w:rsidP="00684A1E">
      <w:pPr>
        <w:pStyle w:val="NormalWeb"/>
        <w:shd w:val="clear" w:color="auto" w:fill="F6F6F6"/>
        <w:jc w:val="both"/>
        <w:rPr>
          <w:rFonts w:ascii="Arial" w:hAnsi="Arial" w:cs="Arial"/>
          <w:color w:val="000000"/>
          <w:sz w:val="20"/>
          <w:szCs w:val="20"/>
          <w:lang w:val="en-US"/>
        </w:rPr>
      </w:pPr>
      <w:r w:rsidRPr="00B24145">
        <w:rPr>
          <w:rFonts w:ascii="Arial" w:hAnsi="Arial" w:cs="Arial"/>
          <w:color w:val="000000"/>
          <w:sz w:val="20"/>
          <w:szCs w:val="20"/>
          <w:lang w:val="en-US"/>
        </w:rPr>
        <w:t xml:space="preserve">Reviewer’s comment: </w:t>
      </w:r>
      <w:r w:rsidRPr="00B24145">
        <w:rPr>
          <w:rFonts w:ascii="Arial" w:hAnsi="Arial" w:cs="Arial"/>
          <w:i/>
          <w:color w:val="000000"/>
          <w:sz w:val="20"/>
          <w:szCs w:val="20"/>
          <w:lang w:val="en-US"/>
        </w:rPr>
        <w:t>“</w:t>
      </w:r>
      <w:r w:rsidR="008C2537" w:rsidRPr="00B24145">
        <w:rPr>
          <w:rFonts w:ascii="Arial" w:hAnsi="Arial" w:cs="Arial"/>
          <w:i/>
          <w:color w:val="000000"/>
          <w:sz w:val="20"/>
          <w:szCs w:val="20"/>
          <w:lang w:val="en-US"/>
        </w:rPr>
        <w:t xml:space="preserve">In the current study, the authors conducted a review on the neuropsychological functions of TS. It reviews the factors that play a role in modulating these dimensions. The rationale is well organized and the findings are well put into perspective with previous work. This paper represents very meticulous work. However, this study has potential to </w:t>
      </w:r>
      <w:r w:rsidR="008C2537" w:rsidRPr="00B24145">
        <w:rPr>
          <w:rFonts w:ascii="Arial" w:hAnsi="Arial" w:cs="Arial"/>
          <w:i/>
          <w:color w:val="000000"/>
          <w:sz w:val="20"/>
          <w:szCs w:val="20"/>
          <w:lang w:val="en-US"/>
        </w:rPr>
        <w:lastRenderedPageBreak/>
        <w:t>contribute</w:t>
      </w:r>
      <w:r w:rsidR="00BB50DD" w:rsidRPr="00B24145">
        <w:rPr>
          <w:rFonts w:ascii="Arial" w:hAnsi="Arial" w:cs="Arial"/>
          <w:i/>
          <w:color w:val="000000"/>
          <w:sz w:val="20"/>
          <w:szCs w:val="20"/>
          <w:lang w:val="en-US"/>
        </w:rPr>
        <w:t xml:space="preserve"> to the present knowledge of Tour</w:t>
      </w:r>
      <w:r w:rsidR="008C2537" w:rsidRPr="00B24145">
        <w:rPr>
          <w:rFonts w:ascii="Arial" w:hAnsi="Arial" w:cs="Arial"/>
          <w:i/>
          <w:color w:val="000000"/>
          <w:sz w:val="20"/>
          <w:szCs w:val="20"/>
          <w:lang w:val="en-US"/>
        </w:rPr>
        <w:t>ette research literature, I have a f</w:t>
      </w:r>
      <w:r w:rsidR="00BB50DD" w:rsidRPr="00B24145">
        <w:rPr>
          <w:rFonts w:ascii="Arial" w:hAnsi="Arial" w:cs="Arial"/>
          <w:i/>
          <w:color w:val="000000"/>
          <w:sz w:val="20"/>
          <w:szCs w:val="20"/>
          <w:lang w:val="en-US"/>
        </w:rPr>
        <w:t>ew concerns for the manuscript:</w:t>
      </w:r>
      <w:r w:rsidRPr="00B24145">
        <w:rPr>
          <w:rFonts w:ascii="Arial" w:hAnsi="Arial" w:cs="Arial"/>
          <w:i/>
          <w:color w:val="000000"/>
          <w:sz w:val="20"/>
          <w:szCs w:val="20"/>
          <w:lang w:val="en-US"/>
        </w:rPr>
        <w:t>”</w:t>
      </w:r>
    </w:p>
    <w:p w14:paraId="57C15560" w14:textId="77777777" w:rsidR="00410430" w:rsidRPr="008C2537" w:rsidRDefault="00410430" w:rsidP="00B24145">
      <w:pPr>
        <w:pStyle w:val="NormalWeb"/>
        <w:shd w:val="clear" w:color="auto" w:fill="F6F6F6"/>
        <w:ind w:left="705"/>
        <w:jc w:val="both"/>
        <w:rPr>
          <w:rFonts w:ascii="Arial" w:hAnsi="Arial" w:cs="Arial"/>
          <w:color w:val="000000"/>
          <w:sz w:val="20"/>
          <w:szCs w:val="20"/>
          <w:lang w:val="en-US"/>
        </w:rPr>
      </w:pPr>
      <w:r w:rsidRPr="00B24145">
        <w:rPr>
          <w:rFonts w:ascii="Arial" w:hAnsi="Arial" w:cs="Arial"/>
          <w:color w:val="000000"/>
          <w:sz w:val="20"/>
          <w:szCs w:val="20"/>
          <w:lang w:val="en-US"/>
        </w:rPr>
        <w:t xml:space="preserve">Response: </w:t>
      </w:r>
      <w:r w:rsidR="00B24145" w:rsidRPr="00B24145">
        <w:rPr>
          <w:rFonts w:ascii="Arial" w:hAnsi="Arial" w:cs="Arial"/>
          <w:color w:val="000000"/>
          <w:sz w:val="20"/>
          <w:szCs w:val="20"/>
          <w:lang w:val="en-US"/>
        </w:rPr>
        <w:t>We wish to thank the reviewer for his comments, which helped us to significantly improve our manuscript. All concerns were addressed and the manuscript was adapted according to the reviewer’s comments.</w:t>
      </w:r>
    </w:p>
    <w:p w14:paraId="2EF53192" w14:textId="77777777" w:rsidR="008C2537" w:rsidRPr="00410430" w:rsidRDefault="00410430" w:rsidP="00684A1E">
      <w:pPr>
        <w:pStyle w:val="NormalWeb"/>
        <w:shd w:val="clear" w:color="auto" w:fill="F6F6F6"/>
        <w:jc w:val="both"/>
        <w:rPr>
          <w:rFonts w:ascii="Arial" w:hAnsi="Arial" w:cs="Arial"/>
          <w:i/>
          <w:color w:val="000000"/>
          <w:sz w:val="20"/>
          <w:szCs w:val="20"/>
          <w:lang w:val="en-US"/>
        </w:rPr>
      </w:pPr>
      <w:r>
        <w:rPr>
          <w:rFonts w:ascii="Arial" w:hAnsi="Arial" w:cs="Arial"/>
          <w:color w:val="000000"/>
          <w:sz w:val="20"/>
          <w:szCs w:val="20"/>
          <w:lang w:val="en-US"/>
        </w:rPr>
        <w:t xml:space="preserve">Reviewer’s comment: </w:t>
      </w:r>
      <w:r w:rsidRPr="00410430">
        <w:rPr>
          <w:rFonts w:ascii="Arial" w:hAnsi="Arial" w:cs="Arial"/>
          <w:i/>
          <w:color w:val="000000"/>
          <w:sz w:val="20"/>
          <w:szCs w:val="20"/>
          <w:lang w:val="en-US"/>
        </w:rPr>
        <w:t>“</w:t>
      </w:r>
      <w:r w:rsidR="008C2537" w:rsidRPr="00410430">
        <w:rPr>
          <w:rFonts w:ascii="Arial" w:hAnsi="Arial" w:cs="Arial"/>
          <w:i/>
          <w:color w:val="000000"/>
          <w:sz w:val="20"/>
          <w:szCs w:val="20"/>
          <w:lang w:val="en-US"/>
        </w:rPr>
        <w:t>1)    The search criteria for the studies are not clearly noted. A supplement could be provided giving all the search terms and search engines used. Inclusion and exclusion of studies reviewed should also be noted.</w:t>
      </w:r>
      <w:r w:rsidRPr="00410430">
        <w:rPr>
          <w:rFonts w:ascii="Arial" w:hAnsi="Arial" w:cs="Arial"/>
          <w:i/>
          <w:color w:val="000000"/>
          <w:sz w:val="20"/>
          <w:szCs w:val="20"/>
          <w:lang w:val="en-US"/>
        </w:rPr>
        <w:t>”</w:t>
      </w:r>
    </w:p>
    <w:p w14:paraId="0F7B84E2" w14:textId="6BFE9B90" w:rsidR="008C2537" w:rsidRPr="008C2537" w:rsidRDefault="00816ACA" w:rsidP="00684A1E">
      <w:pPr>
        <w:pStyle w:val="NormalWeb"/>
        <w:shd w:val="clear" w:color="auto" w:fill="F6F6F6"/>
        <w:ind w:left="705"/>
        <w:jc w:val="both"/>
        <w:rPr>
          <w:rFonts w:ascii="Arial" w:hAnsi="Arial" w:cs="Arial"/>
          <w:color w:val="000000"/>
          <w:sz w:val="20"/>
          <w:szCs w:val="20"/>
          <w:lang w:val="en-US"/>
        </w:rPr>
      </w:pPr>
      <w:r>
        <w:rPr>
          <w:rFonts w:ascii="Arial" w:hAnsi="Arial" w:cs="Arial"/>
          <w:color w:val="000000"/>
          <w:sz w:val="20"/>
          <w:szCs w:val="20"/>
          <w:lang w:val="en-US"/>
        </w:rPr>
        <w:t>Response: Since this review is a narrative review, rather than a systematic review, there was no systematic methodology used to retrieve relevant papers. We believe that the whole field of neuropsychology of TS might be too large to be reviewed systematically, and that systematic reviews focusing on a single function (e.g.: attention, cognitive flexibility, etc.) would be more relevant.</w:t>
      </w:r>
      <w:r w:rsidR="00804C68">
        <w:rPr>
          <w:rFonts w:ascii="Arial" w:hAnsi="Arial" w:cs="Arial"/>
          <w:color w:val="000000"/>
          <w:sz w:val="20"/>
          <w:szCs w:val="20"/>
          <w:lang w:val="en-US"/>
        </w:rPr>
        <w:t xml:space="preserve"> However, we added this as a limitation</w:t>
      </w:r>
      <w:r w:rsidR="00BB50DD">
        <w:rPr>
          <w:rFonts w:ascii="Arial" w:hAnsi="Arial" w:cs="Arial"/>
          <w:color w:val="000000"/>
          <w:sz w:val="20"/>
          <w:szCs w:val="20"/>
          <w:lang w:val="en-US"/>
        </w:rPr>
        <w:t>.</w:t>
      </w:r>
    </w:p>
    <w:p w14:paraId="10A59996" w14:textId="77777777" w:rsidR="008C2537" w:rsidRPr="00B24145" w:rsidRDefault="00816ACA" w:rsidP="00684A1E">
      <w:pPr>
        <w:pStyle w:val="NormalWeb"/>
        <w:shd w:val="clear" w:color="auto" w:fill="F6F6F6"/>
        <w:jc w:val="both"/>
        <w:rPr>
          <w:rFonts w:ascii="Arial" w:hAnsi="Arial" w:cs="Arial"/>
          <w:i/>
          <w:color w:val="000000"/>
          <w:sz w:val="20"/>
          <w:szCs w:val="20"/>
          <w:lang w:val="en-US"/>
        </w:rPr>
      </w:pPr>
      <w:r w:rsidRPr="00B24145">
        <w:rPr>
          <w:rFonts w:ascii="Arial" w:hAnsi="Arial" w:cs="Arial"/>
          <w:color w:val="000000"/>
          <w:sz w:val="20"/>
          <w:szCs w:val="20"/>
          <w:lang w:val="en-US"/>
        </w:rPr>
        <w:t xml:space="preserve">Reviewer’s comment: </w:t>
      </w:r>
      <w:r w:rsidRPr="00B24145">
        <w:rPr>
          <w:rFonts w:ascii="Arial" w:hAnsi="Arial" w:cs="Arial"/>
          <w:i/>
          <w:color w:val="000000"/>
          <w:sz w:val="20"/>
          <w:szCs w:val="20"/>
          <w:lang w:val="en-US"/>
        </w:rPr>
        <w:t>“</w:t>
      </w:r>
      <w:r w:rsidR="008C2537" w:rsidRPr="00B24145">
        <w:rPr>
          <w:rFonts w:ascii="Arial" w:hAnsi="Arial" w:cs="Arial"/>
          <w:i/>
          <w:color w:val="000000"/>
          <w:sz w:val="20"/>
          <w:szCs w:val="20"/>
          <w:lang w:val="en-US"/>
        </w:rPr>
        <w:t xml:space="preserve">2)    As described by the authors, the review aims at resenting factors impairments of neuro-cognitive functions. However, they have mainly </w:t>
      </w:r>
      <w:proofErr w:type="spellStart"/>
      <w:r w:rsidR="008C2537" w:rsidRPr="00B24145">
        <w:rPr>
          <w:rFonts w:ascii="Arial" w:hAnsi="Arial" w:cs="Arial"/>
          <w:i/>
          <w:color w:val="000000"/>
          <w:sz w:val="20"/>
          <w:szCs w:val="20"/>
          <w:lang w:val="en-US"/>
        </w:rPr>
        <w:t>focussed</w:t>
      </w:r>
      <w:proofErr w:type="spellEnd"/>
      <w:r w:rsidR="008C2537" w:rsidRPr="00B24145">
        <w:rPr>
          <w:rFonts w:ascii="Arial" w:hAnsi="Arial" w:cs="Arial"/>
          <w:i/>
          <w:color w:val="000000"/>
          <w:sz w:val="20"/>
          <w:szCs w:val="20"/>
          <w:lang w:val="en-US"/>
        </w:rPr>
        <w:t xml:space="preserve"> on age and co-morbid OCD and ADHD. There were no discussions about the role of other commonly associated co-occurring conditions like anxiety, depression, depressive symptomatology, oppositional, conduct disorders, etc.</w:t>
      </w:r>
      <w:r w:rsidRPr="00B24145">
        <w:rPr>
          <w:rFonts w:ascii="Arial" w:hAnsi="Arial" w:cs="Arial"/>
          <w:i/>
          <w:color w:val="000000"/>
          <w:sz w:val="20"/>
          <w:szCs w:val="20"/>
          <w:lang w:val="en-US"/>
        </w:rPr>
        <w:t>”</w:t>
      </w:r>
    </w:p>
    <w:p w14:paraId="3C01CDE8" w14:textId="4361B893" w:rsidR="006A0C4C" w:rsidRPr="006532B3" w:rsidRDefault="006A0C4C" w:rsidP="006A0C4C">
      <w:pPr>
        <w:pStyle w:val="NormalWeb"/>
        <w:shd w:val="clear" w:color="auto" w:fill="F6F6F6"/>
        <w:ind w:left="705"/>
        <w:jc w:val="both"/>
        <w:rPr>
          <w:rFonts w:ascii="Arial" w:hAnsi="Arial" w:cs="Arial"/>
          <w:color w:val="000000"/>
          <w:sz w:val="20"/>
          <w:szCs w:val="20"/>
          <w:lang w:val="en-US"/>
        </w:rPr>
      </w:pPr>
      <w:r w:rsidRPr="006532B3">
        <w:rPr>
          <w:rFonts w:ascii="Arial" w:hAnsi="Arial" w:cs="Arial"/>
          <w:color w:val="000000"/>
          <w:sz w:val="20"/>
          <w:szCs w:val="20"/>
          <w:lang w:val="en-US"/>
        </w:rPr>
        <w:tab/>
        <w:t>Response: Response</w:t>
      </w:r>
      <w:r w:rsidRPr="00B24145">
        <w:rPr>
          <w:rFonts w:ascii="Arial" w:hAnsi="Arial" w:cs="Arial"/>
          <w:color w:val="000000"/>
          <w:sz w:val="20"/>
          <w:szCs w:val="20"/>
          <w:lang w:val="en-US"/>
        </w:rPr>
        <w:t xml:space="preserve">: Although this is not directly related to our main topic, precisions have </w:t>
      </w:r>
      <w:r w:rsidRPr="00414819">
        <w:rPr>
          <w:rFonts w:ascii="Arial" w:hAnsi="Arial" w:cs="Arial"/>
          <w:color w:val="000000"/>
          <w:sz w:val="20"/>
          <w:szCs w:val="20"/>
          <w:lang w:val="en-US"/>
        </w:rPr>
        <w:t xml:space="preserve">been added to the introduction and conclusion regarding these other co-occurring conditions (lines: </w:t>
      </w:r>
      <w:r>
        <w:rPr>
          <w:rFonts w:ascii="Arial" w:hAnsi="Arial" w:cs="Arial"/>
          <w:color w:val="000000"/>
          <w:sz w:val="20"/>
          <w:szCs w:val="20"/>
          <w:lang w:val="en-US"/>
        </w:rPr>
        <w:t>50-51; 96</w:t>
      </w:r>
      <w:r w:rsidRPr="00414819">
        <w:rPr>
          <w:rFonts w:ascii="Arial" w:hAnsi="Arial" w:cs="Arial"/>
          <w:color w:val="000000"/>
          <w:sz w:val="20"/>
          <w:szCs w:val="20"/>
          <w:lang w:val="en-US"/>
        </w:rPr>
        <w:t xml:space="preserve">; </w:t>
      </w:r>
      <w:r>
        <w:rPr>
          <w:rFonts w:ascii="Arial" w:hAnsi="Arial" w:cs="Arial"/>
          <w:color w:val="000000"/>
          <w:sz w:val="20"/>
          <w:szCs w:val="20"/>
          <w:lang w:val="en-US"/>
        </w:rPr>
        <w:t>753-755</w:t>
      </w:r>
      <w:r w:rsidRPr="00414819">
        <w:rPr>
          <w:rFonts w:ascii="Arial" w:hAnsi="Arial" w:cs="Arial"/>
          <w:color w:val="000000"/>
          <w:sz w:val="20"/>
          <w:szCs w:val="20"/>
          <w:lang w:val="en-US"/>
        </w:rPr>
        <w:t xml:space="preserve">; </w:t>
      </w:r>
      <w:r>
        <w:rPr>
          <w:rFonts w:ascii="Arial" w:hAnsi="Arial" w:cs="Arial"/>
          <w:color w:val="000000"/>
          <w:sz w:val="20"/>
          <w:szCs w:val="20"/>
          <w:lang w:val="en-US"/>
        </w:rPr>
        <w:t>784-786</w:t>
      </w:r>
      <w:r w:rsidRPr="00414819">
        <w:rPr>
          <w:rFonts w:ascii="Arial" w:hAnsi="Arial" w:cs="Arial"/>
          <w:color w:val="000000"/>
          <w:sz w:val="20"/>
          <w:szCs w:val="20"/>
          <w:lang w:val="en-US"/>
        </w:rPr>
        <w:t>).</w:t>
      </w:r>
    </w:p>
    <w:p w14:paraId="2C4522E3" w14:textId="77777777" w:rsidR="008C2537" w:rsidRPr="00816ACA" w:rsidRDefault="00816ACA" w:rsidP="00684A1E">
      <w:pPr>
        <w:pStyle w:val="NormalWeb"/>
        <w:shd w:val="clear" w:color="auto" w:fill="F6F6F6"/>
        <w:jc w:val="both"/>
        <w:rPr>
          <w:rFonts w:ascii="Arial" w:hAnsi="Arial" w:cs="Arial"/>
          <w:i/>
          <w:color w:val="000000"/>
          <w:sz w:val="20"/>
          <w:szCs w:val="20"/>
          <w:lang w:val="en-US"/>
        </w:rPr>
      </w:pPr>
      <w:r>
        <w:rPr>
          <w:rFonts w:ascii="Arial" w:hAnsi="Arial" w:cs="Arial"/>
          <w:color w:val="000000"/>
          <w:sz w:val="20"/>
          <w:szCs w:val="20"/>
          <w:lang w:val="en-US"/>
        </w:rPr>
        <w:t xml:space="preserve">Reviewer’s comment: </w:t>
      </w:r>
      <w:r w:rsidRPr="00816ACA">
        <w:rPr>
          <w:rFonts w:ascii="Arial" w:hAnsi="Arial" w:cs="Arial"/>
          <w:i/>
          <w:color w:val="000000"/>
          <w:sz w:val="20"/>
          <w:szCs w:val="20"/>
          <w:lang w:val="en-US"/>
        </w:rPr>
        <w:t>“</w:t>
      </w:r>
      <w:r w:rsidR="008C2537" w:rsidRPr="00816ACA">
        <w:rPr>
          <w:rFonts w:ascii="Arial" w:hAnsi="Arial" w:cs="Arial"/>
          <w:i/>
          <w:color w:val="000000"/>
          <w:sz w:val="20"/>
          <w:szCs w:val="20"/>
          <w:lang w:val="en-US"/>
        </w:rPr>
        <w:t>3)    The quality of writing is good, but there are a few typing errors in the sentences which need to be rectified. For example, Line 42: “Wax and [2]” ; Line [530] “In a visual set shifting task were patients had to…”</w:t>
      </w:r>
    </w:p>
    <w:p w14:paraId="73581DA0" w14:textId="68F12E28" w:rsidR="008C2537" w:rsidRPr="008C2537" w:rsidRDefault="00816ACA" w:rsidP="00684A1E">
      <w:pPr>
        <w:pStyle w:val="NormalWeb"/>
        <w:shd w:val="clear" w:color="auto" w:fill="F6F6F6"/>
        <w:jc w:val="both"/>
        <w:rPr>
          <w:rFonts w:ascii="Arial" w:hAnsi="Arial" w:cs="Arial"/>
          <w:color w:val="000000"/>
          <w:sz w:val="20"/>
          <w:szCs w:val="20"/>
          <w:lang w:val="en-US"/>
        </w:rPr>
      </w:pPr>
      <w:r>
        <w:rPr>
          <w:rFonts w:ascii="Arial" w:hAnsi="Arial" w:cs="Arial"/>
          <w:color w:val="000000"/>
          <w:sz w:val="20"/>
          <w:szCs w:val="20"/>
          <w:lang w:val="en-US"/>
        </w:rPr>
        <w:tab/>
        <w:t xml:space="preserve">Response: </w:t>
      </w:r>
      <w:r w:rsidR="00216584">
        <w:rPr>
          <w:rFonts w:ascii="Arial" w:hAnsi="Arial" w:cs="Arial"/>
          <w:color w:val="000000"/>
          <w:sz w:val="20"/>
          <w:szCs w:val="20"/>
          <w:lang w:val="en-US"/>
        </w:rPr>
        <w:t>We thank the reviewer</w:t>
      </w:r>
      <w:r>
        <w:rPr>
          <w:rFonts w:ascii="Arial" w:hAnsi="Arial" w:cs="Arial"/>
          <w:color w:val="000000"/>
          <w:sz w:val="20"/>
          <w:szCs w:val="20"/>
          <w:lang w:val="en-US"/>
        </w:rPr>
        <w:t xml:space="preserve"> for pointing this out. Corrections were made accordingly.</w:t>
      </w:r>
    </w:p>
    <w:p w14:paraId="1675880D" w14:textId="77777777" w:rsidR="008C2537" w:rsidRPr="008C2537" w:rsidRDefault="008C2537" w:rsidP="00684A1E">
      <w:pPr>
        <w:pStyle w:val="NormalWeb"/>
        <w:shd w:val="clear" w:color="auto" w:fill="F6F6F6"/>
        <w:jc w:val="both"/>
        <w:rPr>
          <w:rFonts w:ascii="Arial" w:hAnsi="Arial" w:cs="Arial"/>
          <w:color w:val="000000"/>
          <w:sz w:val="20"/>
          <w:szCs w:val="20"/>
          <w:lang w:val="en-US"/>
        </w:rPr>
      </w:pPr>
      <w:r>
        <w:rPr>
          <w:rFonts w:ascii="Arial" w:hAnsi="Arial" w:cs="Arial"/>
          <w:color w:val="000000"/>
          <w:sz w:val="20"/>
          <w:szCs w:val="20"/>
          <w:lang w:val="en-US"/>
        </w:rPr>
        <w:t xml:space="preserve">Reviewer’s comment: </w:t>
      </w:r>
      <w:r w:rsidRPr="008C2537">
        <w:rPr>
          <w:rFonts w:ascii="Arial" w:hAnsi="Arial" w:cs="Arial"/>
          <w:i/>
          <w:color w:val="000000"/>
          <w:sz w:val="20"/>
          <w:szCs w:val="20"/>
          <w:lang w:val="en-US"/>
        </w:rPr>
        <w:t>“4)    In Tourette syndrome research terms Obsessive Compulsive Disorder (OCD) and Obsessive Compulsive Symptoms (OCS) have been used interchangeably. Are there any differences between these terms and their outcome on cognitive profiling of patients? If so, these may require extended description for audiences that do not have a background in clinical research. It would be ideal to differentiate them in one or two sentences.”</w:t>
      </w:r>
    </w:p>
    <w:p w14:paraId="35F11731" w14:textId="0784A860" w:rsidR="008C2537" w:rsidRPr="008C2537" w:rsidRDefault="008C2537" w:rsidP="00684A1E">
      <w:pPr>
        <w:pStyle w:val="NormalWeb"/>
        <w:shd w:val="clear" w:color="auto" w:fill="F6F6F6"/>
        <w:ind w:left="708"/>
        <w:jc w:val="both"/>
        <w:rPr>
          <w:rFonts w:ascii="Arial" w:hAnsi="Arial" w:cs="Arial"/>
          <w:color w:val="000000"/>
          <w:sz w:val="20"/>
          <w:szCs w:val="20"/>
          <w:lang w:val="en-US"/>
        </w:rPr>
      </w:pPr>
      <w:r>
        <w:rPr>
          <w:rFonts w:ascii="Arial" w:hAnsi="Arial" w:cs="Arial"/>
          <w:color w:val="000000"/>
          <w:sz w:val="20"/>
          <w:szCs w:val="20"/>
          <w:lang w:val="en-US"/>
        </w:rPr>
        <w:t>Response:</w:t>
      </w:r>
      <w:r w:rsidR="004E7A9A">
        <w:rPr>
          <w:rFonts w:ascii="Arial" w:hAnsi="Arial" w:cs="Arial"/>
          <w:color w:val="000000"/>
          <w:sz w:val="20"/>
          <w:szCs w:val="20"/>
          <w:lang w:val="en-US"/>
        </w:rPr>
        <w:t xml:space="preserve"> We added a few sentences in the introduction to explain both terms and to express how T</w:t>
      </w:r>
      <w:r w:rsidR="006A0C4C">
        <w:rPr>
          <w:rFonts w:ascii="Arial" w:hAnsi="Arial" w:cs="Arial"/>
          <w:color w:val="000000"/>
          <w:sz w:val="20"/>
          <w:szCs w:val="20"/>
          <w:lang w:val="en-US"/>
        </w:rPr>
        <w:t>S patients are affected (lines 55-58</w:t>
      </w:r>
      <w:r w:rsidR="004E7A9A">
        <w:rPr>
          <w:rFonts w:ascii="Arial" w:hAnsi="Arial" w:cs="Arial"/>
          <w:color w:val="000000"/>
          <w:sz w:val="20"/>
          <w:szCs w:val="20"/>
          <w:lang w:val="en-US"/>
        </w:rPr>
        <w:t>).</w:t>
      </w:r>
    </w:p>
    <w:p w14:paraId="7D137CAD" w14:textId="77777777" w:rsidR="008C2537" w:rsidRPr="007370B1" w:rsidRDefault="00816ACA" w:rsidP="00684A1E">
      <w:pPr>
        <w:pStyle w:val="NormalWeb"/>
        <w:shd w:val="clear" w:color="auto" w:fill="F6F6F6"/>
        <w:jc w:val="both"/>
        <w:rPr>
          <w:rFonts w:ascii="Arial" w:hAnsi="Arial" w:cs="Arial"/>
          <w:color w:val="000000"/>
          <w:sz w:val="20"/>
          <w:szCs w:val="20"/>
          <w:lang w:val="en-US"/>
        </w:rPr>
      </w:pPr>
      <w:r w:rsidRPr="007370B1">
        <w:rPr>
          <w:rFonts w:ascii="Arial" w:hAnsi="Arial" w:cs="Arial"/>
          <w:color w:val="000000"/>
          <w:sz w:val="20"/>
          <w:szCs w:val="20"/>
          <w:lang w:val="en-US"/>
        </w:rPr>
        <w:t xml:space="preserve">Reviewer’s comment: </w:t>
      </w:r>
      <w:r w:rsidRPr="007370B1">
        <w:rPr>
          <w:rFonts w:ascii="Arial" w:hAnsi="Arial" w:cs="Arial"/>
          <w:i/>
          <w:color w:val="000000"/>
          <w:sz w:val="20"/>
          <w:szCs w:val="20"/>
          <w:lang w:val="en-US"/>
        </w:rPr>
        <w:t>“</w:t>
      </w:r>
      <w:r w:rsidR="008C2537" w:rsidRPr="007370B1">
        <w:rPr>
          <w:rFonts w:ascii="Arial" w:hAnsi="Arial" w:cs="Arial"/>
          <w:i/>
          <w:color w:val="000000"/>
          <w:sz w:val="20"/>
          <w:szCs w:val="20"/>
          <w:lang w:val="en-US"/>
        </w:rPr>
        <w:t>5)   In addition to developmental age and comorbid conditions, does gender bias play any role in modulating the impairments in neuro-cognitive functions? It has been reported that TS is more common in males than in females. Also, males are more likely to have higher rates of comorbidities than women. I speculate that this could also be a confounding factor in modulating the cognitive functioning.</w:t>
      </w:r>
      <w:r w:rsidRPr="007370B1">
        <w:rPr>
          <w:rFonts w:ascii="Arial" w:hAnsi="Arial" w:cs="Arial"/>
          <w:i/>
          <w:color w:val="000000"/>
          <w:sz w:val="20"/>
          <w:szCs w:val="20"/>
          <w:lang w:val="en-US"/>
        </w:rPr>
        <w:t>”</w:t>
      </w:r>
    </w:p>
    <w:p w14:paraId="6FA2FCCB" w14:textId="073C1750" w:rsidR="008C2537" w:rsidRPr="007370B1" w:rsidRDefault="00816ACA" w:rsidP="007370B1">
      <w:pPr>
        <w:pStyle w:val="NormalWeb"/>
        <w:shd w:val="clear" w:color="auto" w:fill="F6F6F6"/>
        <w:ind w:left="705"/>
        <w:jc w:val="both"/>
        <w:rPr>
          <w:rFonts w:ascii="Arial" w:hAnsi="Arial" w:cs="Arial"/>
          <w:color w:val="000000"/>
          <w:sz w:val="20"/>
          <w:szCs w:val="20"/>
          <w:lang w:val="en-US"/>
        </w:rPr>
      </w:pPr>
      <w:r w:rsidRPr="007370B1">
        <w:rPr>
          <w:rFonts w:ascii="Arial" w:hAnsi="Arial" w:cs="Arial"/>
          <w:color w:val="000000"/>
          <w:sz w:val="20"/>
          <w:szCs w:val="20"/>
          <w:lang w:val="en-US"/>
        </w:rPr>
        <w:t>Response:</w:t>
      </w:r>
      <w:r w:rsidR="007370B1" w:rsidRPr="007370B1">
        <w:rPr>
          <w:rFonts w:ascii="Arial" w:hAnsi="Arial" w:cs="Arial"/>
          <w:color w:val="000000"/>
          <w:sz w:val="20"/>
          <w:szCs w:val="20"/>
          <w:lang w:val="en-US"/>
        </w:rPr>
        <w:t xml:space="preserve"> We would like to thank the reviewer for pointing out this important issue, which we have added in the list of potential confounding factors (lines </w:t>
      </w:r>
      <w:r w:rsidR="006A0C4C">
        <w:rPr>
          <w:rFonts w:ascii="Arial" w:hAnsi="Arial" w:cs="Arial"/>
          <w:color w:val="000000"/>
          <w:sz w:val="20"/>
          <w:szCs w:val="20"/>
          <w:lang w:val="en-US"/>
        </w:rPr>
        <w:t>103-105</w:t>
      </w:r>
      <w:r w:rsidR="007370B1" w:rsidRPr="007370B1">
        <w:rPr>
          <w:rFonts w:ascii="Arial" w:hAnsi="Arial" w:cs="Arial"/>
          <w:color w:val="000000"/>
          <w:sz w:val="20"/>
          <w:szCs w:val="20"/>
          <w:lang w:val="en-US"/>
        </w:rPr>
        <w:t>).</w:t>
      </w:r>
    </w:p>
    <w:p w14:paraId="5AC8F300" w14:textId="77777777" w:rsidR="008C2537" w:rsidRPr="008C2537" w:rsidRDefault="008C2537" w:rsidP="00684A1E">
      <w:pPr>
        <w:pStyle w:val="NormalWeb"/>
        <w:shd w:val="clear" w:color="auto" w:fill="F6F6F6"/>
        <w:jc w:val="both"/>
        <w:rPr>
          <w:rFonts w:ascii="Arial" w:hAnsi="Arial" w:cs="Arial"/>
          <w:i/>
          <w:color w:val="000000"/>
          <w:sz w:val="20"/>
          <w:szCs w:val="20"/>
          <w:lang w:val="en-US"/>
        </w:rPr>
      </w:pPr>
      <w:r>
        <w:rPr>
          <w:rFonts w:ascii="Arial" w:hAnsi="Arial" w:cs="Arial"/>
          <w:color w:val="000000"/>
          <w:sz w:val="20"/>
          <w:szCs w:val="20"/>
          <w:lang w:val="en-US"/>
        </w:rPr>
        <w:t xml:space="preserve">Reviewer’s comment: </w:t>
      </w:r>
      <w:r w:rsidRPr="008C2537">
        <w:rPr>
          <w:rFonts w:ascii="Arial" w:hAnsi="Arial" w:cs="Arial"/>
          <w:i/>
          <w:color w:val="000000"/>
          <w:sz w:val="20"/>
          <w:szCs w:val="20"/>
          <w:lang w:val="en-US"/>
        </w:rPr>
        <w:t>“6)    Please check the sub-heading :2.6.5 Executive functions under 2.6 Executive functions. Why do we need it?”</w:t>
      </w:r>
    </w:p>
    <w:p w14:paraId="6A1F3F8F" w14:textId="27570087" w:rsidR="008C2537" w:rsidRPr="008C2537" w:rsidRDefault="008C2537" w:rsidP="00684A1E">
      <w:pPr>
        <w:pStyle w:val="NormalWeb"/>
        <w:shd w:val="clear" w:color="auto" w:fill="F6F6F6"/>
        <w:ind w:left="705"/>
        <w:jc w:val="both"/>
        <w:rPr>
          <w:rFonts w:ascii="Arial" w:hAnsi="Arial" w:cs="Arial"/>
          <w:color w:val="000000"/>
          <w:sz w:val="20"/>
          <w:szCs w:val="20"/>
          <w:lang w:val="en-US"/>
        </w:rPr>
      </w:pPr>
      <w:r>
        <w:rPr>
          <w:rFonts w:ascii="Arial" w:hAnsi="Arial" w:cs="Arial"/>
          <w:color w:val="000000"/>
          <w:sz w:val="20"/>
          <w:szCs w:val="20"/>
          <w:lang w:val="en-US"/>
        </w:rPr>
        <w:lastRenderedPageBreak/>
        <w:t xml:space="preserve">Response: Since the section on executive functions is rather large, we added this subsection to integrate the findings in a few sentences. However, we agree that it might be misleading to have two sections with similar </w:t>
      </w:r>
      <w:r w:rsidR="00816ACA">
        <w:rPr>
          <w:rFonts w:ascii="Arial" w:hAnsi="Arial" w:cs="Arial"/>
          <w:color w:val="000000"/>
          <w:sz w:val="20"/>
          <w:szCs w:val="20"/>
          <w:lang w:val="en-US"/>
        </w:rPr>
        <w:t xml:space="preserve">headings. We therefore changed the heading of subsection 2.6.5 </w:t>
      </w:r>
      <w:r w:rsidR="006A0C4C">
        <w:rPr>
          <w:rFonts w:ascii="Arial" w:hAnsi="Arial" w:cs="Arial"/>
          <w:color w:val="000000"/>
          <w:sz w:val="20"/>
          <w:szCs w:val="20"/>
          <w:lang w:val="en-US"/>
        </w:rPr>
        <w:t>to “</w:t>
      </w:r>
      <w:r w:rsidR="006A0C4C" w:rsidRPr="006A0C4C">
        <w:rPr>
          <w:rFonts w:ascii="Arial" w:hAnsi="Arial" w:cs="Arial"/>
          <w:color w:val="000000"/>
          <w:sz w:val="20"/>
          <w:szCs w:val="20"/>
          <w:lang w:val="en-US"/>
        </w:rPr>
        <w:t>Extent of executive functioning impairment in TS</w:t>
      </w:r>
      <w:r w:rsidR="006A0C4C">
        <w:rPr>
          <w:rFonts w:ascii="Arial" w:hAnsi="Arial" w:cs="Arial"/>
          <w:color w:val="000000"/>
          <w:sz w:val="20"/>
          <w:szCs w:val="20"/>
          <w:lang w:val="en-US"/>
        </w:rPr>
        <w:t>” (line 619</w:t>
      </w:r>
      <w:r w:rsidR="00816ACA">
        <w:rPr>
          <w:rFonts w:ascii="Arial" w:hAnsi="Arial" w:cs="Arial"/>
          <w:color w:val="000000"/>
          <w:sz w:val="20"/>
          <w:szCs w:val="20"/>
          <w:lang w:val="en-US"/>
        </w:rPr>
        <w:t>).</w:t>
      </w:r>
    </w:p>
    <w:p w14:paraId="4BD634C1" w14:textId="77777777" w:rsidR="008C2537" w:rsidRPr="002649E7" w:rsidRDefault="00816ACA" w:rsidP="00684A1E">
      <w:pPr>
        <w:pStyle w:val="NormalWeb"/>
        <w:shd w:val="clear" w:color="auto" w:fill="F6F6F6"/>
        <w:jc w:val="both"/>
        <w:rPr>
          <w:rFonts w:ascii="Arial" w:hAnsi="Arial" w:cs="Arial"/>
          <w:color w:val="000000"/>
          <w:sz w:val="20"/>
          <w:szCs w:val="20"/>
          <w:lang w:val="en-US"/>
        </w:rPr>
      </w:pPr>
      <w:r w:rsidRPr="002649E7">
        <w:rPr>
          <w:rFonts w:ascii="Arial" w:hAnsi="Arial" w:cs="Arial"/>
          <w:color w:val="000000"/>
          <w:sz w:val="20"/>
          <w:szCs w:val="20"/>
          <w:lang w:val="en-US"/>
        </w:rPr>
        <w:t xml:space="preserve">Reviewer’s comment: </w:t>
      </w:r>
      <w:r w:rsidRPr="002649E7">
        <w:rPr>
          <w:rFonts w:ascii="Arial" w:hAnsi="Arial" w:cs="Arial"/>
          <w:i/>
          <w:color w:val="000000"/>
          <w:sz w:val="20"/>
          <w:szCs w:val="20"/>
          <w:lang w:val="en-US"/>
        </w:rPr>
        <w:t>“</w:t>
      </w:r>
      <w:r w:rsidR="008C2537" w:rsidRPr="002649E7">
        <w:rPr>
          <w:rFonts w:ascii="Arial" w:hAnsi="Arial" w:cs="Arial"/>
          <w:i/>
          <w:color w:val="000000"/>
          <w:sz w:val="20"/>
          <w:szCs w:val="20"/>
          <w:lang w:val="en-US"/>
        </w:rPr>
        <w:t>7)    In the end, I would like to ask authors to add a paragraph listing limitations of the review. Explaining the nature of the limitations, justify the choices that they have made during the review process. Finally, suggesting how such limitations could be overcome in future.</w:t>
      </w:r>
      <w:r w:rsidRPr="002649E7">
        <w:rPr>
          <w:rFonts w:ascii="Arial" w:hAnsi="Arial" w:cs="Arial"/>
          <w:i/>
          <w:color w:val="000000"/>
          <w:sz w:val="20"/>
          <w:szCs w:val="20"/>
          <w:lang w:val="en-US"/>
        </w:rPr>
        <w:t>”</w:t>
      </w:r>
    </w:p>
    <w:p w14:paraId="73B2A7DA" w14:textId="4FBBF1D1" w:rsidR="00816ACA" w:rsidRPr="002259C1" w:rsidRDefault="00816ACA" w:rsidP="002649E7">
      <w:pPr>
        <w:pStyle w:val="NormalWeb"/>
        <w:shd w:val="clear" w:color="auto" w:fill="F6F6F6"/>
        <w:ind w:left="705"/>
        <w:jc w:val="both"/>
        <w:rPr>
          <w:rFonts w:ascii="Arial" w:hAnsi="Arial" w:cs="Arial"/>
          <w:color w:val="000000"/>
          <w:sz w:val="20"/>
          <w:szCs w:val="20"/>
          <w:lang w:val="en-US"/>
        </w:rPr>
      </w:pPr>
      <w:r w:rsidRPr="002649E7">
        <w:rPr>
          <w:rFonts w:ascii="Arial" w:hAnsi="Arial" w:cs="Arial"/>
          <w:color w:val="000000"/>
          <w:sz w:val="20"/>
          <w:szCs w:val="20"/>
          <w:lang w:val="en-US"/>
        </w:rPr>
        <w:t>Response:</w:t>
      </w:r>
      <w:r w:rsidR="007370B1" w:rsidRPr="002649E7">
        <w:rPr>
          <w:rFonts w:ascii="Arial" w:hAnsi="Arial" w:cs="Arial"/>
          <w:color w:val="000000"/>
          <w:sz w:val="20"/>
          <w:szCs w:val="20"/>
          <w:lang w:val="en-US"/>
        </w:rPr>
        <w:t xml:space="preserve"> We added a new section listing the limitations of our review (section 3.</w:t>
      </w:r>
      <w:r w:rsidR="006A0C4C">
        <w:rPr>
          <w:rFonts w:ascii="Arial" w:hAnsi="Arial" w:cs="Arial"/>
          <w:color w:val="000000"/>
          <w:sz w:val="20"/>
          <w:szCs w:val="20"/>
          <w:lang w:val="en-US"/>
        </w:rPr>
        <w:t>2, lines 771-779</w:t>
      </w:r>
      <w:bookmarkStart w:id="0" w:name="_GoBack"/>
      <w:bookmarkEnd w:id="0"/>
      <w:r w:rsidR="002649E7" w:rsidRPr="002649E7">
        <w:rPr>
          <w:rFonts w:ascii="Arial" w:hAnsi="Arial" w:cs="Arial"/>
          <w:color w:val="000000"/>
          <w:sz w:val="20"/>
          <w:szCs w:val="20"/>
          <w:lang w:val="en-US"/>
        </w:rPr>
        <w:t>).</w:t>
      </w:r>
    </w:p>
    <w:p w14:paraId="27DE4AEF" w14:textId="77777777" w:rsidR="004E6ACF" w:rsidRPr="002259C1" w:rsidRDefault="004E6ACF" w:rsidP="00684A1E">
      <w:pPr>
        <w:jc w:val="both"/>
        <w:rPr>
          <w:lang w:val="en-US"/>
        </w:rPr>
      </w:pPr>
    </w:p>
    <w:sectPr w:rsidR="004E6ACF" w:rsidRPr="002259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9C1"/>
    <w:rsid w:val="000317FF"/>
    <w:rsid w:val="000A30DC"/>
    <w:rsid w:val="000D08B0"/>
    <w:rsid w:val="000F0C9C"/>
    <w:rsid w:val="00111EE1"/>
    <w:rsid w:val="00135C8F"/>
    <w:rsid w:val="00190FA7"/>
    <w:rsid w:val="001E66CB"/>
    <w:rsid w:val="00216584"/>
    <w:rsid w:val="002259C1"/>
    <w:rsid w:val="00247C74"/>
    <w:rsid w:val="002649E7"/>
    <w:rsid w:val="003A0C2A"/>
    <w:rsid w:val="00410430"/>
    <w:rsid w:val="00414819"/>
    <w:rsid w:val="004E6ACF"/>
    <w:rsid w:val="004E7A9A"/>
    <w:rsid w:val="00514A18"/>
    <w:rsid w:val="00521D71"/>
    <w:rsid w:val="005A6143"/>
    <w:rsid w:val="00611092"/>
    <w:rsid w:val="00652FF8"/>
    <w:rsid w:val="006532B3"/>
    <w:rsid w:val="00684A1E"/>
    <w:rsid w:val="006A0C4C"/>
    <w:rsid w:val="006D0C5E"/>
    <w:rsid w:val="00721675"/>
    <w:rsid w:val="007370B1"/>
    <w:rsid w:val="007417A7"/>
    <w:rsid w:val="007911E6"/>
    <w:rsid w:val="007C0B20"/>
    <w:rsid w:val="00804C68"/>
    <w:rsid w:val="00816ACA"/>
    <w:rsid w:val="00841A39"/>
    <w:rsid w:val="008C2537"/>
    <w:rsid w:val="008D64BE"/>
    <w:rsid w:val="00913FF1"/>
    <w:rsid w:val="00970DED"/>
    <w:rsid w:val="009E1EFF"/>
    <w:rsid w:val="00A11F0B"/>
    <w:rsid w:val="00AC696A"/>
    <w:rsid w:val="00AD3A6D"/>
    <w:rsid w:val="00B031A0"/>
    <w:rsid w:val="00B24145"/>
    <w:rsid w:val="00BB3371"/>
    <w:rsid w:val="00BB50DD"/>
    <w:rsid w:val="00BF53AE"/>
    <w:rsid w:val="00CB2F14"/>
    <w:rsid w:val="00D37790"/>
    <w:rsid w:val="00E30AEB"/>
    <w:rsid w:val="00E639D4"/>
    <w:rsid w:val="00F16E63"/>
    <w:rsid w:val="00F41C38"/>
    <w:rsid w:val="00FA3A61"/>
    <w:rsid w:val="00FB2FE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00663"/>
  <w15:chartTrackingRefBased/>
  <w15:docId w15:val="{AEA55434-1191-4295-BCAE-97E1E93AF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fr-CA"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2259C1"/>
    <w:pPr>
      <w:spacing w:before="100" w:beforeAutospacing="1" w:after="100" w:afterAutospacing="1" w:line="240" w:lineRule="auto"/>
    </w:pPr>
    <w:rPr>
      <w:rFonts w:eastAsia="Times New Roman"/>
      <w:lang w:eastAsia="fr-CA"/>
    </w:rPr>
  </w:style>
  <w:style w:type="character" w:styleId="Marquedecommentaire">
    <w:name w:val="annotation reference"/>
    <w:basedOn w:val="Policepardfaut"/>
    <w:uiPriority w:val="99"/>
    <w:semiHidden/>
    <w:unhideWhenUsed/>
    <w:rsid w:val="00A11F0B"/>
    <w:rPr>
      <w:sz w:val="18"/>
      <w:szCs w:val="18"/>
    </w:rPr>
  </w:style>
  <w:style w:type="paragraph" w:styleId="Commentaire">
    <w:name w:val="annotation text"/>
    <w:basedOn w:val="Normal"/>
    <w:link w:val="CommentaireCar"/>
    <w:uiPriority w:val="99"/>
    <w:semiHidden/>
    <w:unhideWhenUsed/>
    <w:rsid w:val="00A11F0B"/>
    <w:pPr>
      <w:spacing w:line="240" w:lineRule="auto"/>
    </w:pPr>
  </w:style>
  <w:style w:type="character" w:customStyle="1" w:styleId="CommentaireCar">
    <w:name w:val="Commentaire Car"/>
    <w:basedOn w:val="Policepardfaut"/>
    <w:link w:val="Commentaire"/>
    <w:uiPriority w:val="99"/>
    <w:semiHidden/>
    <w:rsid w:val="00A11F0B"/>
  </w:style>
  <w:style w:type="paragraph" w:styleId="Objetducommentaire">
    <w:name w:val="annotation subject"/>
    <w:basedOn w:val="Commentaire"/>
    <w:next w:val="Commentaire"/>
    <w:link w:val="ObjetducommentaireCar"/>
    <w:uiPriority w:val="99"/>
    <w:semiHidden/>
    <w:unhideWhenUsed/>
    <w:rsid w:val="00A11F0B"/>
    <w:rPr>
      <w:b/>
      <w:bCs/>
      <w:sz w:val="20"/>
      <w:szCs w:val="20"/>
    </w:rPr>
  </w:style>
  <w:style w:type="character" w:customStyle="1" w:styleId="ObjetducommentaireCar">
    <w:name w:val="Objet du commentaire Car"/>
    <w:basedOn w:val="CommentaireCar"/>
    <w:link w:val="Objetducommentaire"/>
    <w:uiPriority w:val="99"/>
    <w:semiHidden/>
    <w:rsid w:val="00A11F0B"/>
    <w:rPr>
      <w:b/>
      <w:bCs/>
      <w:sz w:val="20"/>
      <w:szCs w:val="20"/>
    </w:rPr>
  </w:style>
  <w:style w:type="paragraph" w:styleId="Textedebulles">
    <w:name w:val="Balloon Text"/>
    <w:basedOn w:val="Normal"/>
    <w:link w:val="TextedebullesCar"/>
    <w:uiPriority w:val="99"/>
    <w:semiHidden/>
    <w:unhideWhenUsed/>
    <w:rsid w:val="00A11F0B"/>
    <w:pPr>
      <w:spacing w:after="0" w:line="240" w:lineRule="auto"/>
    </w:pPr>
    <w:rPr>
      <w:sz w:val="18"/>
      <w:szCs w:val="18"/>
    </w:rPr>
  </w:style>
  <w:style w:type="character" w:customStyle="1" w:styleId="TextedebullesCar">
    <w:name w:val="Texte de bulles Car"/>
    <w:basedOn w:val="Policepardfaut"/>
    <w:link w:val="Textedebulles"/>
    <w:uiPriority w:val="99"/>
    <w:semiHidden/>
    <w:rsid w:val="00A11F0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750639">
      <w:bodyDiv w:val="1"/>
      <w:marLeft w:val="0"/>
      <w:marRight w:val="0"/>
      <w:marTop w:val="0"/>
      <w:marBottom w:val="0"/>
      <w:divBdr>
        <w:top w:val="none" w:sz="0" w:space="0" w:color="auto"/>
        <w:left w:val="none" w:sz="0" w:space="0" w:color="auto"/>
        <w:bottom w:val="none" w:sz="0" w:space="0" w:color="auto"/>
        <w:right w:val="none" w:sz="0" w:space="0" w:color="auto"/>
      </w:divBdr>
    </w:div>
    <w:div w:id="471825306">
      <w:bodyDiv w:val="1"/>
      <w:marLeft w:val="0"/>
      <w:marRight w:val="0"/>
      <w:marTop w:val="0"/>
      <w:marBottom w:val="0"/>
      <w:divBdr>
        <w:top w:val="none" w:sz="0" w:space="0" w:color="auto"/>
        <w:left w:val="none" w:sz="0" w:space="0" w:color="auto"/>
        <w:bottom w:val="none" w:sz="0" w:space="0" w:color="auto"/>
        <w:right w:val="none" w:sz="0" w:space="0" w:color="auto"/>
      </w:divBdr>
      <w:divsChild>
        <w:div w:id="1321496257">
          <w:marLeft w:val="30"/>
          <w:marRight w:val="30"/>
          <w:marTop w:val="15"/>
          <w:marBottom w:val="150"/>
          <w:divBdr>
            <w:top w:val="none" w:sz="0" w:space="0" w:color="auto"/>
            <w:left w:val="none" w:sz="0" w:space="0" w:color="auto"/>
            <w:bottom w:val="none" w:sz="0" w:space="0" w:color="auto"/>
            <w:right w:val="none" w:sz="0" w:space="0" w:color="auto"/>
          </w:divBdr>
        </w:div>
      </w:divsChild>
    </w:div>
    <w:div w:id="485366831">
      <w:bodyDiv w:val="1"/>
      <w:marLeft w:val="0"/>
      <w:marRight w:val="0"/>
      <w:marTop w:val="0"/>
      <w:marBottom w:val="0"/>
      <w:divBdr>
        <w:top w:val="none" w:sz="0" w:space="0" w:color="auto"/>
        <w:left w:val="none" w:sz="0" w:space="0" w:color="auto"/>
        <w:bottom w:val="none" w:sz="0" w:space="0" w:color="auto"/>
        <w:right w:val="none" w:sz="0" w:space="0" w:color="auto"/>
      </w:divBdr>
    </w:div>
    <w:div w:id="106379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2257</Words>
  <Characters>12415</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Morand-Beaulieu</dc:creator>
  <cp:keywords/>
  <dc:description/>
  <cp:lastModifiedBy>Simon Morand-Beaulieu</cp:lastModifiedBy>
  <cp:revision>3</cp:revision>
  <dcterms:created xsi:type="dcterms:W3CDTF">2017-08-10T01:52:00Z</dcterms:created>
  <dcterms:modified xsi:type="dcterms:W3CDTF">2017-08-10T01:55:00Z</dcterms:modified>
</cp:coreProperties>
</file>