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9852"/>
      </w:tblGrid>
      <w:tr w:rsidR="009E77F3" w14:paraId="31C1246E" w14:textId="77777777">
        <w:trPr>
          <w:trHeight w:val="270"/>
        </w:trPr>
        <w:tc>
          <w:tcPr>
            <w:tcW w:w="1131" w:type="dxa"/>
          </w:tcPr>
          <w:p w14:paraId="6E5AF816" w14:textId="77777777" w:rsidR="009E77F3" w:rsidRDefault="009E77F3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2EC63E5" w14:textId="43B66DDA" w:rsidR="009E77F3" w:rsidRPr="009E77F3" w:rsidRDefault="009E77F3">
            <w:pPr>
              <w:pStyle w:val="TableParagraph"/>
              <w:spacing w:before="1" w:line="250" w:lineRule="exact"/>
              <w:rPr>
                <w:color w:val="0070C0"/>
                <w:sz w:val="20"/>
              </w:rPr>
            </w:pPr>
            <w:r w:rsidRPr="009E77F3">
              <w:rPr>
                <w:rFonts w:ascii="Times New Roman" w:eastAsia="Times New Roman" w:hAnsi="Times New Roman" w:cs="Times New Roman"/>
                <w:color w:val="0070C0"/>
                <w:shd w:val="clear" w:color="auto" w:fill="FFFFFF"/>
                <w:lang w:eastAsia="it-IT"/>
              </w:rPr>
              <w:t>We thank the Reviewer for his/her careful review, which helped improve the manuscript.</w:t>
            </w:r>
          </w:p>
        </w:tc>
      </w:tr>
      <w:tr w:rsidR="00070246" w14:paraId="37A6EEC6" w14:textId="77777777">
        <w:trPr>
          <w:trHeight w:val="270"/>
        </w:trPr>
        <w:tc>
          <w:tcPr>
            <w:tcW w:w="1131" w:type="dxa"/>
          </w:tcPr>
          <w:p w14:paraId="70C63583" w14:textId="77777777" w:rsidR="00070246" w:rsidRDefault="00000000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  <w:r>
              <w:rPr>
                <w:sz w:val="20"/>
              </w:rPr>
              <w:t>Line</w:t>
            </w:r>
          </w:p>
        </w:tc>
        <w:tc>
          <w:tcPr>
            <w:tcW w:w="9852" w:type="dxa"/>
          </w:tcPr>
          <w:p w14:paraId="7EFFD54D" w14:textId="77777777" w:rsidR="00070246" w:rsidRDefault="00000000">
            <w:pPr>
              <w:pStyle w:val="TableParagraph"/>
              <w:spacing w:before="1" w:line="250" w:lineRule="exact"/>
              <w:rPr>
                <w:sz w:val="20"/>
              </w:rPr>
            </w:pPr>
            <w:r>
              <w:rPr>
                <w:sz w:val="20"/>
              </w:rPr>
              <w:t>Correction</w:t>
            </w:r>
          </w:p>
        </w:tc>
      </w:tr>
      <w:tr w:rsidR="00070246" w14:paraId="52D76F1A" w14:textId="77777777">
        <w:trPr>
          <w:trHeight w:val="270"/>
        </w:trPr>
        <w:tc>
          <w:tcPr>
            <w:tcW w:w="1131" w:type="dxa"/>
          </w:tcPr>
          <w:p w14:paraId="1A22E8E4" w14:textId="77777777" w:rsidR="00070246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852" w:type="dxa"/>
          </w:tcPr>
          <w:p w14:paraId="484D26D4" w14:textId="77777777" w:rsidR="0007024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“lens”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“Lens”.</w:t>
            </w:r>
          </w:p>
        </w:tc>
      </w:tr>
      <w:tr w:rsidR="0064519F" w14:paraId="3FA0474C" w14:textId="77777777">
        <w:trPr>
          <w:trHeight w:val="270"/>
        </w:trPr>
        <w:tc>
          <w:tcPr>
            <w:tcW w:w="1131" w:type="dxa"/>
          </w:tcPr>
          <w:p w14:paraId="6DC84A8B" w14:textId="77777777" w:rsidR="0064519F" w:rsidRDefault="0064519F" w:rsidP="0064519F">
            <w:pPr>
              <w:pStyle w:val="TableParagraph"/>
              <w:ind w:left="107"/>
              <w:rPr>
                <w:w w:val="99"/>
                <w:sz w:val="20"/>
              </w:rPr>
            </w:pPr>
          </w:p>
        </w:tc>
        <w:tc>
          <w:tcPr>
            <w:tcW w:w="9852" w:type="dxa"/>
          </w:tcPr>
          <w:p w14:paraId="37E0A17F" w14:textId="3503C119" w:rsidR="0064519F" w:rsidRDefault="0064519F" w:rsidP="0064519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lens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Lens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64519F" w14:paraId="20DFD9F6" w14:textId="77777777">
        <w:trPr>
          <w:trHeight w:val="268"/>
        </w:trPr>
        <w:tc>
          <w:tcPr>
            <w:tcW w:w="1131" w:type="dxa"/>
          </w:tcPr>
          <w:p w14:paraId="2DCE1B5A" w14:textId="77777777" w:rsidR="0064519F" w:rsidRDefault="0064519F" w:rsidP="0064519F">
            <w:pPr>
              <w:pStyle w:val="TableParagraph"/>
              <w:spacing w:line="249" w:lineRule="exact"/>
              <w:ind w:left="107"/>
              <w:rPr>
                <w:sz w:val="20"/>
              </w:rPr>
            </w:pPr>
            <w:r>
              <w:rPr>
                <w:sz w:val="20"/>
              </w:rPr>
              <w:t>7-10</w:t>
            </w:r>
          </w:p>
        </w:tc>
        <w:tc>
          <w:tcPr>
            <w:tcW w:w="9852" w:type="dxa"/>
          </w:tcPr>
          <w:p w14:paraId="56FC1C8B" w14:textId="77777777" w:rsidR="0064519F" w:rsidRDefault="0064519F" w:rsidP="0064519F">
            <w:pPr>
              <w:pStyle w:val="TableParagraph"/>
              <w:spacing w:line="249" w:lineRule="exact"/>
              <w:rPr>
                <w:sz w:val="20"/>
              </w:rPr>
            </w:pPr>
            <w:r>
              <w:rPr>
                <w:sz w:val="20"/>
              </w:rPr>
              <w:t>Unify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affiliation: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department,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country.</w:t>
            </w:r>
          </w:p>
        </w:tc>
      </w:tr>
      <w:tr w:rsidR="0064519F" w14:paraId="37B75C50" w14:textId="77777777">
        <w:trPr>
          <w:trHeight w:val="268"/>
        </w:trPr>
        <w:tc>
          <w:tcPr>
            <w:tcW w:w="1131" w:type="dxa"/>
          </w:tcPr>
          <w:p w14:paraId="4C5D6669" w14:textId="77777777" w:rsidR="0064519F" w:rsidRDefault="0064519F" w:rsidP="0064519F">
            <w:pPr>
              <w:pStyle w:val="TableParagraph"/>
              <w:spacing w:line="249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62EAD33" w14:textId="614C1E36" w:rsidR="0064519F" w:rsidRDefault="0064519F" w:rsidP="0064519F">
            <w:pPr>
              <w:pStyle w:val="TableParagraph"/>
              <w:spacing w:line="249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 xml:space="preserve">fixed the affiliations. </w:t>
            </w:r>
          </w:p>
        </w:tc>
      </w:tr>
      <w:tr w:rsidR="0064519F" w14:paraId="49841E44" w14:textId="77777777">
        <w:trPr>
          <w:trHeight w:val="270"/>
        </w:trPr>
        <w:tc>
          <w:tcPr>
            <w:tcW w:w="1131" w:type="dxa"/>
          </w:tcPr>
          <w:p w14:paraId="46B98790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852" w:type="dxa"/>
          </w:tcPr>
          <w:p w14:paraId="569266F1" w14:textId="77777777" w:rsidR="0064519F" w:rsidRDefault="0064519F" w:rsidP="006451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“SD”?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insert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denomination.</w:t>
            </w:r>
          </w:p>
        </w:tc>
      </w:tr>
      <w:tr w:rsidR="0064519F" w14:paraId="00821EEF" w14:textId="77777777">
        <w:trPr>
          <w:trHeight w:val="270"/>
        </w:trPr>
        <w:tc>
          <w:tcPr>
            <w:tcW w:w="1131" w:type="dxa"/>
          </w:tcPr>
          <w:p w14:paraId="6D2A0DD1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0160FACC" w14:textId="648F81FA" w:rsidR="0064519F" w:rsidRDefault="0064519F" w:rsidP="0064519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SD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standard deviation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64519F" w14:paraId="1A621FB8" w14:textId="77777777">
        <w:trPr>
          <w:trHeight w:val="539"/>
        </w:trPr>
        <w:tc>
          <w:tcPr>
            <w:tcW w:w="1131" w:type="dxa"/>
          </w:tcPr>
          <w:p w14:paraId="6C89F410" w14:textId="77777777" w:rsidR="0064519F" w:rsidRDefault="0064519F" w:rsidP="0064519F">
            <w:pPr>
              <w:pStyle w:val="TableParagraph"/>
              <w:spacing w:line="268" w:lineRule="exact"/>
              <w:ind w:left="107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852" w:type="dxa"/>
          </w:tcPr>
          <w:p w14:paraId="0364F018" w14:textId="77777777" w:rsidR="0064519F" w:rsidRDefault="0064519F" w:rsidP="0064519F">
            <w:pPr>
              <w:pStyle w:val="TableParagraph"/>
              <w:spacing w:line="268" w:lineRule="exact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narcissistic</w:t>
            </w:r>
            <w:proofErr w:type="gramEnd"/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vulnerability”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“vulnerable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narcissism”?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suppose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second.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</w:p>
          <w:p w14:paraId="525B79F2" w14:textId="77777777" w:rsidR="0064519F" w:rsidRDefault="0064519F" w:rsidP="0064519F">
            <w:pPr>
              <w:pStyle w:val="TableParagraph"/>
              <w:spacing w:line="252" w:lineRule="exact"/>
              <w:rPr>
                <w:sz w:val="20"/>
              </w:rPr>
            </w:pPr>
            <w:r>
              <w:rPr>
                <w:sz w:val="20"/>
              </w:rPr>
              <w:t>significances.</w:t>
            </w:r>
          </w:p>
        </w:tc>
      </w:tr>
      <w:tr w:rsidR="0064519F" w14:paraId="3008AA5C" w14:textId="77777777">
        <w:trPr>
          <w:trHeight w:val="539"/>
        </w:trPr>
        <w:tc>
          <w:tcPr>
            <w:tcW w:w="1131" w:type="dxa"/>
          </w:tcPr>
          <w:p w14:paraId="38B6BA8C" w14:textId="77777777" w:rsidR="0064519F" w:rsidRDefault="0064519F" w:rsidP="0064519F">
            <w:pPr>
              <w:pStyle w:val="TableParagraph"/>
              <w:spacing w:line="26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551F623D" w14:textId="48AC41B1" w:rsidR="0064519F" w:rsidRDefault="0064519F" w:rsidP="0064519F">
            <w:pPr>
              <w:pStyle w:val="TableParagraph"/>
              <w:spacing w:line="26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narcissistic vulnerability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vulnerable</w:t>
            </w:r>
            <w:r>
              <w:rPr>
                <w:color w:val="0070C0"/>
                <w:sz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</w:rPr>
              <w:t>narcissims</w:t>
            </w:r>
            <w:proofErr w:type="spellEnd"/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64519F" w14:paraId="34639473" w14:textId="77777777">
        <w:trPr>
          <w:trHeight w:val="268"/>
        </w:trPr>
        <w:tc>
          <w:tcPr>
            <w:tcW w:w="1131" w:type="dxa"/>
          </w:tcPr>
          <w:p w14:paraId="41679169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9852" w:type="dxa"/>
          </w:tcPr>
          <w:p w14:paraId="3D42527F" w14:textId="77777777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also,”.</w:t>
            </w:r>
          </w:p>
        </w:tc>
      </w:tr>
      <w:tr w:rsidR="0064519F" w14:paraId="15EB3D27" w14:textId="77777777">
        <w:trPr>
          <w:trHeight w:val="268"/>
        </w:trPr>
        <w:tc>
          <w:tcPr>
            <w:tcW w:w="1131" w:type="dxa"/>
          </w:tcPr>
          <w:p w14:paraId="478D2391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0C9A48E5" w14:textId="1DA600FD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>deleted comma after “but also”</w:t>
            </w:r>
          </w:p>
        </w:tc>
      </w:tr>
      <w:tr w:rsidR="0064519F" w14:paraId="25EE87E4" w14:textId="77777777">
        <w:trPr>
          <w:trHeight w:val="270"/>
        </w:trPr>
        <w:tc>
          <w:tcPr>
            <w:tcW w:w="1131" w:type="dxa"/>
          </w:tcPr>
          <w:p w14:paraId="6B42D019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852" w:type="dxa"/>
          </w:tcPr>
          <w:p w14:paraId="7D36447E" w14:textId="77777777" w:rsidR="0064519F" w:rsidRDefault="0064519F" w:rsidP="006451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“problematic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networking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sites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use“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“Problematic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Networking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Use”.</w:t>
            </w:r>
          </w:p>
        </w:tc>
      </w:tr>
      <w:tr w:rsidR="0064519F" w14:paraId="4A43CC9F" w14:textId="77777777">
        <w:trPr>
          <w:trHeight w:val="270"/>
        </w:trPr>
        <w:tc>
          <w:tcPr>
            <w:tcW w:w="1131" w:type="dxa"/>
          </w:tcPr>
          <w:p w14:paraId="29309FA0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4968885A" w14:textId="3DC64A07" w:rsidR="0064519F" w:rsidRDefault="0064519F" w:rsidP="0064519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problematic social networking site use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P</w:t>
            </w:r>
            <w:r>
              <w:rPr>
                <w:color w:val="0070C0"/>
                <w:sz w:val="20"/>
              </w:rPr>
              <w:t xml:space="preserve">roblematic </w:t>
            </w:r>
            <w:r>
              <w:rPr>
                <w:color w:val="0070C0"/>
                <w:sz w:val="20"/>
              </w:rPr>
              <w:t>S</w:t>
            </w:r>
            <w:r>
              <w:rPr>
                <w:color w:val="0070C0"/>
                <w:sz w:val="20"/>
              </w:rPr>
              <w:t xml:space="preserve">ocial </w:t>
            </w:r>
            <w:r>
              <w:rPr>
                <w:color w:val="0070C0"/>
                <w:sz w:val="20"/>
              </w:rPr>
              <w:t>N</w:t>
            </w:r>
            <w:r>
              <w:rPr>
                <w:color w:val="0070C0"/>
                <w:sz w:val="20"/>
              </w:rPr>
              <w:t xml:space="preserve">etworking </w:t>
            </w:r>
            <w:r>
              <w:rPr>
                <w:color w:val="0070C0"/>
                <w:sz w:val="20"/>
              </w:rPr>
              <w:t>S</w:t>
            </w:r>
            <w:r>
              <w:rPr>
                <w:color w:val="0070C0"/>
                <w:sz w:val="20"/>
              </w:rPr>
              <w:t xml:space="preserve">ite </w:t>
            </w:r>
            <w:r>
              <w:rPr>
                <w:color w:val="0070C0"/>
                <w:sz w:val="20"/>
              </w:rPr>
              <w:t>U</w:t>
            </w:r>
            <w:r>
              <w:rPr>
                <w:color w:val="0070C0"/>
                <w:sz w:val="20"/>
              </w:rPr>
              <w:t>se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64519F" w14:paraId="504AFD41" w14:textId="77777777">
        <w:trPr>
          <w:trHeight w:val="270"/>
        </w:trPr>
        <w:tc>
          <w:tcPr>
            <w:tcW w:w="1131" w:type="dxa"/>
          </w:tcPr>
          <w:p w14:paraId="4AE001E1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9852" w:type="dxa"/>
          </w:tcPr>
          <w:p w14:paraId="0EB4FC98" w14:textId="77777777" w:rsidR="0064519F" w:rsidRDefault="0064519F" w:rsidP="006451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space between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“Griffiths”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“(2005)”.</w:t>
            </w:r>
          </w:p>
        </w:tc>
      </w:tr>
      <w:tr w:rsidR="0064519F" w14:paraId="5337183F" w14:textId="77777777">
        <w:trPr>
          <w:trHeight w:val="270"/>
        </w:trPr>
        <w:tc>
          <w:tcPr>
            <w:tcW w:w="1131" w:type="dxa"/>
          </w:tcPr>
          <w:p w14:paraId="1950E266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4F0A24EB" w14:textId="07790F80" w:rsidR="0064519F" w:rsidRDefault="0064519F" w:rsidP="0064519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 xml:space="preserve">deleted </w:t>
            </w:r>
            <w:r>
              <w:rPr>
                <w:color w:val="0070C0"/>
                <w:sz w:val="20"/>
              </w:rPr>
              <w:t>this empty space.</w:t>
            </w:r>
          </w:p>
        </w:tc>
      </w:tr>
      <w:tr w:rsidR="0064519F" w14:paraId="4205F387" w14:textId="77777777">
        <w:trPr>
          <w:trHeight w:val="268"/>
        </w:trPr>
        <w:tc>
          <w:tcPr>
            <w:tcW w:w="1131" w:type="dxa"/>
          </w:tcPr>
          <w:p w14:paraId="67E27CA1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9852" w:type="dxa"/>
          </w:tcPr>
          <w:p w14:paraId="76D41A68" w14:textId="77777777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“emotion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dysregulation”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“emotional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dysregulation”.</w:t>
            </w:r>
          </w:p>
        </w:tc>
      </w:tr>
      <w:tr w:rsidR="0064519F" w14:paraId="7A55D92E" w14:textId="77777777">
        <w:trPr>
          <w:trHeight w:val="268"/>
        </w:trPr>
        <w:tc>
          <w:tcPr>
            <w:tcW w:w="1131" w:type="dxa"/>
          </w:tcPr>
          <w:p w14:paraId="0442F295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1760DEF3" w14:textId="18FA1658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emotion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emotional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64519F" w14:paraId="1367901A" w14:textId="77777777">
        <w:trPr>
          <w:trHeight w:val="270"/>
        </w:trPr>
        <w:tc>
          <w:tcPr>
            <w:tcW w:w="1131" w:type="dxa"/>
          </w:tcPr>
          <w:p w14:paraId="795C63AC" w14:textId="77777777" w:rsidR="0064519F" w:rsidRDefault="0064519F" w:rsidP="0064519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9852" w:type="dxa"/>
          </w:tcPr>
          <w:p w14:paraId="6868B152" w14:textId="77777777" w:rsidR="0064519F" w:rsidRDefault="0064519F" w:rsidP="006451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“non-narcissists”.</w:t>
            </w:r>
          </w:p>
        </w:tc>
      </w:tr>
      <w:tr w:rsidR="0064519F" w14:paraId="23A63E37" w14:textId="77777777">
        <w:trPr>
          <w:trHeight w:val="268"/>
        </w:trPr>
        <w:tc>
          <w:tcPr>
            <w:tcW w:w="1131" w:type="dxa"/>
          </w:tcPr>
          <w:p w14:paraId="396FC5BB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100179B1" w14:textId="6CE43926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>deleted this empty space.</w:t>
            </w:r>
          </w:p>
        </w:tc>
      </w:tr>
      <w:tr w:rsidR="0064519F" w14:paraId="5116CBE8" w14:textId="77777777">
        <w:trPr>
          <w:trHeight w:val="268"/>
        </w:trPr>
        <w:tc>
          <w:tcPr>
            <w:tcW w:w="1131" w:type="dxa"/>
          </w:tcPr>
          <w:p w14:paraId="070FEBD9" w14:textId="77777777" w:rsidR="0064519F" w:rsidRDefault="0064519F" w:rsidP="0064519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9852" w:type="dxa"/>
          </w:tcPr>
          <w:p w14:paraId="08D7925E" w14:textId="77777777" w:rsidR="0064519F" w:rsidRDefault="0064519F" w:rsidP="0064519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Maybe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with“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instead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“for”?</w:t>
            </w:r>
          </w:p>
        </w:tc>
      </w:tr>
      <w:tr w:rsidR="0080076F" w14:paraId="71FB47AB" w14:textId="77777777">
        <w:trPr>
          <w:trHeight w:val="268"/>
        </w:trPr>
        <w:tc>
          <w:tcPr>
            <w:tcW w:w="1131" w:type="dxa"/>
          </w:tcPr>
          <w:p w14:paraId="381E92F7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07F8E1CE" w14:textId="1AA90C47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for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with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80076F" w14:paraId="5A2018FD" w14:textId="77777777">
        <w:trPr>
          <w:trHeight w:val="270"/>
        </w:trPr>
        <w:tc>
          <w:tcPr>
            <w:tcW w:w="1131" w:type="dxa"/>
          </w:tcPr>
          <w:p w14:paraId="7299601D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9852" w:type="dxa"/>
          </w:tcPr>
          <w:p w14:paraId="01093AC4" w14:textId="77777777" w:rsidR="0080076F" w:rsidRDefault="0080076F" w:rsidP="008007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“(coping,”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“conformism”.</w:t>
            </w:r>
          </w:p>
        </w:tc>
      </w:tr>
      <w:tr w:rsidR="0080076F" w14:paraId="520A4C06" w14:textId="77777777">
        <w:trPr>
          <w:trHeight w:val="268"/>
        </w:trPr>
        <w:tc>
          <w:tcPr>
            <w:tcW w:w="1131" w:type="dxa"/>
          </w:tcPr>
          <w:p w14:paraId="35CF965C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77C8163E" w14:textId="491D56B2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>deleted this empty space.</w:t>
            </w:r>
          </w:p>
        </w:tc>
      </w:tr>
      <w:tr w:rsidR="0080076F" w14:paraId="1816CF95" w14:textId="77777777">
        <w:trPr>
          <w:trHeight w:val="268"/>
        </w:trPr>
        <w:tc>
          <w:tcPr>
            <w:tcW w:w="1131" w:type="dxa"/>
          </w:tcPr>
          <w:p w14:paraId="1C6B8D10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9852" w:type="dxa"/>
          </w:tcPr>
          <w:p w14:paraId="650F5402" w14:textId="77777777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“regulation,”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“cognitive”.</w:t>
            </w:r>
          </w:p>
        </w:tc>
      </w:tr>
      <w:tr w:rsidR="0080076F" w14:paraId="50E4799C" w14:textId="77777777">
        <w:trPr>
          <w:trHeight w:val="268"/>
        </w:trPr>
        <w:tc>
          <w:tcPr>
            <w:tcW w:w="1131" w:type="dxa"/>
          </w:tcPr>
          <w:p w14:paraId="3494537B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9536F60" w14:textId="2BCBD7DC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>deleted this empty space.</w:t>
            </w:r>
          </w:p>
        </w:tc>
      </w:tr>
      <w:tr w:rsidR="0080076F" w14:paraId="42A59C99" w14:textId="77777777">
        <w:trPr>
          <w:trHeight w:val="271"/>
        </w:trPr>
        <w:tc>
          <w:tcPr>
            <w:tcW w:w="1131" w:type="dxa"/>
          </w:tcPr>
          <w:p w14:paraId="3E264E76" w14:textId="77777777" w:rsidR="0080076F" w:rsidRDefault="0080076F" w:rsidP="0080076F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  <w:r>
              <w:rPr>
                <w:sz w:val="20"/>
              </w:rPr>
              <w:t>283,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290</w:t>
            </w:r>
          </w:p>
        </w:tc>
        <w:tc>
          <w:tcPr>
            <w:tcW w:w="9852" w:type="dxa"/>
          </w:tcPr>
          <w:p w14:paraId="5E9CDBB5" w14:textId="77777777" w:rsidR="0080076F" w:rsidRDefault="0080076F" w:rsidP="0080076F">
            <w:pPr>
              <w:pStyle w:val="TableParagraph"/>
              <w:spacing w:before="1" w:line="250" w:lineRule="exact"/>
              <w:rPr>
                <w:sz w:val="20"/>
              </w:rPr>
            </w:pPr>
            <w:r>
              <w:rPr>
                <w:sz w:val="20"/>
              </w:rPr>
              <w:t>Too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twice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“indeed”.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replace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something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“truly”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“certainly”.</w:t>
            </w:r>
          </w:p>
        </w:tc>
      </w:tr>
      <w:tr w:rsidR="0080076F" w14:paraId="6402F1AD" w14:textId="77777777">
        <w:trPr>
          <w:trHeight w:val="271"/>
        </w:trPr>
        <w:tc>
          <w:tcPr>
            <w:tcW w:w="1131" w:type="dxa"/>
          </w:tcPr>
          <w:p w14:paraId="33F1F152" w14:textId="77777777" w:rsidR="0080076F" w:rsidRDefault="0080076F" w:rsidP="0080076F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63C3A7A3" w14:textId="4352247B" w:rsidR="0080076F" w:rsidRPr="00976811" w:rsidRDefault="0080076F" w:rsidP="0080076F">
            <w:pPr>
              <w:pStyle w:val="TableParagraph"/>
              <w:spacing w:before="1" w:line="250" w:lineRule="exact"/>
              <w:rPr>
                <w:color w:val="0070C0"/>
                <w:sz w:val="20"/>
              </w:rPr>
            </w:pPr>
            <w:r w:rsidRPr="00976811">
              <w:rPr>
                <w:color w:val="0070C0"/>
                <w:sz w:val="20"/>
              </w:rPr>
              <w:t>We have replaced the first “indeed” with “in fact”.</w:t>
            </w:r>
          </w:p>
        </w:tc>
      </w:tr>
      <w:tr w:rsidR="0080076F" w14:paraId="1BFF4CB6" w14:textId="77777777">
        <w:trPr>
          <w:trHeight w:val="270"/>
        </w:trPr>
        <w:tc>
          <w:tcPr>
            <w:tcW w:w="1131" w:type="dxa"/>
          </w:tcPr>
          <w:p w14:paraId="66757E5C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9852" w:type="dxa"/>
          </w:tcPr>
          <w:p w14:paraId="447D7506" w14:textId="77777777" w:rsidR="0080076F" w:rsidRDefault="0080076F" w:rsidP="008007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Replace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“be”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“being”.</w:t>
            </w:r>
          </w:p>
        </w:tc>
      </w:tr>
      <w:tr w:rsidR="0080076F" w14:paraId="5B770C3B" w14:textId="77777777">
        <w:trPr>
          <w:trHeight w:val="270"/>
        </w:trPr>
        <w:tc>
          <w:tcPr>
            <w:tcW w:w="1131" w:type="dxa"/>
          </w:tcPr>
          <w:p w14:paraId="21E42A33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493398BB" w14:textId="0D7EB408" w:rsidR="0080076F" w:rsidRDefault="0080076F" w:rsidP="0080076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be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>being</w:t>
            </w:r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80076F" w14:paraId="22954855" w14:textId="77777777">
        <w:trPr>
          <w:trHeight w:val="268"/>
        </w:trPr>
        <w:tc>
          <w:tcPr>
            <w:tcW w:w="1131" w:type="dxa"/>
          </w:tcPr>
          <w:p w14:paraId="2C2E9A51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9852" w:type="dxa"/>
          </w:tcPr>
          <w:p w14:paraId="12E2D1BF" w14:textId="77777777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Add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“being”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“excluded”.</w:t>
            </w:r>
          </w:p>
        </w:tc>
      </w:tr>
      <w:tr w:rsidR="0080076F" w14:paraId="62D9EBEE" w14:textId="77777777">
        <w:trPr>
          <w:trHeight w:val="268"/>
        </w:trPr>
        <w:tc>
          <w:tcPr>
            <w:tcW w:w="1131" w:type="dxa"/>
          </w:tcPr>
          <w:p w14:paraId="0E5D233F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261DDDFD" w14:textId="59DC068E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>added</w:t>
            </w:r>
            <w:r w:rsidRPr="00976811">
              <w:rPr>
                <w:color w:val="0070C0"/>
                <w:sz w:val="20"/>
              </w:rPr>
              <w:t xml:space="preserve"> “</w:t>
            </w:r>
            <w:r>
              <w:rPr>
                <w:color w:val="0070C0"/>
                <w:sz w:val="20"/>
              </w:rPr>
              <w:t>being</w:t>
            </w:r>
            <w:r w:rsidRPr="00976811">
              <w:rPr>
                <w:color w:val="0070C0"/>
                <w:sz w:val="20"/>
              </w:rPr>
              <w:t xml:space="preserve">” </w:t>
            </w:r>
            <w:r>
              <w:rPr>
                <w:color w:val="0070C0"/>
                <w:sz w:val="20"/>
              </w:rPr>
              <w:t>after</w:t>
            </w:r>
            <w:r w:rsidRPr="00976811">
              <w:rPr>
                <w:color w:val="0070C0"/>
                <w:sz w:val="20"/>
              </w:rPr>
              <w:t xml:space="preserve"> “</w:t>
            </w:r>
            <w:proofErr w:type="spellStart"/>
            <w:r>
              <w:rPr>
                <w:color w:val="0070C0"/>
                <w:sz w:val="20"/>
              </w:rPr>
              <w:t>exluded</w:t>
            </w:r>
            <w:proofErr w:type="spellEnd"/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80076F" w14:paraId="10D289D5" w14:textId="77777777">
        <w:trPr>
          <w:trHeight w:val="270"/>
        </w:trPr>
        <w:tc>
          <w:tcPr>
            <w:tcW w:w="1131" w:type="dxa"/>
          </w:tcPr>
          <w:p w14:paraId="5404A458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852" w:type="dxa"/>
          </w:tcPr>
          <w:p w14:paraId="5121980A" w14:textId="77777777" w:rsidR="0080076F" w:rsidRDefault="0080076F" w:rsidP="008007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“findings”.</w:t>
            </w:r>
          </w:p>
        </w:tc>
      </w:tr>
      <w:tr w:rsidR="0080076F" w14:paraId="0E2049D0" w14:textId="77777777">
        <w:trPr>
          <w:trHeight w:val="270"/>
        </w:trPr>
        <w:tc>
          <w:tcPr>
            <w:tcW w:w="1131" w:type="dxa"/>
          </w:tcPr>
          <w:p w14:paraId="7C144289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0497BD4" w14:textId="76EAA662" w:rsidR="0080076F" w:rsidRDefault="0080076F" w:rsidP="0080076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 xml:space="preserve">deleted this </w:t>
            </w:r>
            <w:r>
              <w:rPr>
                <w:color w:val="0070C0"/>
                <w:sz w:val="20"/>
              </w:rPr>
              <w:t>comma</w:t>
            </w:r>
            <w:r>
              <w:rPr>
                <w:color w:val="0070C0"/>
                <w:sz w:val="20"/>
              </w:rPr>
              <w:t>.</w:t>
            </w:r>
          </w:p>
        </w:tc>
      </w:tr>
      <w:tr w:rsidR="0080076F" w14:paraId="3451D1CB" w14:textId="77777777">
        <w:trPr>
          <w:trHeight w:val="539"/>
        </w:trPr>
        <w:tc>
          <w:tcPr>
            <w:tcW w:w="1131" w:type="dxa"/>
          </w:tcPr>
          <w:p w14:paraId="77FE6DD1" w14:textId="77777777" w:rsidR="0080076F" w:rsidRDefault="0080076F" w:rsidP="0080076F">
            <w:pPr>
              <w:pStyle w:val="TableParagraph"/>
              <w:spacing w:line="268" w:lineRule="exact"/>
              <w:ind w:left="107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9852" w:type="dxa"/>
          </w:tcPr>
          <w:p w14:paraId="76C7E907" w14:textId="77777777" w:rsidR="0080076F" w:rsidRDefault="0080076F" w:rsidP="0080076F">
            <w:pPr>
              <w:pStyle w:val="TableParagraph"/>
              <w:spacing w:line="268" w:lineRule="exact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narcissistic</w:t>
            </w:r>
            <w:proofErr w:type="gramEnd"/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vulnerability”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“vulnerable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narcissism”?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suppose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second.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</w:p>
          <w:p w14:paraId="6E43A65B" w14:textId="77777777" w:rsidR="0080076F" w:rsidRDefault="0080076F" w:rsidP="0080076F">
            <w:pPr>
              <w:pStyle w:val="TableParagraph"/>
              <w:spacing w:line="252" w:lineRule="exact"/>
              <w:rPr>
                <w:sz w:val="20"/>
              </w:rPr>
            </w:pPr>
            <w:r>
              <w:rPr>
                <w:sz w:val="20"/>
              </w:rPr>
              <w:t>significances.330</w:t>
            </w:r>
          </w:p>
        </w:tc>
      </w:tr>
      <w:tr w:rsidR="0080076F" w14:paraId="6AB8BFCD" w14:textId="77777777">
        <w:trPr>
          <w:trHeight w:val="539"/>
        </w:trPr>
        <w:tc>
          <w:tcPr>
            <w:tcW w:w="1131" w:type="dxa"/>
          </w:tcPr>
          <w:p w14:paraId="1709EDEE" w14:textId="77777777" w:rsidR="0080076F" w:rsidRDefault="0080076F" w:rsidP="0080076F">
            <w:pPr>
              <w:pStyle w:val="TableParagraph"/>
              <w:spacing w:line="26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72F98D90" w14:textId="5A1D4F35" w:rsidR="0080076F" w:rsidRDefault="0080076F" w:rsidP="0080076F">
            <w:pPr>
              <w:pStyle w:val="TableParagraph"/>
              <w:spacing w:line="26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narcissistic vulnerability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 xml:space="preserve">vulnerable </w:t>
            </w:r>
            <w:proofErr w:type="spellStart"/>
            <w:r>
              <w:rPr>
                <w:color w:val="0070C0"/>
                <w:sz w:val="20"/>
              </w:rPr>
              <w:t>narcissims</w:t>
            </w:r>
            <w:proofErr w:type="spellEnd"/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80076F" w14:paraId="049734A0" w14:textId="77777777">
        <w:trPr>
          <w:trHeight w:val="539"/>
        </w:trPr>
        <w:tc>
          <w:tcPr>
            <w:tcW w:w="1131" w:type="dxa"/>
          </w:tcPr>
          <w:p w14:paraId="41EA1F67" w14:textId="77777777" w:rsidR="0080076F" w:rsidRDefault="0080076F" w:rsidP="0080076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52" w:type="dxa"/>
          </w:tcPr>
          <w:p w14:paraId="4DC39745" w14:textId="77777777" w:rsidR="0080076F" w:rsidRDefault="0080076F" w:rsidP="0080076F">
            <w:pPr>
              <w:pStyle w:val="TableParagraph"/>
              <w:spacing w:line="268" w:lineRule="exact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narcissistic</w:t>
            </w:r>
            <w:proofErr w:type="gramEnd"/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vulnerability”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“vulnerable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narcissism”?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suppose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second.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</w:p>
          <w:p w14:paraId="638F1EA3" w14:textId="77777777" w:rsidR="0080076F" w:rsidRDefault="0080076F" w:rsidP="0080076F">
            <w:pPr>
              <w:pStyle w:val="TableParagraph"/>
              <w:spacing w:line="252" w:lineRule="exact"/>
              <w:rPr>
                <w:sz w:val="20"/>
              </w:rPr>
            </w:pPr>
            <w:r>
              <w:rPr>
                <w:sz w:val="20"/>
              </w:rPr>
              <w:t>significances.</w:t>
            </w:r>
          </w:p>
        </w:tc>
      </w:tr>
      <w:tr w:rsidR="0080076F" w14:paraId="53FD5454" w14:textId="77777777">
        <w:trPr>
          <w:trHeight w:val="539"/>
        </w:trPr>
        <w:tc>
          <w:tcPr>
            <w:tcW w:w="1131" w:type="dxa"/>
          </w:tcPr>
          <w:p w14:paraId="04970A13" w14:textId="77777777" w:rsidR="0080076F" w:rsidRDefault="0080076F" w:rsidP="0080076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52" w:type="dxa"/>
          </w:tcPr>
          <w:p w14:paraId="316A3EF0" w14:textId="62F93D8A" w:rsidR="0080076F" w:rsidRDefault="0080076F" w:rsidP="0080076F">
            <w:pPr>
              <w:pStyle w:val="TableParagraph"/>
              <w:spacing w:line="268" w:lineRule="exact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>We have replaced “</w:t>
            </w:r>
            <w:r>
              <w:rPr>
                <w:color w:val="0070C0"/>
                <w:sz w:val="20"/>
              </w:rPr>
              <w:t>narcissistic vulnerability</w:t>
            </w:r>
            <w:r w:rsidRPr="00976811">
              <w:rPr>
                <w:color w:val="0070C0"/>
                <w:sz w:val="20"/>
              </w:rPr>
              <w:t>” with “</w:t>
            </w:r>
            <w:r>
              <w:rPr>
                <w:color w:val="0070C0"/>
                <w:sz w:val="20"/>
              </w:rPr>
              <w:t xml:space="preserve">vulnerable </w:t>
            </w:r>
            <w:proofErr w:type="spellStart"/>
            <w:r>
              <w:rPr>
                <w:color w:val="0070C0"/>
                <w:sz w:val="20"/>
              </w:rPr>
              <w:t>narcissims</w:t>
            </w:r>
            <w:proofErr w:type="spellEnd"/>
            <w:r w:rsidRPr="00976811">
              <w:rPr>
                <w:color w:val="0070C0"/>
                <w:sz w:val="20"/>
              </w:rPr>
              <w:t>”.</w:t>
            </w:r>
          </w:p>
        </w:tc>
      </w:tr>
      <w:tr w:rsidR="0080076F" w14:paraId="4915B179" w14:textId="77777777">
        <w:trPr>
          <w:trHeight w:val="539"/>
        </w:trPr>
        <w:tc>
          <w:tcPr>
            <w:tcW w:w="1131" w:type="dxa"/>
          </w:tcPr>
          <w:p w14:paraId="37CA96B2" w14:textId="77777777" w:rsidR="0080076F" w:rsidRDefault="0080076F" w:rsidP="0080076F">
            <w:pPr>
              <w:pStyle w:val="TableParagraph"/>
              <w:spacing w:line="268" w:lineRule="exact"/>
              <w:ind w:left="107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9852" w:type="dxa"/>
          </w:tcPr>
          <w:p w14:paraId="720409D2" w14:textId="77777777" w:rsidR="0080076F" w:rsidRDefault="0080076F" w:rsidP="0080076F">
            <w:pPr>
              <w:pStyle w:val="TableParagraph"/>
              <w:spacing w:line="268" w:lineRule="exact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vulnerable</w:t>
            </w:r>
            <w:proofErr w:type="gramEnd"/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people”: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socially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vulnerable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people?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Probably</w:t>
            </w:r>
            <w:r>
              <w:rPr>
                <w:spacing w:val="1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not;</w:t>
            </w:r>
            <w:proofErr w:type="gramEnd"/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might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poor</w:t>
            </w:r>
          </w:p>
          <w:p w14:paraId="1FF9B15B" w14:textId="77777777" w:rsidR="0080076F" w:rsidRDefault="0080076F" w:rsidP="0080076F">
            <w:pPr>
              <w:pStyle w:val="TableParagraph"/>
              <w:spacing w:line="252" w:lineRule="exact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awkward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something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that.</w:t>
            </w:r>
          </w:p>
        </w:tc>
      </w:tr>
      <w:tr w:rsidR="0080076F" w14:paraId="3C78E720" w14:textId="77777777">
        <w:trPr>
          <w:trHeight w:val="539"/>
        </w:trPr>
        <w:tc>
          <w:tcPr>
            <w:tcW w:w="1131" w:type="dxa"/>
          </w:tcPr>
          <w:p w14:paraId="14E20EE7" w14:textId="77777777" w:rsidR="0080076F" w:rsidRDefault="0080076F" w:rsidP="0080076F">
            <w:pPr>
              <w:pStyle w:val="TableParagraph"/>
              <w:spacing w:line="26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F6262E6" w14:textId="0AE4AEC2" w:rsidR="0080076F" w:rsidRPr="000A109E" w:rsidRDefault="0080076F" w:rsidP="0080076F">
            <w:pPr>
              <w:pStyle w:val="TableParagraph"/>
              <w:spacing w:line="268" w:lineRule="exact"/>
              <w:rPr>
                <w:color w:val="0070C0"/>
                <w:sz w:val="20"/>
              </w:rPr>
            </w:pPr>
            <w:r w:rsidRPr="000A109E">
              <w:rPr>
                <w:color w:val="0070C0"/>
                <w:sz w:val="20"/>
              </w:rPr>
              <w:t xml:space="preserve">We have replaced “vulnerable people” </w:t>
            </w:r>
            <w:proofErr w:type="gramStart"/>
            <w:r w:rsidRPr="000A109E">
              <w:rPr>
                <w:color w:val="0070C0"/>
                <w:sz w:val="20"/>
              </w:rPr>
              <w:t xml:space="preserve">with  </w:t>
            </w:r>
            <w:r w:rsidRPr="000A109E">
              <w:rPr>
                <w:color w:val="0070C0"/>
                <w:sz w:val="20"/>
              </w:rPr>
              <w:t>"</w:t>
            </w:r>
            <w:proofErr w:type="gramEnd"/>
            <w:r w:rsidRPr="000A109E">
              <w:rPr>
                <w:color w:val="0070C0"/>
                <w:sz w:val="20"/>
              </w:rPr>
              <w:t>individuals with vulnerable narcissism "</w:t>
            </w:r>
          </w:p>
        </w:tc>
      </w:tr>
      <w:tr w:rsidR="0080076F" w14:paraId="46B9BAFE" w14:textId="77777777">
        <w:trPr>
          <w:trHeight w:val="270"/>
        </w:trPr>
        <w:tc>
          <w:tcPr>
            <w:tcW w:w="1131" w:type="dxa"/>
          </w:tcPr>
          <w:p w14:paraId="60463863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9852" w:type="dxa"/>
          </w:tcPr>
          <w:p w14:paraId="00EE081C" w14:textId="77777777" w:rsidR="0080076F" w:rsidRDefault="0080076F" w:rsidP="008007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also,”.</w:t>
            </w:r>
          </w:p>
        </w:tc>
      </w:tr>
      <w:tr w:rsidR="0080076F" w14:paraId="6A2F41ED" w14:textId="77777777">
        <w:trPr>
          <w:trHeight w:val="270"/>
        </w:trPr>
        <w:tc>
          <w:tcPr>
            <w:tcW w:w="1131" w:type="dxa"/>
          </w:tcPr>
          <w:p w14:paraId="7E271F6F" w14:textId="77777777" w:rsidR="0080076F" w:rsidRDefault="0080076F" w:rsidP="0080076F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3DEDE321" w14:textId="4EF9ED9A" w:rsidR="0080076F" w:rsidRDefault="0080076F" w:rsidP="0080076F">
            <w:pPr>
              <w:pStyle w:val="TableParagraph"/>
              <w:rPr>
                <w:sz w:val="20"/>
              </w:rPr>
            </w:pPr>
            <w:r w:rsidRPr="00976811">
              <w:rPr>
                <w:color w:val="0070C0"/>
                <w:sz w:val="20"/>
              </w:rPr>
              <w:t xml:space="preserve">We have </w:t>
            </w:r>
            <w:r>
              <w:rPr>
                <w:color w:val="0070C0"/>
                <w:sz w:val="20"/>
              </w:rPr>
              <w:t xml:space="preserve">deleted this </w:t>
            </w:r>
            <w:r>
              <w:rPr>
                <w:color w:val="0070C0"/>
                <w:sz w:val="20"/>
              </w:rPr>
              <w:t>comma</w:t>
            </w:r>
            <w:r>
              <w:rPr>
                <w:color w:val="0070C0"/>
                <w:sz w:val="20"/>
              </w:rPr>
              <w:t>.</w:t>
            </w:r>
          </w:p>
        </w:tc>
      </w:tr>
      <w:tr w:rsidR="0080076F" w14:paraId="74C7B990" w14:textId="77777777">
        <w:trPr>
          <w:trHeight w:val="268"/>
        </w:trPr>
        <w:tc>
          <w:tcPr>
            <w:tcW w:w="1131" w:type="dxa"/>
          </w:tcPr>
          <w:p w14:paraId="5E476B2E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417,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471</w:t>
            </w:r>
          </w:p>
        </w:tc>
        <w:tc>
          <w:tcPr>
            <w:tcW w:w="9852" w:type="dxa"/>
          </w:tcPr>
          <w:p w14:paraId="74E79EE5" w14:textId="77777777" w:rsidR="0080076F" w:rsidRDefault="0080076F" w:rsidP="0080076F">
            <w:pPr>
              <w:pStyle w:val="TableParagraph"/>
              <w:spacing w:line="248" w:lineRule="exact"/>
              <w:rPr>
                <w:sz w:val="20"/>
              </w:rPr>
            </w:pPr>
            <w:r>
              <w:rPr>
                <w:sz w:val="20"/>
              </w:rPr>
              <w:t>Maybe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highlight?</w:t>
            </w:r>
          </w:p>
        </w:tc>
      </w:tr>
      <w:tr w:rsidR="0080076F" w14:paraId="0D0FEA32" w14:textId="77777777">
        <w:trPr>
          <w:trHeight w:val="268"/>
        </w:trPr>
        <w:tc>
          <w:tcPr>
            <w:tcW w:w="1131" w:type="dxa"/>
          </w:tcPr>
          <w:p w14:paraId="625CA020" w14:textId="77777777" w:rsidR="0080076F" w:rsidRDefault="0080076F" w:rsidP="0080076F">
            <w:pPr>
              <w:pStyle w:val="TableParagraph"/>
              <w:spacing w:line="248" w:lineRule="exact"/>
              <w:ind w:left="107"/>
              <w:rPr>
                <w:sz w:val="20"/>
              </w:rPr>
            </w:pPr>
          </w:p>
        </w:tc>
        <w:tc>
          <w:tcPr>
            <w:tcW w:w="9852" w:type="dxa"/>
          </w:tcPr>
          <w:p w14:paraId="1677CD69" w14:textId="3138122D" w:rsidR="0080076F" w:rsidRPr="00CA346E" w:rsidRDefault="0080076F" w:rsidP="0080076F">
            <w:pPr>
              <w:pStyle w:val="TableParagraph"/>
              <w:spacing w:line="248" w:lineRule="exact"/>
              <w:rPr>
                <w:color w:val="0070C0"/>
                <w:sz w:val="20"/>
              </w:rPr>
            </w:pPr>
            <w:r w:rsidRPr="00CA346E">
              <w:rPr>
                <w:color w:val="0070C0"/>
                <w:sz w:val="20"/>
              </w:rPr>
              <w:t>We have removed the underlines on th</w:t>
            </w:r>
            <w:r w:rsidRPr="00CA346E">
              <w:rPr>
                <w:color w:val="0070C0"/>
                <w:sz w:val="20"/>
              </w:rPr>
              <w:t>e</w:t>
            </w:r>
            <w:r w:rsidRPr="00CA346E">
              <w:rPr>
                <w:color w:val="0070C0"/>
                <w:sz w:val="20"/>
              </w:rPr>
              <w:t>s</w:t>
            </w:r>
            <w:r w:rsidRPr="00CA346E">
              <w:rPr>
                <w:color w:val="0070C0"/>
                <w:sz w:val="20"/>
              </w:rPr>
              <w:t>e</w:t>
            </w:r>
            <w:r w:rsidRPr="00CA346E">
              <w:rPr>
                <w:color w:val="0070C0"/>
                <w:sz w:val="20"/>
              </w:rPr>
              <w:t xml:space="preserve"> part</w:t>
            </w:r>
            <w:r w:rsidRPr="00CA346E">
              <w:rPr>
                <w:color w:val="0070C0"/>
                <w:sz w:val="20"/>
              </w:rPr>
              <w:t>s.</w:t>
            </w:r>
          </w:p>
        </w:tc>
      </w:tr>
    </w:tbl>
    <w:p w14:paraId="2D26CB9D" w14:textId="77777777" w:rsidR="00070246" w:rsidRDefault="00070246">
      <w:pPr>
        <w:pStyle w:val="Corpotesto"/>
        <w:rPr>
          <w:rFonts w:ascii="Times New Roman"/>
        </w:rPr>
      </w:pPr>
    </w:p>
    <w:p w14:paraId="445E1B14" w14:textId="77777777" w:rsidR="00070246" w:rsidRDefault="00070246">
      <w:pPr>
        <w:pStyle w:val="Corpotesto"/>
        <w:rPr>
          <w:rFonts w:ascii="Times New Roman"/>
        </w:rPr>
      </w:pPr>
    </w:p>
    <w:p w14:paraId="6941AE52" w14:textId="77777777" w:rsidR="00070246" w:rsidRDefault="00070246">
      <w:pPr>
        <w:pStyle w:val="Corpotesto"/>
        <w:rPr>
          <w:rFonts w:ascii="Times New Roman"/>
        </w:rPr>
      </w:pPr>
    </w:p>
    <w:p w14:paraId="17C97AC0" w14:textId="77777777" w:rsidR="00070246" w:rsidRDefault="00070246">
      <w:pPr>
        <w:pStyle w:val="Corpotesto"/>
        <w:rPr>
          <w:rFonts w:ascii="Times New Roman"/>
        </w:rPr>
      </w:pPr>
    </w:p>
    <w:p w14:paraId="2776CE00" w14:textId="77777777" w:rsidR="00070246" w:rsidRDefault="00070246">
      <w:pPr>
        <w:pStyle w:val="Corpotesto"/>
        <w:rPr>
          <w:rFonts w:ascii="Times New Roman"/>
        </w:rPr>
      </w:pPr>
    </w:p>
    <w:p w14:paraId="13C99CF6" w14:textId="77777777" w:rsidR="00070246" w:rsidRDefault="00070246">
      <w:pPr>
        <w:pStyle w:val="Corpotesto"/>
        <w:rPr>
          <w:rFonts w:ascii="Times New Roman"/>
        </w:rPr>
      </w:pPr>
    </w:p>
    <w:p w14:paraId="38973D5E" w14:textId="77777777" w:rsidR="00070246" w:rsidRDefault="00070246">
      <w:pPr>
        <w:pStyle w:val="Corpotesto"/>
        <w:rPr>
          <w:rFonts w:ascii="Times New Roman"/>
        </w:rPr>
      </w:pPr>
    </w:p>
    <w:p w14:paraId="1D1A1B3D" w14:textId="77777777" w:rsidR="00070246" w:rsidRDefault="00070246">
      <w:pPr>
        <w:pStyle w:val="Corpotesto"/>
        <w:rPr>
          <w:rFonts w:ascii="Times New Roman"/>
        </w:rPr>
      </w:pPr>
    </w:p>
    <w:p w14:paraId="0D93AFB5" w14:textId="77777777" w:rsidR="00070246" w:rsidRDefault="00070246">
      <w:pPr>
        <w:pStyle w:val="Corpotesto"/>
        <w:rPr>
          <w:rFonts w:ascii="Times New Roman"/>
        </w:rPr>
      </w:pPr>
    </w:p>
    <w:p w14:paraId="75C85D3C" w14:textId="77777777" w:rsidR="00070246" w:rsidRDefault="00070246">
      <w:pPr>
        <w:pStyle w:val="Corpotesto"/>
        <w:rPr>
          <w:rFonts w:ascii="Times New Roman"/>
        </w:rPr>
      </w:pPr>
    </w:p>
    <w:p w14:paraId="22ADC6A0" w14:textId="77777777" w:rsidR="00070246" w:rsidRDefault="00070246">
      <w:pPr>
        <w:pStyle w:val="Corpotesto"/>
        <w:rPr>
          <w:rFonts w:ascii="Times New Roman"/>
        </w:rPr>
      </w:pPr>
    </w:p>
    <w:p w14:paraId="7FA9BD77" w14:textId="77777777" w:rsidR="00070246" w:rsidRDefault="00070246">
      <w:pPr>
        <w:pStyle w:val="Corpotesto"/>
        <w:rPr>
          <w:rFonts w:ascii="Times New Roman"/>
        </w:rPr>
      </w:pPr>
    </w:p>
    <w:p w14:paraId="2DD67A2A" w14:textId="77777777" w:rsidR="00070246" w:rsidRDefault="00070246">
      <w:pPr>
        <w:pStyle w:val="Corpotesto"/>
        <w:rPr>
          <w:rFonts w:ascii="Times New Roman"/>
        </w:rPr>
      </w:pPr>
    </w:p>
    <w:p w14:paraId="18196185" w14:textId="77777777" w:rsidR="00070246" w:rsidRDefault="00070246">
      <w:pPr>
        <w:pStyle w:val="Corpotesto"/>
        <w:rPr>
          <w:rFonts w:ascii="Times New Roman"/>
        </w:rPr>
      </w:pPr>
    </w:p>
    <w:p w14:paraId="20BEF101" w14:textId="77777777" w:rsidR="00070246" w:rsidRDefault="00070246">
      <w:pPr>
        <w:pStyle w:val="Corpotesto"/>
        <w:rPr>
          <w:rFonts w:ascii="Times New Roman"/>
        </w:rPr>
      </w:pPr>
    </w:p>
    <w:p w14:paraId="583063FE" w14:textId="77777777" w:rsidR="00070246" w:rsidRDefault="00070246">
      <w:pPr>
        <w:pStyle w:val="Corpotesto"/>
        <w:rPr>
          <w:rFonts w:ascii="Times New Roman"/>
        </w:rPr>
      </w:pPr>
    </w:p>
    <w:p w14:paraId="5378DCB1" w14:textId="77777777" w:rsidR="00070246" w:rsidRDefault="00070246">
      <w:pPr>
        <w:pStyle w:val="Corpotesto"/>
        <w:rPr>
          <w:rFonts w:ascii="Times New Roman"/>
        </w:rPr>
      </w:pPr>
    </w:p>
    <w:p w14:paraId="5EB74ED6" w14:textId="77777777" w:rsidR="00070246" w:rsidRDefault="00070246">
      <w:pPr>
        <w:pStyle w:val="Corpotesto"/>
        <w:rPr>
          <w:rFonts w:ascii="Times New Roman"/>
        </w:rPr>
      </w:pPr>
    </w:p>
    <w:p w14:paraId="39584E18" w14:textId="77777777" w:rsidR="00070246" w:rsidRDefault="00070246">
      <w:pPr>
        <w:pStyle w:val="Corpotesto"/>
        <w:rPr>
          <w:rFonts w:ascii="Times New Roman"/>
        </w:rPr>
      </w:pPr>
    </w:p>
    <w:p w14:paraId="0BB8CD35" w14:textId="77777777" w:rsidR="00070246" w:rsidRDefault="00070246">
      <w:pPr>
        <w:pStyle w:val="Corpotesto"/>
        <w:rPr>
          <w:rFonts w:ascii="Times New Roman"/>
        </w:rPr>
      </w:pPr>
    </w:p>
    <w:p w14:paraId="4BA51F9A" w14:textId="77777777" w:rsidR="00070246" w:rsidRDefault="00070246">
      <w:pPr>
        <w:pStyle w:val="Corpotesto"/>
        <w:rPr>
          <w:rFonts w:ascii="Times New Roman"/>
        </w:rPr>
      </w:pPr>
    </w:p>
    <w:p w14:paraId="18BA3D60" w14:textId="77777777" w:rsidR="00070246" w:rsidRDefault="00070246">
      <w:pPr>
        <w:pStyle w:val="Corpotesto"/>
        <w:rPr>
          <w:rFonts w:ascii="Times New Roman"/>
        </w:rPr>
      </w:pPr>
    </w:p>
    <w:p w14:paraId="3BD14AF7" w14:textId="77777777" w:rsidR="00070246" w:rsidRDefault="00070246">
      <w:pPr>
        <w:pStyle w:val="Corpotesto"/>
        <w:rPr>
          <w:rFonts w:ascii="Times New Roman"/>
        </w:rPr>
      </w:pPr>
    </w:p>
    <w:p w14:paraId="6735BD52" w14:textId="77777777" w:rsidR="00070246" w:rsidRDefault="00070246">
      <w:pPr>
        <w:pStyle w:val="Corpotesto"/>
        <w:rPr>
          <w:rFonts w:ascii="Times New Roman"/>
        </w:rPr>
      </w:pPr>
    </w:p>
    <w:p w14:paraId="13ACD998" w14:textId="77777777" w:rsidR="00070246" w:rsidRDefault="00070246">
      <w:pPr>
        <w:pStyle w:val="Corpotesto"/>
        <w:rPr>
          <w:rFonts w:ascii="Times New Roman"/>
        </w:rPr>
      </w:pPr>
    </w:p>
    <w:p w14:paraId="692457C9" w14:textId="77777777" w:rsidR="00070246" w:rsidRDefault="00070246">
      <w:pPr>
        <w:pStyle w:val="Corpotesto"/>
        <w:rPr>
          <w:rFonts w:ascii="Times New Roman"/>
        </w:rPr>
      </w:pPr>
    </w:p>
    <w:p w14:paraId="3248A35F" w14:textId="77777777" w:rsidR="00070246" w:rsidRDefault="00070246">
      <w:pPr>
        <w:pStyle w:val="Corpotesto"/>
        <w:rPr>
          <w:rFonts w:ascii="Times New Roman"/>
        </w:rPr>
      </w:pPr>
    </w:p>
    <w:p w14:paraId="27B035D3" w14:textId="77777777" w:rsidR="00070246" w:rsidRDefault="00070246">
      <w:pPr>
        <w:pStyle w:val="Corpotesto"/>
        <w:rPr>
          <w:rFonts w:ascii="Times New Roman"/>
        </w:rPr>
      </w:pPr>
    </w:p>
    <w:p w14:paraId="2E0DAFFA" w14:textId="77777777" w:rsidR="00070246" w:rsidRDefault="00070246">
      <w:pPr>
        <w:pStyle w:val="Corpotesto"/>
        <w:rPr>
          <w:rFonts w:ascii="Times New Roman"/>
        </w:rPr>
      </w:pPr>
    </w:p>
    <w:p w14:paraId="5E24D8DE" w14:textId="77777777" w:rsidR="00070246" w:rsidRDefault="00070246">
      <w:pPr>
        <w:pStyle w:val="Corpotesto"/>
        <w:rPr>
          <w:rFonts w:ascii="Times New Roman"/>
        </w:rPr>
      </w:pPr>
    </w:p>
    <w:p w14:paraId="46A0AEB0" w14:textId="77777777" w:rsidR="00070246" w:rsidRDefault="00070246">
      <w:pPr>
        <w:pStyle w:val="Corpotesto"/>
        <w:rPr>
          <w:rFonts w:ascii="Times New Roman"/>
        </w:rPr>
      </w:pPr>
    </w:p>
    <w:p w14:paraId="1D5A8150" w14:textId="77777777" w:rsidR="00070246" w:rsidRDefault="00070246">
      <w:pPr>
        <w:pStyle w:val="Corpotesto"/>
        <w:rPr>
          <w:rFonts w:ascii="Times New Roman"/>
        </w:rPr>
      </w:pPr>
    </w:p>
    <w:p w14:paraId="341F98B4" w14:textId="77777777" w:rsidR="00070246" w:rsidRDefault="00070246">
      <w:pPr>
        <w:pStyle w:val="Corpotesto"/>
        <w:spacing w:before="9"/>
        <w:rPr>
          <w:rFonts w:ascii="Times New Roman"/>
          <w:sz w:val="19"/>
        </w:rPr>
      </w:pPr>
    </w:p>
    <w:p w14:paraId="3B320589" w14:textId="77777777" w:rsidR="00070246" w:rsidRDefault="00000000">
      <w:pPr>
        <w:pStyle w:val="Corpotesto"/>
        <w:spacing w:before="36"/>
        <w:ind w:right="20"/>
        <w:jc w:val="center"/>
      </w:pPr>
      <w:r>
        <w:rPr>
          <w:w w:val="99"/>
        </w:rPr>
        <w:t>1</w:t>
      </w:r>
    </w:p>
    <w:sectPr w:rsidR="00070246">
      <w:type w:val="continuous"/>
      <w:pgSz w:w="11920" w:h="16850"/>
      <w:pgMar w:top="980" w:right="2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46"/>
    <w:rsid w:val="0002459E"/>
    <w:rsid w:val="00070246"/>
    <w:rsid w:val="000A109E"/>
    <w:rsid w:val="003B26AF"/>
    <w:rsid w:val="004E1122"/>
    <w:rsid w:val="0064519F"/>
    <w:rsid w:val="0080076F"/>
    <w:rsid w:val="00840EF3"/>
    <w:rsid w:val="00976811"/>
    <w:rsid w:val="009E77F3"/>
    <w:rsid w:val="00CA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877D83"/>
  <w15:docId w15:val="{BBDE3112-A9E2-F640-9858-CA911743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51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MDPI</dc:creator>
  <cp:lastModifiedBy>Alessandro MUSETTI</cp:lastModifiedBy>
  <cp:revision>2</cp:revision>
  <dcterms:created xsi:type="dcterms:W3CDTF">2022-09-02T10:27:00Z</dcterms:created>
  <dcterms:modified xsi:type="dcterms:W3CDTF">2022-09-02T10:27:00Z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2022-09-02T00:00:00Z</vt:filetime>
  </property>
</Properties>
</file>