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efefe" w:val="clear"/>
        <w:spacing w:after="280" w:line="240" w:lineRule="auto"/>
        <w:jc w:val="center"/>
        <w:rPr>
          <w:rFonts w:ascii="Arial" w:cs="Arial" w:eastAsia="Arial" w:hAnsi="Arial"/>
          <w:b w:val="1"/>
          <w:color w:val="0a0a0a"/>
          <w:sz w:val="20"/>
          <w:szCs w:val="20"/>
        </w:rPr>
      </w:pPr>
      <w:r w:rsidDel="00000000" w:rsidR="00000000" w:rsidRPr="00000000">
        <w:rPr>
          <w:rFonts w:ascii="Arial" w:cs="Arial" w:eastAsia="Arial" w:hAnsi="Arial"/>
          <w:b w:val="1"/>
          <w:color w:val="0a0a0a"/>
          <w:sz w:val="20"/>
          <w:szCs w:val="20"/>
          <w:rtl w:val="0"/>
        </w:rPr>
        <w:t xml:space="preserve">Reviewer</w:t>
      </w:r>
      <w:r w:rsidDel="00000000" w:rsidR="00000000" w:rsidRPr="00000000">
        <w:rPr>
          <w:rFonts w:ascii="Arial" w:cs="Arial" w:eastAsia="Arial" w:hAnsi="Arial"/>
          <w:b w:val="1"/>
          <w:color w:val="0a0a0a"/>
          <w:sz w:val="20"/>
          <w:szCs w:val="20"/>
          <w:rtl w:val="0"/>
        </w:rPr>
        <w:t xml:space="preserve"> #3</w:t>
      </w:r>
    </w:p>
    <w:p w:rsidR="00000000" w:rsidDel="00000000" w:rsidP="00000000" w:rsidRDefault="00000000" w:rsidRPr="00000000" w14:paraId="00000002">
      <w:pPr>
        <w:shd w:fill="fefefe" w:val="clear"/>
        <w:spacing w:after="280" w:before="280" w:line="240" w:lineRule="auto"/>
        <w:rPr>
          <w:rFonts w:ascii="Arial" w:cs="Arial" w:eastAsia="Arial" w:hAnsi="Arial"/>
          <w:color w:val="0000ff"/>
          <w:sz w:val="20"/>
          <w:szCs w:val="20"/>
        </w:rPr>
      </w:pPr>
      <w:r w:rsidDel="00000000" w:rsidR="00000000" w:rsidRPr="00000000">
        <w:rPr>
          <w:rFonts w:ascii="Arial" w:cs="Arial" w:eastAsia="Arial" w:hAnsi="Arial"/>
          <w:color w:val="0a0a0a"/>
          <w:sz w:val="20"/>
          <w:szCs w:val="20"/>
          <w:rtl w:val="0"/>
        </w:rPr>
        <w:t xml:space="preserve">This study is focused on the preference of administration modality of pediatric flu vaccination. The topic is of interest. </w:t>
      </w:r>
      <w:r w:rsidDel="00000000" w:rsidR="00000000" w:rsidRPr="00000000">
        <w:rPr>
          <w:rtl w:val="0"/>
        </w:rPr>
      </w:r>
    </w:p>
    <w:p w:rsidR="00000000" w:rsidDel="00000000" w:rsidP="00000000" w:rsidRDefault="00000000" w:rsidRPr="00000000" w14:paraId="00000003">
      <w:pPr>
        <w:shd w:fill="fefefe" w:val="clear"/>
        <w:spacing w:after="280" w:before="28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We would like to thank the Reviewer for the appreciation of our work as well as for the comments that made us understand that some parts of the manuscript might be improved. We hence carried out a revision of the manuscript, adapting it to the reviewer’s requests. Here are our point-by-point answers to the reviewer's comments.</w:t>
      </w:r>
    </w:p>
    <w:p w:rsidR="00000000" w:rsidDel="00000000" w:rsidP="00000000" w:rsidRDefault="00000000" w:rsidRPr="00000000" w14:paraId="00000004">
      <w:pPr>
        <w:shd w:fill="fefefe" w:val="clear"/>
        <w:spacing w:after="280" w:before="280" w:line="240" w:lineRule="auto"/>
        <w:rPr>
          <w:rFonts w:ascii="Arial" w:cs="Arial" w:eastAsia="Arial" w:hAnsi="Arial"/>
          <w:color w:val="0a0a0a"/>
          <w:sz w:val="20"/>
          <w:szCs w:val="20"/>
        </w:rPr>
      </w:pPr>
      <w:r w:rsidDel="00000000" w:rsidR="00000000" w:rsidRPr="00000000">
        <w:rPr>
          <w:rFonts w:ascii="Arial" w:cs="Arial" w:eastAsia="Arial" w:hAnsi="Arial"/>
          <w:color w:val="0a0a0a"/>
          <w:sz w:val="20"/>
          <w:szCs w:val="20"/>
          <w:rtl w:val="0"/>
        </w:rPr>
        <w:t xml:space="preserve">Title - Pls translate somewhere in the text the part in the title which is in Italian. Consider the title which should be communicative to an international audience.</w:t>
      </w:r>
    </w:p>
    <w:p w:rsidR="00000000" w:rsidDel="00000000" w:rsidP="00000000" w:rsidRDefault="00000000" w:rsidRPr="00000000" w14:paraId="00000005">
      <w:pPr>
        <w:shd w:fill="fefefe" w:val="clear"/>
        <w:spacing w:after="280" w:before="28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We appreciate the suggestion about the avoidance of an Italian title. We corrected the term, since we agreed that “Vacci Senz’Ago!” is understandable </w:t>
      </w:r>
      <w:r w:rsidDel="00000000" w:rsidR="00000000" w:rsidRPr="00000000">
        <w:rPr>
          <w:rFonts w:ascii="Arial" w:cs="Arial" w:eastAsia="Arial" w:hAnsi="Arial"/>
          <w:color w:val="0000ff"/>
          <w:sz w:val="20"/>
          <w:szCs w:val="20"/>
          <w:shd w:fill="fefefe" w:val="clear"/>
          <w:rtl w:val="0"/>
        </w:rPr>
        <w:t xml:space="preserve">only for Italians.</w:t>
      </w:r>
      <w:r w:rsidDel="00000000" w:rsidR="00000000" w:rsidRPr="00000000">
        <w:rPr>
          <w:rtl w:val="0"/>
        </w:rPr>
      </w:r>
    </w:p>
    <w:p w:rsidR="00000000" w:rsidDel="00000000" w:rsidP="00000000" w:rsidRDefault="00000000" w:rsidRPr="00000000" w14:paraId="00000006">
      <w:pPr>
        <w:shd w:fill="fefefe" w:val="clear"/>
        <w:spacing w:after="280" w:before="280" w:line="240" w:lineRule="auto"/>
        <w:rPr>
          <w:rFonts w:ascii="Arial" w:cs="Arial" w:eastAsia="Arial" w:hAnsi="Arial"/>
          <w:color w:val="0000ff"/>
          <w:sz w:val="20"/>
          <w:szCs w:val="20"/>
        </w:rPr>
      </w:pPr>
      <w:r w:rsidDel="00000000" w:rsidR="00000000" w:rsidRPr="00000000">
        <w:rPr>
          <w:rFonts w:ascii="Arial" w:cs="Arial" w:eastAsia="Arial" w:hAnsi="Arial"/>
          <w:color w:val="0a0a0a"/>
          <w:sz w:val="20"/>
          <w:szCs w:val="20"/>
          <w:rtl w:val="0"/>
        </w:rPr>
        <w:t xml:space="preserve">Under introduction.</w:t>
      </w:r>
      <w:r w:rsidDel="00000000" w:rsidR="00000000" w:rsidRPr="00000000">
        <w:rPr>
          <w:rtl w:val="0"/>
        </w:rPr>
      </w:r>
    </w:p>
    <w:p w:rsidR="00000000" w:rsidDel="00000000" w:rsidP="00000000" w:rsidRDefault="00000000" w:rsidRPr="00000000" w14:paraId="00000007">
      <w:pPr>
        <w:shd w:fill="fefefe" w:val="clear"/>
        <w:spacing w:after="280" w:before="280" w:line="240" w:lineRule="auto"/>
        <w:rPr>
          <w:rFonts w:ascii="Arial" w:cs="Arial" w:eastAsia="Arial" w:hAnsi="Arial"/>
          <w:color w:val="0a0a0a"/>
          <w:sz w:val="20"/>
          <w:szCs w:val="20"/>
        </w:rPr>
      </w:pPr>
      <w:r w:rsidDel="00000000" w:rsidR="00000000" w:rsidRPr="00000000">
        <w:rPr>
          <w:rFonts w:ascii="Arial" w:cs="Arial" w:eastAsia="Arial" w:hAnsi="Arial"/>
          <w:color w:val="0a0a0a"/>
          <w:sz w:val="20"/>
          <w:szCs w:val="20"/>
          <w:rtl w:val="0"/>
        </w:rPr>
        <w:t xml:space="preserve">L 60 " Despite the evidence of complication..." – did the authors mean ?no complications"?</w:t>
      </w:r>
    </w:p>
    <w:p w:rsidR="00000000" w:rsidDel="00000000" w:rsidP="00000000" w:rsidRDefault="00000000" w:rsidRPr="00000000" w14:paraId="00000008">
      <w:pPr>
        <w:shd w:fill="fefefe" w:val="clear"/>
        <w:spacing w:after="280" w:before="280" w:line="240" w:lineRule="auto"/>
        <w:rPr>
          <w:rFonts w:ascii="Arial" w:cs="Arial" w:eastAsia="Arial" w:hAnsi="Arial"/>
          <w:color w:val="0a0a0a"/>
          <w:sz w:val="20"/>
          <w:szCs w:val="20"/>
        </w:rPr>
      </w:pPr>
      <w:r w:rsidDel="00000000" w:rsidR="00000000" w:rsidRPr="00000000">
        <w:rPr>
          <w:rFonts w:ascii="Arial" w:cs="Arial" w:eastAsia="Arial" w:hAnsi="Arial"/>
          <w:color w:val="0000ff"/>
          <w:sz w:val="20"/>
          <w:szCs w:val="20"/>
          <w:rtl w:val="0"/>
        </w:rPr>
        <w:t xml:space="preserve">We thank the Reviewer for pointing out the mistake. We corrected the sentence.</w:t>
      </w:r>
      <w:r w:rsidDel="00000000" w:rsidR="00000000" w:rsidRPr="00000000">
        <w:rPr>
          <w:rtl w:val="0"/>
        </w:rPr>
      </w:r>
    </w:p>
    <w:p w:rsidR="00000000" w:rsidDel="00000000" w:rsidP="00000000" w:rsidRDefault="00000000" w:rsidRPr="00000000" w14:paraId="00000009">
      <w:pPr>
        <w:shd w:fill="fefefe" w:val="clear"/>
        <w:spacing w:after="280" w:before="280" w:line="240" w:lineRule="auto"/>
        <w:rPr>
          <w:rFonts w:ascii="Arial" w:cs="Arial" w:eastAsia="Arial" w:hAnsi="Arial"/>
          <w:color w:val="0000ff"/>
          <w:sz w:val="20"/>
          <w:szCs w:val="20"/>
        </w:rPr>
      </w:pPr>
      <w:r w:rsidDel="00000000" w:rsidR="00000000" w:rsidRPr="00000000">
        <w:rPr>
          <w:rFonts w:ascii="Arial" w:cs="Arial" w:eastAsia="Arial" w:hAnsi="Arial"/>
          <w:color w:val="0a0a0a"/>
          <w:sz w:val="20"/>
          <w:szCs w:val="20"/>
          <w:rtl w:val="0"/>
        </w:rPr>
        <w:t xml:space="preserve">Start a new paragraph in l .68.</w:t>
      </w:r>
      <w:r w:rsidDel="00000000" w:rsidR="00000000" w:rsidRPr="00000000">
        <w:rPr>
          <w:rFonts w:ascii="Arial" w:cs="Arial" w:eastAsia="Arial" w:hAnsi="Arial"/>
          <w:color w:val="9900ff"/>
          <w:sz w:val="20"/>
          <w:szCs w:val="20"/>
          <w:rtl w:val="0"/>
        </w:rPr>
        <w:t xml:space="preserve"> </w:t>
      </w:r>
      <w:r w:rsidDel="00000000" w:rsidR="00000000" w:rsidRPr="00000000">
        <w:rPr>
          <w:rtl w:val="0"/>
        </w:rPr>
      </w:r>
    </w:p>
    <w:p w:rsidR="00000000" w:rsidDel="00000000" w:rsidP="00000000" w:rsidRDefault="00000000" w:rsidRPr="00000000" w14:paraId="0000000A">
      <w:pPr>
        <w:shd w:fill="fefefe" w:val="clear"/>
        <w:spacing w:after="280" w:before="28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We thank the Reviewer for the suggestion and we proceeded to implement the advice.</w:t>
      </w:r>
    </w:p>
    <w:p w:rsidR="00000000" w:rsidDel="00000000" w:rsidP="00000000" w:rsidRDefault="00000000" w:rsidRPr="00000000" w14:paraId="0000000B">
      <w:pPr>
        <w:shd w:fill="fefefe" w:val="clear"/>
        <w:spacing w:after="280" w:before="280" w:line="240" w:lineRule="auto"/>
        <w:rPr>
          <w:rFonts w:ascii="Arial" w:cs="Arial" w:eastAsia="Arial" w:hAnsi="Arial"/>
          <w:color w:val="0000ff"/>
          <w:sz w:val="20"/>
          <w:szCs w:val="20"/>
        </w:rPr>
      </w:pPr>
      <w:r w:rsidDel="00000000" w:rsidR="00000000" w:rsidRPr="00000000">
        <w:rPr>
          <w:rFonts w:ascii="Arial" w:cs="Arial" w:eastAsia="Arial" w:hAnsi="Arial"/>
          <w:color w:val="0a0a0a"/>
          <w:sz w:val="20"/>
          <w:szCs w:val="20"/>
          <w:rtl w:val="0"/>
        </w:rPr>
        <w:t xml:space="preserve">Make sure that words of causality (influence, factors) are used only in reporting on experimental studies, and otherwise use words of association. E.g., " is influenced" when the data is observational. </w:t>
      </w:r>
      <w:r w:rsidDel="00000000" w:rsidR="00000000" w:rsidRPr="00000000">
        <w:rPr>
          <w:rtl w:val="0"/>
        </w:rPr>
      </w:r>
    </w:p>
    <w:p w:rsidR="00000000" w:rsidDel="00000000" w:rsidP="00000000" w:rsidRDefault="00000000" w:rsidRPr="00000000" w14:paraId="0000000C">
      <w:pPr>
        <w:shd w:fill="fefefe" w:val="clear"/>
        <w:spacing w:after="280" w:before="28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We thank the Reviewer for this comment. We changed the term in question.</w:t>
      </w:r>
    </w:p>
    <w:p w:rsidR="00000000" w:rsidDel="00000000" w:rsidP="00000000" w:rsidRDefault="00000000" w:rsidRPr="00000000" w14:paraId="0000000D">
      <w:pPr>
        <w:shd w:fill="fefefe" w:val="clear"/>
        <w:spacing w:after="280" w:before="280" w:line="240" w:lineRule="auto"/>
        <w:rPr>
          <w:rFonts w:ascii="Arial" w:cs="Arial" w:eastAsia="Arial" w:hAnsi="Arial"/>
          <w:color w:val="ff9900"/>
          <w:sz w:val="20"/>
          <w:szCs w:val="20"/>
        </w:rPr>
      </w:pPr>
      <w:r w:rsidDel="00000000" w:rsidR="00000000" w:rsidRPr="00000000">
        <w:rPr>
          <w:rFonts w:ascii="Arial" w:cs="Arial" w:eastAsia="Arial" w:hAnsi="Arial"/>
          <w:color w:val="0a0a0a"/>
          <w:sz w:val="20"/>
          <w:szCs w:val="20"/>
          <w:rtl w:val="0"/>
        </w:rPr>
        <w:t xml:space="preserve">Please cite literature on administration modality of medication. There are a number of long term medical conditions where administration modality was increased from only injection to include oral administration. Cite the findings (I believe no difference in medication adherence by modality was found). </w:t>
        <w:br w:type="textWrapping"/>
        <w:br w:type="textWrapping"/>
      </w:r>
      <w:r w:rsidDel="00000000" w:rsidR="00000000" w:rsidRPr="00000000">
        <w:rPr>
          <w:rFonts w:ascii="Arial" w:cs="Arial" w:eastAsia="Arial" w:hAnsi="Arial"/>
          <w:color w:val="0000ff"/>
          <w:sz w:val="20"/>
          <w:szCs w:val="20"/>
          <w:rtl w:val="0"/>
        </w:rPr>
        <w:t xml:space="preserve">We appreciate the suggestion about the comparison with other studies in literature. Since the vaccination is a preventive medical act rather than a therapeutic one, it appears to be difficult to compare it with the administration of other drugs.</w:t>
      </w:r>
      <w:r w:rsidDel="00000000" w:rsidR="00000000" w:rsidRPr="00000000">
        <w:rPr>
          <w:rtl w:val="0"/>
        </w:rPr>
      </w:r>
    </w:p>
    <w:p w:rsidR="00000000" w:rsidDel="00000000" w:rsidP="00000000" w:rsidRDefault="00000000" w:rsidRPr="00000000" w14:paraId="0000000E">
      <w:pPr>
        <w:shd w:fill="fefefe" w:val="clear"/>
        <w:spacing w:after="280" w:before="280" w:line="240" w:lineRule="auto"/>
        <w:rPr>
          <w:rFonts w:ascii="Arial" w:cs="Arial" w:eastAsia="Arial" w:hAnsi="Arial"/>
          <w:color w:val="0a0a0a"/>
          <w:sz w:val="20"/>
          <w:szCs w:val="20"/>
        </w:rPr>
      </w:pPr>
      <w:r w:rsidDel="00000000" w:rsidR="00000000" w:rsidRPr="00000000">
        <w:rPr>
          <w:rFonts w:ascii="Arial" w:cs="Arial" w:eastAsia="Arial" w:hAnsi="Arial"/>
          <w:color w:val="0a0a0a"/>
          <w:sz w:val="20"/>
          <w:szCs w:val="20"/>
          <w:rtl w:val="0"/>
        </w:rPr>
        <w:t xml:space="preserve">"potential incentive" (l. 107) does not describe the addition of the administration modality. Replace the phrasing. </w:t>
      </w:r>
    </w:p>
    <w:p w:rsidR="00000000" w:rsidDel="00000000" w:rsidP="00000000" w:rsidRDefault="00000000" w:rsidRPr="00000000" w14:paraId="0000000F">
      <w:pPr>
        <w:shd w:fill="fefefe" w:val="clear"/>
        <w:spacing w:after="280" w:before="28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We thank the Reviewer for the suggestion, we changed the expression hoping that the concept was made clearer.</w:t>
      </w:r>
    </w:p>
    <w:p w:rsidR="00000000" w:rsidDel="00000000" w:rsidP="00000000" w:rsidRDefault="00000000" w:rsidRPr="00000000" w14:paraId="00000010">
      <w:pPr>
        <w:shd w:fill="fefefe" w:val="clear"/>
        <w:spacing w:after="280" w:before="280" w:line="240" w:lineRule="auto"/>
        <w:rPr>
          <w:rFonts w:ascii="Arial" w:cs="Arial" w:eastAsia="Arial" w:hAnsi="Arial"/>
          <w:color w:val="0a0a0a"/>
          <w:sz w:val="20"/>
          <w:szCs w:val="20"/>
        </w:rPr>
      </w:pPr>
      <w:r w:rsidDel="00000000" w:rsidR="00000000" w:rsidRPr="00000000">
        <w:rPr>
          <w:rFonts w:ascii="Arial" w:cs="Arial" w:eastAsia="Arial" w:hAnsi="Arial"/>
          <w:color w:val="0a0a0a"/>
          <w:sz w:val="20"/>
          <w:szCs w:val="20"/>
          <w:rtl w:val="0"/>
        </w:rPr>
        <w:t xml:space="preserve">Under Methods</w:t>
      </w:r>
    </w:p>
    <w:p w:rsidR="00000000" w:rsidDel="00000000" w:rsidP="00000000" w:rsidRDefault="00000000" w:rsidRPr="00000000" w14:paraId="00000011">
      <w:pPr>
        <w:shd w:fill="fefefe" w:val="clear"/>
        <w:spacing w:after="280" w:before="280" w:line="240" w:lineRule="auto"/>
        <w:rPr>
          <w:rFonts w:ascii="Arial" w:cs="Arial" w:eastAsia="Arial" w:hAnsi="Arial"/>
          <w:color w:val="9900ff"/>
          <w:sz w:val="20"/>
          <w:szCs w:val="20"/>
        </w:rPr>
      </w:pPr>
      <w:r w:rsidDel="00000000" w:rsidR="00000000" w:rsidRPr="00000000">
        <w:rPr>
          <w:rFonts w:ascii="Arial" w:cs="Arial" w:eastAsia="Arial" w:hAnsi="Arial"/>
          <w:color w:val="0a0a0a"/>
          <w:sz w:val="20"/>
          <w:szCs w:val="20"/>
          <w:rtl w:val="0"/>
        </w:rPr>
        <w:t xml:space="preserve">Change "interviewed" (l 117, l. 216) to surveyed. </w:t>
      </w:r>
      <w:r w:rsidDel="00000000" w:rsidR="00000000" w:rsidRPr="00000000">
        <w:rPr>
          <w:rtl w:val="0"/>
        </w:rPr>
      </w:r>
    </w:p>
    <w:p w:rsidR="00000000" w:rsidDel="00000000" w:rsidP="00000000" w:rsidRDefault="00000000" w:rsidRPr="00000000" w14:paraId="00000012">
      <w:pPr>
        <w:shd w:fill="fefefe" w:val="clear"/>
        <w:spacing w:after="280" w:before="28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We thank the Reviewer for the suggestion and we replace the term.</w:t>
      </w:r>
    </w:p>
    <w:p w:rsidR="00000000" w:rsidDel="00000000" w:rsidP="00000000" w:rsidRDefault="00000000" w:rsidRPr="00000000" w14:paraId="00000013">
      <w:pPr>
        <w:shd w:fill="fefefe" w:val="clear"/>
        <w:spacing w:after="280" w:before="280" w:line="240" w:lineRule="auto"/>
        <w:rPr>
          <w:rFonts w:ascii="Arial" w:cs="Arial" w:eastAsia="Arial" w:hAnsi="Arial"/>
          <w:color w:val="0a0a0a"/>
          <w:sz w:val="20"/>
          <w:szCs w:val="20"/>
        </w:rPr>
      </w:pPr>
      <w:r w:rsidDel="00000000" w:rsidR="00000000" w:rsidRPr="00000000">
        <w:rPr>
          <w:rFonts w:ascii="Arial" w:cs="Arial" w:eastAsia="Arial" w:hAnsi="Arial"/>
          <w:color w:val="0a0a0a"/>
          <w:sz w:val="20"/>
          <w:szCs w:val="20"/>
          <w:rtl w:val="0"/>
        </w:rPr>
        <w:t xml:space="preserve">ll. 133-134 – variables are not parametric or non-parametric; tests are such. Correct.</w:t>
      </w:r>
    </w:p>
    <w:p w:rsidR="00000000" w:rsidDel="00000000" w:rsidP="00000000" w:rsidRDefault="00000000" w:rsidRPr="00000000" w14:paraId="00000014">
      <w:pPr>
        <w:shd w:fill="fefefe" w:val="clear"/>
        <w:spacing w:after="280" w:before="280" w:line="240" w:lineRule="auto"/>
        <w:rPr>
          <w:rFonts w:ascii="Arial" w:cs="Arial" w:eastAsia="Arial" w:hAnsi="Arial"/>
          <w:color w:val="0a0a0a"/>
          <w:sz w:val="20"/>
          <w:szCs w:val="20"/>
        </w:rPr>
      </w:pPr>
      <w:r w:rsidDel="00000000" w:rsidR="00000000" w:rsidRPr="00000000">
        <w:rPr>
          <w:rFonts w:ascii="Arial" w:cs="Arial" w:eastAsia="Arial" w:hAnsi="Arial"/>
          <w:color w:val="0000ff"/>
          <w:sz w:val="20"/>
          <w:szCs w:val="20"/>
          <w:rtl w:val="0"/>
        </w:rPr>
        <w:t xml:space="preserve">We thank the Reviewer for pointing out the mistake, and we correct it.</w:t>
      </w:r>
      <w:r w:rsidDel="00000000" w:rsidR="00000000" w:rsidRPr="00000000">
        <w:rPr>
          <w:rtl w:val="0"/>
        </w:rPr>
      </w:r>
    </w:p>
    <w:p w:rsidR="00000000" w:rsidDel="00000000" w:rsidP="00000000" w:rsidRDefault="00000000" w:rsidRPr="00000000" w14:paraId="00000015">
      <w:pPr>
        <w:shd w:fill="fefefe" w:val="clear"/>
        <w:spacing w:after="280" w:before="280" w:line="240" w:lineRule="auto"/>
        <w:rPr>
          <w:rFonts w:ascii="Arial" w:cs="Arial" w:eastAsia="Arial" w:hAnsi="Arial"/>
          <w:color w:val="0000ff"/>
          <w:sz w:val="20"/>
          <w:szCs w:val="20"/>
        </w:rPr>
      </w:pPr>
      <w:r w:rsidDel="00000000" w:rsidR="00000000" w:rsidRPr="00000000">
        <w:rPr>
          <w:rFonts w:ascii="Arial" w:cs="Arial" w:eastAsia="Arial" w:hAnsi="Arial"/>
          <w:color w:val="0a0a0a"/>
          <w:sz w:val="20"/>
          <w:szCs w:val="20"/>
          <w:rtl w:val="0"/>
        </w:rPr>
        <w:t xml:space="preserve">Do not start a sentence with a number.</w:t>
      </w:r>
      <w:r w:rsidDel="00000000" w:rsidR="00000000" w:rsidRPr="00000000">
        <w:rPr>
          <w:rtl w:val="0"/>
        </w:rPr>
      </w:r>
    </w:p>
    <w:p w:rsidR="00000000" w:rsidDel="00000000" w:rsidP="00000000" w:rsidRDefault="00000000" w:rsidRPr="00000000" w14:paraId="00000016">
      <w:pPr>
        <w:shd w:fill="fefefe" w:val="clear"/>
        <w:spacing w:after="280" w:before="28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We thank the Reviewer for this comment, we correct the sentences.</w:t>
      </w:r>
    </w:p>
    <w:p w:rsidR="00000000" w:rsidDel="00000000" w:rsidP="00000000" w:rsidRDefault="00000000" w:rsidRPr="00000000" w14:paraId="00000017">
      <w:pPr>
        <w:shd w:fill="fefefe" w:val="clear"/>
        <w:spacing w:after="280" w:before="280" w:line="240" w:lineRule="auto"/>
        <w:rPr>
          <w:rFonts w:ascii="Arial" w:cs="Arial" w:eastAsia="Arial" w:hAnsi="Arial"/>
          <w:color w:val="0a0a0a"/>
          <w:sz w:val="20"/>
          <w:szCs w:val="20"/>
        </w:rPr>
      </w:pPr>
      <w:r w:rsidDel="00000000" w:rsidR="00000000" w:rsidRPr="00000000">
        <w:rPr>
          <w:rFonts w:ascii="Arial" w:cs="Arial" w:eastAsia="Arial" w:hAnsi="Arial"/>
          <w:color w:val="0a0a0a"/>
          <w:sz w:val="20"/>
          <w:szCs w:val="20"/>
          <w:rtl w:val="0"/>
        </w:rPr>
        <w:t xml:space="preserve">Under results.</w:t>
      </w:r>
    </w:p>
    <w:p w:rsidR="00000000" w:rsidDel="00000000" w:rsidP="00000000" w:rsidRDefault="00000000" w:rsidRPr="00000000" w14:paraId="00000018">
      <w:pPr>
        <w:shd w:fill="fefefe" w:val="clear"/>
        <w:spacing w:after="280" w:before="280" w:line="240" w:lineRule="auto"/>
        <w:rPr>
          <w:rFonts w:ascii="Arial" w:cs="Arial" w:eastAsia="Arial" w:hAnsi="Arial"/>
          <w:color w:val="0a0a0a"/>
          <w:sz w:val="20"/>
          <w:szCs w:val="20"/>
        </w:rPr>
      </w:pPr>
      <w:r w:rsidDel="00000000" w:rsidR="00000000" w:rsidRPr="00000000">
        <w:rPr>
          <w:rFonts w:ascii="Arial" w:cs="Arial" w:eastAsia="Arial" w:hAnsi="Arial"/>
          <w:color w:val="0a0a0a"/>
          <w:sz w:val="20"/>
          <w:szCs w:val="20"/>
          <w:rtl w:val="0"/>
        </w:rPr>
        <w:t xml:space="preserve">Specify in the  regression Table what is the  dependent variable. </w:t>
      </w:r>
    </w:p>
    <w:p w:rsidR="00000000" w:rsidDel="00000000" w:rsidP="00000000" w:rsidRDefault="00000000" w:rsidRPr="00000000" w14:paraId="00000019">
      <w:pPr>
        <w:shd w:fill="fefefe" w:val="clear"/>
        <w:spacing w:after="280" w:before="28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We thank the Reviewer for this comment. We added a note specifying the dependent variable.</w:t>
      </w:r>
    </w:p>
    <w:p w:rsidR="00000000" w:rsidDel="00000000" w:rsidP="00000000" w:rsidRDefault="00000000" w:rsidRPr="00000000" w14:paraId="0000001A">
      <w:pPr>
        <w:shd w:fill="fefefe" w:val="clear"/>
        <w:spacing w:after="280" w:before="280" w:line="240" w:lineRule="auto"/>
        <w:rPr>
          <w:rFonts w:ascii="Arial" w:cs="Arial" w:eastAsia="Arial" w:hAnsi="Arial"/>
          <w:color w:val="0a0a0a"/>
          <w:sz w:val="20"/>
          <w:szCs w:val="20"/>
        </w:rPr>
      </w:pPr>
      <w:r w:rsidDel="00000000" w:rsidR="00000000" w:rsidRPr="00000000">
        <w:rPr>
          <w:rFonts w:ascii="Arial" w:cs="Arial" w:eastAsia="Arial" w:hAnsi="Arial"/>
          <w:color w:val="0a0a0a"/>
          <w:sz w:val="20"/>
          <w:szCs w:val="20"/>
          <w:rtl w:val="0"/>
        </w:rPr>
        <w:t xml:space="preserve">There is no test in the results supporting the conclusion that "needle fear is a determinant of pediatric flu VH". Respondents were asked "Would you prefer to have your son/daughter vaccinated if the route of administration was a nasal spray instead of injection?". This is NOT an intention or a behavior. This is a hypothetical preference. Pls stick to the data.</w:t>
      </w:r>
    </w:p>
    <w:p w:rsidR="00000000" w:rsidDel="00000000" w:rsidP="00000000" w:rsidRDefault="00000000" w:rsidRPr="00000000" w14:paraId="0000001B">
      <w:pPr>
        <w:shd w:fill="fefefe" w:val="clear"/>
        <w:spacing w:after="280" w:before="28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We thank the Reviewer for this comment. We rephrased the sentence, since we agree that the quoted sentence was inaccurate.</w:t>
      </w:r>
    </w:p>
    <w:p w:rsidR="00000000" w:rsidDel="00000000" w:rsidP="00000000" w:rsidRDefault="00000000" w:rsidRPr="00000000" w14:paraId="0000001C">
      <w:pPr>
        <w:shd w:fill="fefefe" w:val="clear"/>
        <w:spacing w:after="0" w:line="240" w:lineRule="auto"/>
        <w:rPr>
          <w:rFonts w:ascii="Arial" w:cs="Arial" w:eastAsia="Arial" w:hAnsi="Arial"/>
          <w:color w:val="0a0a0a"/>
          <w:sz w:val="20"/>
          <w:szCs w:val="20"/>
        </w:rPr>
      </w:pPr>
      <w:r w:rsidDel="00000000" w:rsidR="00000000" w:rsidRPr="00000000">
        <w:rPr>
          <w:rFonts w:ascii="Arial" w:cs="Arial" w:eastAsia="Arial" w:hAnsi="Arial"/>
          <w:color w:val="0a0a0a"/>
          <w:sz w:val="20"/>
          <w:szCs w:val="20"/>
          <w:rtl w:val="0"/>
        </w:rPr>
        <w:t xml:space="preserve">I did not see a reported test of Table 4. Pls add such a test.</w:t>
      </w:r>
    </w:p>
    <w:p w:rsidR="00000000" w:rsidDel="00000000" w:rsidP="00000000" w:rsidRDefault="00000000" w:rsidRPr="00000000" w14:paraId="0000001D">
      <w:pPr>
        <w:shd w:fill="fefefe" w:val="clear"/>
        <w:spacing w:after="0" w:line="240" w:lineRule="auto"/>
        <w:rPr>
          <w:rFonts w:ascii="Arial" w:cs="Arial" w:eastAsia="Arial" w:hAnsi="Arial"/>
          <w:color w:val="0a0a0a"/>
          <w:sz w:val="20"/>
          <w:szCs w:val="20"/>
        </w:rPr>
      </w:pPr>
      <w:r w:rsidDel="00000000" w:rsidR="00000000" w:rsidRPr="00000000">
        <w:rPr>
          <w:rtl w:val="0"/>
        </w:rPr>
      </w:r>
    </w:p>
    <w:p w:rsidR="00000000" w:rsidDel="00000000" w:rsidP="00000000" w:rsidRDefault="00000000" w:rsidRPr="00000000" w14:paraId="0000001E">
      <w:pPr>
        <w:shd w:fill="fefefe" w:val="clear"/>
        <w:spacing w:after="0" w:line="240" w:lineRule="auto"/>
        <w:rPr>
          <w:rFonts w:ascii="Arial" w:cs="Arial" w:eastAsia="Arial" w:hAnsi="Arial"/>
          <w:color w:val="ff9900"/>
          <w:sz w:val="20"/>
          <w:szCs w:val="20"/>
        </w:rPr>
      </w:pPr>
      <w:r w:rsidDel="00000000" w:rsidR="00000000" w:rsidRPr="00000000">
        <w:rPr>
          <w:rFonts w:ascii="Arial" w:cs="Arial" w:eastAsia="Arial" w:hAnsi="Arial"/>
          <w:color w:val="0000ff"/>
          <w:sz w:val="20"/>
          <w:szCs w:val="20"/>
          <w:rtl w:val="0"/>
        </w:rPr>
        <w:t xml:space="preserve">We thank the Reviewer for this comment, we add the results of the Chi Squared test.</w:t>
      </w:r>
      <w:r w:rsidDel="00000000" w:rsidR="00000000" w:rsidRPr="00000000">
        <w:rPr>
          <w:rtl w:val="0"/>
        </w:rPr>
      </w:r>
    </w:p>
    <w:p w:rsidR="00000000" w:rsidDel="00000000" w:rsidP="00000000" w:rsidRDefault="00000000" w:rsidRPr="00000000" w14:paraId="0000001F">
      <w:pPr>
        <w:shd w:fill="fefefe" w:val="clear"/>
        <w:spacing w:after="0" w:line="240" w:lineRule="auto"/>
        <w:rPr>
          <w:rFonts w:ascii="Arial" w:cs="Arial" w:eastAsia="Arial" w:hAnsi="Arial"/>
          <w:color w:val="ff9900"/>
          <w:sz w:val="20"/>
          <w:szCs w:val="20"/>
        </w:rPr>
      </w:pPr>
      <w:r w:rsidDel="00000000" w:rsidR="00000000" w:rsidRPr="00000000">
        <w:rPr>
          <w:rtl w:val="0"/>
        </w:rPr>
      </w:r>
    </w:p>
    <w:p w:rsidR="00000000" w:rsidDel="00000000" w:rsidP="00000000" w:rsidRDefault="00000000" w:rsidRPr="00000000" w14:paraId="00000020">
      <w:pPr>
        <w:shd w:fill="fefefe" w:val="clear"/>
        <w:spacing w:after="0" w:line="240" w:lineRule="auto"/>
        <w:rPr>
          <w:rFonts w:ascii="Arial" w:cs="Arial" w:eastAsia="Arial" w:hAnsi="Arial"/>
          <w:color w:val="0a0a0a"/>
          <w:sz w:val="20"/>
          <w:szCs w:val="20"/>
        </w:rPr>
      </w:pPr>
      <w:r w:rsidDel="00000000" w:rsidR="00000000" w:rsidRPr="00000000">
        <w:rPr>
          <w:rFonts w:ascii="Arial" w:cs="Arial" w:eastAsia="Arial" w:hAnsi="Arial"/>
          <w:color w:val="0a0a0a"/>
          <w:sz w:val="20"/>
          <w:szCs w:val="20"/>
          <w:rtl w:val="0"/>
        </w:rPr>
        <w:t xml:space="preserve">Under conclusions.</w:t>
      </w:r>
    </w:p>
    <w:p w:rsidR="00000000" w:rsidDel="00000000" w:rsidP="00000000" w:rsidRDefault="00000000" w:rsidRPr="00000000" w14:paraId="00000021">
      <w:pPr>
        <w:shd w:fill="fefefe" w:val="clear"/>
        <w:spacing w:after="0" w:line="240" w:lineRule="auto"/>
        <w:rPr>
          <w:rFonts w:ascii="Arial" w:cs="Arial" w:eastAsia="Arial" w:hAnsi="Arial"/>
          <w:color w:val="0a0a0a"/>
          <w:sz w:val="20"/>
          <w:szCs w:val="20"/>
        </w:rPr>
      </w:pPr>
      <w:r w:rsidDel="00000000" w:rsidR="00000000" w:rsidRPr="00000000">
        <w:rPr>
          <w:rFonts w:ascii="Arial" w:cs="Arial" w:eastAsia="Arial" w:hAnsi="Arial"/>
          <w:color w:val="0a0a0a"/>
          <w:sz w:val="20"/>
          <w:szCs w:val="20"/>
          <w:rtl w:val="0"/>
        </w:rPr>
        <w:t xml:space="preserve">There was no change of mind of respondents. Pls stick to the wording of the questions/items.</w:t>
      </w:r>
    </w:p>
    <w:p w:rsidR="00000000" w:rsidDel="00000000" w:rsidP="00000000" w:rsidRDefault="00000000" w:rsidRPr="00000000" w14:paraId="00000022">
      <w:pPr>
        <w:shd w:fill="fefefe" w:val="clear"/>
        <w:spacing w:after="0" w:line="240" w:lineRule="auto"/>
        <w:rPr>
          <w:rFonts w:ascii="Arial" w:cs="Arial" w:eastAsia="Arial" w:hAnsi="Arial"/>
          <w:color w:val="0a0a0a"/>
          <w:sz w:val="20"/>
          <w:szCs w:val="20"/>
        </w:rPr>
      </w:pPr>
      <w:r w:rsidDel="00000000" w:rsidR="00000000" w:rsidRPr="00000000">
        <w:rPr>
          <w:rtl w:val="0"/>
        </w:rPr>
      </w:r>
    </w:p>
    <w:p w:rsidR="00000000" w:rsidDel="00000000" w:rsidP="00000000" w:rsidRDefault="00000000" w:rsidRPr="00000000" w14:paraId="00000023">
      <w:pPr>
        <w:shd w:fill="fefefe" w:val="clear"/>
        <w:spacing w:after="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We thank the Reviewer for this specification. We reworked the expression that was imprecise.</w:t>
      </w:r>
    </w:p>
    <w:p w:rsidR="00000000" w:rsidDel="00000000" w:rsidP="00000000" w:rsidRDefault="00000000" w:rsidRPr="00000000" w14:paraId="00000024">
      <w:pPr>
        <w:shd w:fill="fefefe" w:val="clear"/>
        <w:spacing w:after="0"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 </w:t>
      </w:r>
    </w:p>
    <w:p w:rsidR="00000000" w:rsidDel="00000000" w:rsidP="00000000" w:rsidRDefault="00000000" w:rsidRPr="00000000" w14:paraId="00000025">
      <w:pPr>
        <w:shd w:fill="fefefe" w:val="clear"/>
        <w:spacing w:after="0" w:line="240" w:lineRule="auto"/>
        <w:rPr>
          <w:rFonts w:ascii="Arial" w:cs="Arial" w:eastAsia="Arial" w:hAnsi="Arial"/>
          <w:color w:val="0a0a0a"/>
          <w:sz w:val="20"/>
          <w:szCs w:val="20"/>
          <w:shd w:fill="fefefe" w:val="clear"/>
        </w:rPr>
      </w:pPr>
      <w:r w:rsidDel="00000000" w:rsidR="00000000" w:rsidRPr="00000000">
        <w:rPr>
          <w:rFonts w:ascii="Arial" w:cs="Arial" w:eastAsia="Arial" w:hAnsi="Arial"/>
          <w:color w:val="0a0a0a"/>
          <w:sz w:val="20"/>
          <w:szCs w:val="20"/>
          <w:shd w:fill="fefefe" w:val="clear"/>
          <w:rtl w:val="0"/>
        </w:rPr>
        <w:t xml:space="preserve">Needs language editing.</w:t>
      </w:r>
    </w:p>
    <w:p w:rsidR="00000000" w:rsidDel="00000000" w:rsidP="00000000" w:rsidRDefault="00000000" w:rsidRPr="00000000" w14:paraId="00000026">
      <w:pPr>
        <w:shd w:fill="fefefe" w:val="clear"/>
        <w:spacing w:after="0" w:line="240" w:lineRule="auto"/>
        <w:rPr>
          <w:rFonts w:ascii="Arial" w:cs="Arial" w:eastAsia="Arial" w:hAnsi="Arial"/>
          <w:color w:val="0a0a0a"/>
          <w:sz w:val="20"/>
          <w:szCs w:val="20"/>
          <w:shd w:fill="fefefe" w:val="clear"/>
        </w:rPr>
      </w:pPr>
      <w:r w:rsidDel="00000000" w:rsidR="00000000" w:rsidRPr="00000000">
        <w:rPr>
          <w:rtl w:val="0"/>
        </w:rPr>
      </w:r>
    </w:p>
    <w:p w:rsidR="00000000" w:rsidDel="00000000" w:rsidP="00000000" w:rsidRDefault="00000000" w:rsidRPr="00000000" w14:paraId="00000027">
      <w:pPr>
        <w:shd w:fill="fefefe" w:val="clear"/>
        <w:spacing w:after="0" w:line="240" w:lineRule="auto"/>
        <w:rPr>
          <w:rFonts w:ascii="Arial" w:cs="Arial" w:eastAsia="Arial" w:hAnsi="Arial"/>
          <w:color w:val="0a0a0a"/>
          <w:sz w:val="20"/>
          <w:szCs w:val="20"/>
        </w:rPr>
      </w:pPr>
      <w:r w:rsidDel="00000000" w:rsidR="00000000" w:rsidRPr="00000000">
        <w:rPr>
          <w:rFonts w:ascii="Arial" w:cs="Arial" w:eastAsia="Arial" w:hAnsi="Arial"/>
          <w:color w:val="0000ff"/>
          <w:sz w:val="20"/>
          <w:szCs w:val="20"/>
          <w:rtl w:val="0"/>
        </w:rPr>
        <w:t xml:space="preserve">We thank the Reviewer for this suggestion. We proceed with the correction of the text.</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7oGrMnarA07HSsl2H2nG7eJ6O0Q==">AMUW2mXH8nb17TKi7jJEGrE7wiSskOz+UFoHMEa//v3ZMkTCFqvbdGs+6d73y6VJD85O47YB9PAhLO62ktnv4KbqFvs/2CyaDapkOI4wE27+hHvmCn5KC+4XuNuzxIEOP/cU6yUBRAWTP2LIrVsje9fsIlRcZQ7AASU1GOIDS2ezV31ULvBhOjg=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2022-08-17T12:47:00Z</dcterms:created>
  <dc:creator>Esther Rita De Gioia - estherrita.degioia@studio.unibo.it</dc:creator>
</cp:coreProperties>
</file>