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C2907" w14:textId="77777777" w:rsidR="00E66F8F" w:rsidRDefault="00E66F8F" w:rsidP="007E4988">
      <w:pPr>
        <w:rPr>
          <w:rFonts w:hint="eastAsia"/>
          <w:color w:val="FF0000"/>
        </w:rPr>
      </w:pPr>
    </w:p>
    <w:p w14:paraId="7A2EAED5" w14:textId="77777777" w:rsidR="00E66F8F" w:rsidRDefault="00E66F8F" w:rsidP="00E66F8F">
      <w:pPr>
        <w:pStyle w:val="a4"/>
        <w:rPr>
          <w:rFonts w:ascii="Palatino Linotype" w:hAnsi="Palatino Linotype"/>
          <w:lang w:eastAsia="zh-TW"/>
        </w:rPr>
      </w:pPr>
      <w:r>
        <w:rPr>
          <w:rFonts w:ascii="Palatino Linotype" w:hAnsi="Palatino Linotype"/>
        </w:rPr>
        <w:t xml:space="preserve">Response to Reviewer </w:t>
      </w:r>
      <w:r>
        <w:rPr>
          <w:rFonts w:ascii="Palatino Linotype" w:hAnsi="Palatino Linotype" w:hint="eastAsia"/>
          <w:lang w:eastAsia="zh-TW"/>
        </w:rPr>
        <w:t>2</w:t>
      </w:r>
    </w:p>
    <w:p w14:paraId="6BF6118B" w14:textId="77777777" w:rsidR="00E66F8F" w:rsidRDefault="00E66F8F" w:rsidP="00E66F8F">
      <w:pPr>
        <w:pStyle w:val="a4"/>
        <w:rPr>
          <w:rFonts w:ascii="Palatino Linotype" w:hAnsi="Palatino Linotype"/>
          <w:lang w:eastAsia="zh-TW"/>
        </w:rPr>
      </w:pPr>
      <w:r>
        <w:rPr>
          <w:rFonts w:ascii="Palatino Linotype" w:hAnsi="Palatino Linotype"/>
        </w:rPr>
        <w:t>Comments</w:t>
      </w:r>
      <w:r>
        <w:rPr>
          <w:rFonts w:ascii="Palatino Linotype" w:hAnsi="Palatino Linotype" w:hint="eastAsia"/>
          <w:lang w:eastAsia="zh-TW"/>
        </w:rPr>
        <w:t xml:space="preserve"> round 2</w:t>
      </w:r>
    </w:p>
    <w:p w14:paraId="5A0BFE8D" w14:textId="77777777" w:rsidR="00E66F8F" w:rsidRDefault="00E66F8F" w:rsidP="00E66F8F">
      <w:r>
        <w:t>The revised manuscript is much improved. However, the following minor issues should be addressed.</w:t>
      </w:r>
    </w:p>
    <w:p w14:paraId="128589E2" w14:textId="77777777" w:rsidR="00E66F8F" w:rsidRDefault="00E66F8F" w:rsidP="00E66F8F">
      <w:r>
        <w:t xml:space="preserve"> </w:t>
      </w:r>
    </w:p>
    <w:p w14:paraId="28075D79" w14:textId="77777777" w:rsidR="00E66F8F" w:rsidRDefault="00E66F8F" w:rsidP="00E66F8F"/>
    <w:p w14:paraId="3D99B18A" w14:textId="77777777" w:rsidR="00E66F8F" w:rsidRDefault="00E66F8F" w:rsidP="00E66F8F">
      <w:r>
        <w:t>Minor</w:t>
      </w:r>
    </w:p>
    <w:p w14:paraId="4C3CD904" w14:textId="77777777" w:rsidR="00E66F8F" w:rsidRDefault="00E66F8F" w:rsidP="00E66F8F"/>
    <w:p w14:paraId="555E5F25" w14:textId="3FEC6301" w:rsidR="00E66F8F" w:rsidRDefault="006F2CC0" w:rsidP="00E66F8F">
      <w:r>
        <w:t xml:space="preserve">Point </w:t>
      </w:r>
      <w:r w:rsidR="00E66F8F">
        <w:t>1</w:t>
      </w:r>
      <w:r>
        <w:t>:</w:t>
      </w:r>
      <w:r w:rsidR="00E66F8F">
        <w:t xml:space="preserve"> (P2L33-35) This sentence sounds strange. It may contain a grammatical error.</w:t>
      </w:r>
    </w:p>
    <w:p w14:paraId="6A9EED4F" w14:textId="77777777" w:rsidR="006F2CC0" w:rsidRDefault="006F2CC0" w:rsidP="00E66F8F"/>
    <w:p w14:paraId="225B3CFB" w14:textId="576B53B4" w:rsidR="006F2CC0" w:rsidRPr="006F2CC0" w:rsidRDefault="006F2CC0" w:rsidP="00E66F8F">
      <w:pPr>
        <w:rPr>
          <w:rFonts w:hint="eastAsia"/>
        </w:rPr>
      </w:pPr>
      <w:r>
        <w:rPr>
          <w:color w:val="FF0000"/>
        </w:rPr>
        <w:t xml:space="preserve">Response 1: </w:t>
      </w:r>
      <w:r>
        <w:rPr>
          <w:color w:val="FF0000"/>
        </w:rPr>
        <w:t xml:space="preserve">Thank you for great comments and suggestions. </w:t>
      </w:r>
      <w:r>
        <w:rPr>
          <w:rFonts w:hint="eastAsia"/>
          <w:color w:val="FF0000"/>
        </w:rPr>
        <w:t>We h</w:t>
      </w:r>
      <w:r>
        <w:rPr>
          <w:color w:val="FF0000"/>
        </w:rPr>
        <w:t>ad revised the sentence. Please check it at Page 2, Line 35-38</w:t>
      </w:r>
    </w:p>
    <w:p w14:paraId="00A36F23" w14:textId="77777777" w:rsidR="006F2CC0" w:rsidRDefault="006F2CC0" w:rsidP="00E66F8F"/>
    <w:p w14:paraId="4113D76A" w14:textId="6E02E8A2" w:rsidR="00E66F8F" w:rsidRDefault="006F2CC0" w:rsidP="00E66F8F">
      <w:r>
        <w:rPr>
          <w:rFonts w:hint="eastAsia"/>
        </w:rPr>
        <w:t>Po</w:t>
      </w:r>
      <w:r>
        <w:t xml:space="preserve">int </w:t>
      </w:r>
      <w:r w:rsidR="00E66F8F">
        <w:t>2</w:t>
      </w:r>
      <w:r>
        <w:t>:</w:t>
      </w:r>
      <w:r w:rsidR="00E66F8F">
        <w:t xml:space="preserve"> I recommend that the authors </w:t>
      </w:r>
      <w:bookmarkStart w:id="0" w:name="_Hlk112711655"/>
      <w:r w:rsidR="00E66F8F">
        <w:t>introduce a controversy regarding the safety of ERCP in for nonagenarian patients</w:t>
      </w:r>
      <w:bookmarkEnd w:id="0"/>
      <w:r w:rsidR="00E66F8F">
        <w:t xml:space="preserve"> using some literatures.</w:t>
      </w:r>
    </w:p>
    <w:p w14:paraId="1725DF51" w14:textId="77777777" w:rsidR="006F2CC0" w:rsidRDefault="006F2CC0" w:rsidP="006F2CC0">
      <w:pPr>
        <w:rPr>
          <w:color w:val="FF0000"/>
        </w:rPr>
      </w:pPr>
    </w:p>
    <w:p w14:paraId="0EA52D3D" w14:textId="0453D179" w:rsidR="006F2CC0" w:rsidRPr="006F2CC0" w:rsidRDefault="006F2CC0" w:rsidP="006F2CC0">
      <w:pPr>
        <w:rPr>
          <w:rFonts w:hint="eastAsia"/>
        </w:rPr>
      </w:pPr>
      <w:r>
        <w:rPr>
          <w:color w:val="FF0000"/>
        </w:rPr>
        <w:t xml:space="preserve">Response </w:t>
      </w:r>
      <w:r>
        <w:rPr>
          <w:color w:val="FF0000"/>
        </w:rPr>
        <w:t>2</w:t>
      </w:r>
      <w:r>
        <w:rPr>
          <w:color w:val="FF0000"/>
        </w:rPr>
        <w:t xml:space="preserve">: </w:t>
      </w:r>
      <w:r>
        <w:rPr>
          <w:rFonts w:hint="eastAsia"/>
          <w:color w:val="FF0000"/>
        </w:rPr>
        <w:t>We h</w:t>
      </w:r>
      <w:r>
        <w:rPr>
          <w:color w:val="FF0000"/>
        </w:rPr>
        <w:t xml:space="preserve">ad </w:t>
      </w:r>
      <w:r w:rsidRPr="006F2CC0">
        <w:rPr>
          <w:color w:val="FF0000"/>
        </w:rPr>
        <w:t>introduced</w:t>
      </w:r>
      <w:r w:rsidRPr="006F2CC0">
        <w:rPr>
          <w:color w:val="FF0000"/>
        </w:rPr>
        <w:t xml:space="preserve"> a controversy regarding the safety of ERCP for nonagenarian patients</w:t>
      </w:r>
      <w:r>
        <w:rPr>
          <w:color w:val="FF0000"/>
        </w:rPr>
        <w:t xml:space="preserve">. Please check it at Page 2, Line </w:t>
      </w:r>
      <w:r>
        <w:rPr>
          <w:rFonts w:hint="eastAsia"/>
          <w:color w:val="FF0000"/>
        </w:rPr>
        <w:t>16-18</w:t>
      </w:r>
    </w:p>
    <w:p w14:paraId="48EB86F4" w14:textId="77777777" w:rsidR="006F2CC0" w:rsidRDefault="006F2CC0" w:rsidP="00E66F8F"/>
    <w:p w14:paraId="313BCAE9" w14:textId="77777777" w:rsidR="00E66F8F" w:rsidRDefault="00E66F8F" w:rsidP="00E66F8F"/>
    <w:p w14:paraId="5DE41878" w14:textId="0EA78C89" w:rsidR="005A3C66" w:rsidRDefault="006F2CC0" w:rsidP="00E66F8F">
      <w:r>
        <w:rPr>
          <w:rFonts w:hint="eastAsia"/>
        </w:rPr>
        <w:t>Po</w:t>
      </w:r>
      <w:r>
        <w:t xml:space="preserve">int 3 </w:t>
      </w:r>
      <w:r w:rsidR="00E66F8F">
        <w:t>A table you provided in your response (Publications regarding safety issue of elder people receiving ERCP in recent 5 years) can help readers’ understanding. I recommend that the authors provide the table in the main text, adding more detailed information (authors, rate of therapeutic ERCP, success rate, complication rate, etc.), and expand discussion based on those data.</w:t>
      </w:r>
    </w:p>
    <w:p w14:paraId="4CC710F3" w14:textId="0BE2286D" w:rsidR="006F2CC0" w:rsidRDefault="006F2CC0" w:rsidP="00E66F8F"/>
    <w:p w14:paraId="7E359185" w14:textId="6EFAF24E" w:rsidR="006F2CC0" w:rsidRDefault="006F2CC0" w:rsidP="00E66F8F">
      <w:pPr>
        <w:rPr>
          <w:color w:val="FF0000"/>
        </w:rPr>
      </w:pPr>
      <w:r>
        <w:rPr>
          <w:color w:val="FF0000"/>
        </w:rPr>
        <w:t xml:space="preserve">Response </w:t>
      </w:r>
      <w:r>
        <w:rPr>
          <w:color w:val="FF0000"/>
        </w:rPr>
        <w:t>3</w:t>
      </w:r>
      <w:r>
        <w:rPr>
          <w:color w:val="FF0000"/>
        </w:rPr>
        <w:t xml:space="preserve">: </w:t>
      </w:r>
      <w:r>
        <w:rPr>
          <w:rFonts w:hint="eastAsia"/>
          <w:color w:val="FF0000"/>
        </w:rPr>
        <w:t>We h</w:t>
      </w:r>
      <w:r>
        <w:rPr>
          <w:color w:val="FF0000"/>
        </w:rPr>
        <w:t xml:space="preserve">ad </w:t>
      </w:r>
      <w:r>
        <w:rPr>
          <w:color w:val="FF0000"/>
        </w:rPr>
        <w:t>added Table 5 (Page 10) according to your suggestion</w:t>
      </w:r>
      <w:r w:rsidR="00115FE3">
        <w:rPr>
          <w:color w:val="FF0000"/>
        </w:rPr>
        <w:t>s</w:t>
      </w:r>
      <w:r>
        <w:rPr>
          <w:color w:val="FF0000"/>
        </w:rPr>
        <w:t>. The Table provide more detail informatio</w:t>
      </w:r>
      <w:r w:rsidR="00115FE3">
        <w:rPr>
          <w:color w:val="FF0000"/>
        </w:rPr>
        <w:t>n</w:t>
      </w:r>
      <w:r w:rsidR="00442F53">
        <w:rPr>
          <w:color w:val="FF0000"/>
        </w:rPr>
        <w:t>. And we had discussed it in the Discussion section. Please check it at Page 10, Line 17-18 and Page 11, Line 1-6.</w:t>
      </w:r>
    </w:p>
    <w:p w14:paraId="2C2E9FA3" w14:textId="13AEE917" w:rsidR="00115FE3" w:rsidRDefault="00115FE3" w:rsidP="00E66F8F">
      <w:pPr>
        <w:rPr>
          <w:color w:val="FF0000"/>
        </w:rPr>
      </w:pPr>
    </w:p>
    <w:p w14:paraId="3830C5A9" w14:textId="45FC6422" w:rsidR="00115FE3" w:rsidRPr="007E4988" w:rsidRDefault="00115FE3" w:rsidP="00E66F8F">
      <w:pPr>
        <w:rPr>
          <w:rFonts w:hint="eastAsia"/>
        </w:rPr>
      </w:pPr>
      <w:r>
        <w:rPr>
          <w:rFonts w:hint="eastAsia"/>
          <w:color w:val="FF0000"/>
        </w:rPr>
        <w:t>T</w:t>
      </w:r>
      <w:r>
        <w:rPr>
          <w:color w:val="FF0000"/>
        </w:rPr>
        <w:t xml:space="preserve">hank you again for your great comments. </w:t>
      </w:r>
      <w:r w:rsidRPr="00115FE3">
        <w:rPr>
          <w:color w:val="FF0000"/>
        </w:rPr>
        <w:t xml:space="preserve">We believed the manuscript improved a lot with </w:t>
      </w:r>
      <w:r>
        <w:rPr>
          <w:color w:val="FF0000"/>
        </w:rPr>
        <w:t>your</w:t>
      </w:r>
      <w:r w:rsidRPr="00115FE3">
        <w:rPr>
          <w:color w:val="FF0000"/>
        </w:rPr>
        <w:t xml:space="preserve"> help</w:t>
      </w:r>
      <w:r>
        <w:rPr>
          <w:color w:val="FF0000"/>
        </w:rPr>
        <w:t>.</w:t>
      </w:r>
    </w:p>
    <w:sectPr w:rsidR="00115FE3" w:rsidRPr="007E4988" w:rsidSect="008948D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F606" w14:textId="77777777" w:rsidR="00A37E23" w:rsidRDefault="00A37E23" w:rsidP="006F2CC0">
      <w:r>
        <w:separator/>
      </w:r>
    </w:p>
  </w:endnote>
  <w:endnote w:type="continuationSeparator" w:id="0">
    <w:p w14:paraId="63CCE071" w14:textId="77777777" w:rsidR="00A37E23" w:rsidRDefault="00A37E23" w:rsidP="006F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BookAntiqu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2B938" w14:textId="77777777" w:rsidR="00A37E23" w:rsidRDefault="00A37E23" w:rsidP="006F2CC0">
      <w:r>
        <w:separator/>
      </w:r>
    </w:p>
  </w:footnote>
  <w:footnote w:type="continuationSeparator" w:id="0">
    <w:p w14:paraId="63F67953" w14:textId="77777777" w:rsidR="00A37E23" w:rsidRDefault="00A37E23" w:rsidP="006F2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44FDB"/>
    <w:multiLevelType w:val="hybridMultilevel"/>
    <w:tmpl w:val="DC2C3778"/>
    <w:lvl w:ilvl="0" w:tplc="2FF418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79942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988"/>
    <w:rsid w:val="00115FE3"/>
    <w:rsid w:val="0039346F"/>
    <w:rsid w:val="00442F53"/>
    <w:rsid w:val="005A3C66"/>
    <w:rsid w:val="006F2CC0"/>
    <w:rsid w:val="007E4988"/>
    <w:rsid w:val="008948D0"/>
    <w:rsid w:val="00A37E23"/>
    <w:rsid w:val="00B0715F"/>
    <w:rsid w:val="00E66F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6B119"/>
  <w15:docId w15:val="{0DF00C02-9440-4F58-8F3F-3744A47E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498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4988"/>
    <w:pPr>
      <w:ind w:leftChars="200" w:left="480"/>
    </w:pPr>
  </w:style>
  <w:style w:type="character" w:customStyle="1" w:styleId="fontstyle01">
    <w:name w:val="fontstyle01"/>
    <w:basedOn w:val="a0"/>
    <w:rsid w:val="007E4988"/>
    <w:rPr>
      <w:rFonts w:ascii="BookAntiqua" w:hAnsi="BookAntiqua" w:hint="default"/>
      <w:b w:val="0"/>
      <w:bCs w:val="0"/>
      <w:i w:val="0"/>
      <w:iCs w:val="0"/>
      <w:color w:val="000000"/>
      <w:sz w:val="20"/>
      <w:szCs w:val="20"/>
    </w:rPr>
  </w:style>
  <w:style w:type="paragraph" w:styleId="a4">
    <w:name w:val="Title"/>
    <w:basedOn w:val="a"/>
    <w:next w:val="a"/>
    <w:link w:val="a5"/>
    <w:uiPriority w:val="10"/>
    <w:qFormat/>
    <w:rsid w:val="007E4988"/>
    <w:pPr>
      <w:widowControl/>
      <w:contextualSpacing/>
    </w:pPr>
    <w:rPr>
      <w:rFonts w:asciiTheme="majorHAnsi" w:eastAsiaTheme="majorEastAsia" w:hAnsiTheme="majorHAnsi" w:cstheme="majorBidi"/>
      <w:spacing w:val="-10"/>
      <w:kern w:val="28"/>
      <w:sz w:val="56"/>
      <w:szCs w:val="56"/>
      <w:lang w:val="en-GB" w:eastAsia="en-US"/>
    </w:rPr>
  </w:style>
  <w:style w:type="character" w:customStyle="1" w:styleId="a5">
    <w:name w:val="標題 字元"/>
    <w:basedOn w:val="a0"/>
    <w:link w:val="a4"/>
    <w:uiPriority w:val="10"/>
    <w:rsid w:val="007E4988"/>
    <w:rPr>
      <w:rFonts w:asciiTheme="majorHAnsi" w:eastAsiaTheme="majorEastAsia" w:hAnsiTheme="majorHAnsi" w:cstheme="majorBidi"/>
      <w:spacing w:val="-10"/>
      <w:kern w:val="28"/>
      <w:sz w:val="56"/>
      <w:szCs w:val="56"/>
      <w:lang w:val="en-GB" w:eastAsia="en-US"/>
    </w:rPr>
  </w:style>
  <w:style w:type="paragraph" w:styleId="a6">
    <w:name w:val="header"/>
    <w:basedOn w:val="a"/>
    <w:link w:val="a7"/>
    <w:uiPriority w:val="99"/>
    <w:unhideWhenUsed/>
    <w:rsid w:val="006F2CC0"/>
    <w:pPr>
      <w:tabs>
        <w:tab w:val="center" w:pos="4153"/>
        <w:tab w:val="right" w:pos="8306"/>
      </w:tabs>
      <w:snapToGrid w:val="0"/>
    </w:pPr>
    <w:rPr>
      <w:sz w:val="20"/>
      <w:szCs w:val="20"/>
    </w:rPr>
  </w:style>
  <w:style w:type="character" w:customStyle="1" w:styleId="a7">
    <w:name w:val="頁首 字元"/>
    <w:basedOn w:val="a0"/>
    <w:link w:val="a6"/>
    <w:uiPriority w:val="99"/>
    <w:rsid w:val="006F2CC0"/>
    <w:rPr>
      <w:sz w:val="20"/>
      <w:szCs w:val="20"/>
    </w:rPr>
  </w:style>
  <w:style w:type="paragraph" w:styleId="a8">
    <w:name w:val="footer"/>
    <w:basedOn w:val="a"/>
    <w:link w:val="a9"/>
    <w:uiPriority w:val="99"/>
    <w:unhideWhenUsed/>
    <w:rsid w:val="006F2CC0"/>
    <w:pPr>
      <w:tabs>
        <w:tab w:val="center" w:pos="4153"/>
        <w:tab w:val="right" w:pos="8306"/>
      </w:tabs>
      <w:snapToGrid w:val="0"/>
    </w:pPr>
    <w:rPr>
      <w:sz w:val="20"/>
      <w:szCs w:val="20"/>
    </w:rPr>
  </w:style>
  <w:style w:type="character" w:customStyle="1" w:styleId="a9">
    <w:name w:val="頁尾 字元"/>
    <w:basedOn w:val="a0"/>
    <w:link w:val="a8"/>
    <w:uiPriority w:val="99"/>
    <w:rsid w:val="006F2CC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jspearcjc jspearcjc</dc:creator>
  <cp:keywords/>
  <dc:description/>
  <cp:lastModifiedBy>jspearcjc jspearcjc</cp:lastModifiedBy>
  <cp:revision>3</cp:revision>
  <dcterms:created xsi:type="dcterms:W3CDTF">2022-08-29T16:34:00Z</dcterms:created>
  <dcterms:modified xsi:type="dcterms:W3CDTF">2022-08-29T16:35:00Z</dcterms:modified>
</cp:coreProperties>
</file>