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58C8C" w14:textId="665996A6" w:rsidR="00877EB7" w:rsidRDefault="00877EB7" w:rsidP="00877EB7">
      <w:pPr>
        <w:pStyle w:val="Ttulo"/>
        <w:rPr>
          <w:rFonts w:ascii="Palatino Linotype" w:hAnsi="Palatino Linotype"/>
          <w:b/>
          <w:sz w:val="24"/>
          <w:szCs w:val="24"/>
          <w:lang w:val="en-US"/>
        </w:rPr>
      </w:pPr>
      <w:r w:rsidRPr="00ED3865">
        <w:rPr>
          <w:rFonts w:ascii="Palatino Linotype" w:hAnsi="Palatino Linotype"/>
          <w:b/>
          <w:sz w:val="24"/>
          <w:szCs w:val="24"/>
          <w:lang w:val="en-US"/>
        </w:rPr>
        <w:t xml:space="preserve">Response to Reviewer </w:t>
      </w:r>
      <w:r w:rsidR="009421C6">
        <w:rPr>
          <w:rFonts w:ascii="Palatino Linotype" w:hAnsi="Palatino Linotype"/>
          <w:b/>
          <w:sz w:val="24"/>
          <w:szCs w:val="24"/>
          <w:lang w:val="en-US"/>
        </w:rPr>
        <w:t>1</w:t>
      </w:r>
      <w:r w:rsidRPr="00ED3865">
        <w:rPr>
          <w:rFonts w:ascii="Palatino Linotype" w:hAnsi="Palatino Linotype"/>
          <w:b/>
          <w:sz w:val="24"/>
          <w:szCs w:val="24"/>
          <w:lang w:val="en-US"/>
        </w:rPr>
        <w:t xml:space="preserve"> Comments</w:t>
      </w:r>
    </w:p>
    <w:p w14:paraId="0D800D7C" w14:textId="0492019A" w:rsidR="00991672" w:rsidRDefault="00991672" w:rsidP="00991672">
      <w:pPr>
        <w:rPr>
          <w:lang w:eastAsia="en-US"/>
        </w:rPr>
      </w:pPr>
    </w:p>
    <w:p w14:paraId="70542338" w14:textId="733EFC2B" w:rsidR="00991672" w:rsidRPr="002C6F5C" w:rsidRDefault="00991672" w:rsidP="00991672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bookmarkStart w:id="0" w:name="_GoBack"/>
      <w:r w:rsidRPr="002C6F5C">
        <w:rPr>
          <w:rFonts w:eastAsia="Times New Roman" w:cs="Arial"/>
          <w:color w:val="FF0000"/>
          <w:lang w:eastAsia="es-MX"/>
        </w:rPr>
        <w:t>We review</w:t>
      </w:r>
      <w:r w:rsidR="002C6F5C" w:rsidRPr="002C6F5C">
        <w:rPr>
          <w:rFonts w:eastAsia="Times New Roman" w:cs="Arial"/>
          <w:color w:val="FF0000"/>
          <w:lang w:eastAsia="es-MX"/>
        </w:rPr>
        <w:t xml:space="preserve">ed </w:t>
      </w:r>
      <w:r w:rsidRPr="002C6F5C">
        <w:rPr>
          <w:rFonts w:eastAsia="Times New Roman" w:cs="Arial"/>
          <w:color w:val="FF0000"/>
          <w:lang w:eastAsia="es-MX"/>
        </w:rPr>
        <w:t>all the text and made many changes to improve it</w:t>
      </w:r>
      <w:r w:rsidR="002C6F5C" w:rsidRPr="002C6F5C">
        <w:rPr>
          <w:rFonts w:eastAsia="Times New Roman" w:cs="Arial"/>
          <w:color w:val="FF0000"/>
          <w:lang w:eastAsia="es-MX"/>
        </w:rPr>
        <w:t xml:space="preserve"> but these specific changes were done related to the R</w:t>
      </w:r>
      <w:r w:rsidR="002C6F5C">
        <w:rPr>
          <w:rFonts w:eastAsia="Times New Roman" w:cs="Arial"/>
          <w:color w:val="FF0000"/>
          <w:lang w:eastAsia="es-MX"/>
        </w:rPr>
        <w:t xml:space="preserve">1 helpful </w:t>
      </w:r>
      <w:r w:rsidR="002C6F5C" w:rsidRPr="002C6F5C">
        <w:rPr>
          <w:rFonts w:eastAsia="Times New Roman" w:cs="Arial"/>
          <w:color w:val="FF0000"/>
          <w:lang w:eastAsia="es-MX"/>
        </w:rPr>
        <w:t>comments</w:t>
      </w:r>
      <w:r w:rsidR="002C6F5C">
        <w:rPr>
          <w:rFonts w:eastAsia="Times New Roman" w:cs="Arial"/>
          <w:color w:val="FF0000"/>
          <w:lang w:eastAsia="es-MX"/>
        </w:rPr>
        <w:t>:</w:t>
      </w:r>
    </w:p>
    <w:p w14:paraId="2E0C8C50" w14:textId="53503BAD" w:rsidR="0090078B" w:rsidRPr="00ED3865" w:rsidRDefault="00AF7CCD" w:rsidP="00AF7CCD">
      <w:pPr>
        <w:spacing w:before="100" w:beforeAutospacing="1" w:after="100" w:afterAutospacing="1" w:line="240" w:lineRule="auto"/>
        <w:rPr>
          <w:rFonts w:eastAsia="Times New Roman" w:cs="Arial"/>
          <w:color w:val="0A0A0A"/>
          <w:lang w:eastAsia="es-MX"/>
        </w:rPr>
      </w:pPr>
      <w:bookmarkStart w:id="1" w:name="_Hlk108959656"/>
      <w:bookmarkEnd w:id="0"/>
      <w:r w:rsidRPr="00ED3865">
        <w:rPr>
          <w:rFonts w:eastAsia="Times New Roman" w:cs="Arial"/>
          <w:b/>
          <w:color w:val="0A0A0A"/>
          <w:lang w:eastAsia="es-MX"/>
        </w:rPr>
        <w:t>Point 1</w:t>
      </w:r>
      <w:bookmarkEnd w:id="1"/>
      <w:r w:rsidRPr="00ED3865">
        <w:rPr>
          <w:rFonts w:eastAsia="Times New Roman" w:cs="Arial"/>
          <w:color w:val="0A0A0A"/>
          <w:lang w:eastAsia="es-MX"/>
        </w:rPr>
        <w:t xml:space="preserve">. </w:t>
      </w:r>
      <w:r w:rsidR="00D30975" w:rsidRPr="00D30975">
        <w:rPr>
          <w:rFonts w:eastAsia="Times New Roman" w:cs="Arial"/>
          <w:color w:val="0A0A0A"/>
          <w:lang w:eastAsia="es-MX"/>
        </w:rPr>
        <w:t>Lines 65-67, CHECK TEXT, how many questions are we talking about: ‘where the general question??? arises: Does this model surpass the traditional model of protected natural areas implemented by governments? What challenges does it face related to social participation?’;</w:t>
      </w:r>
    </w:p>
    <w:p w14:paraId="326F936F" w14:textId="5346A7BE" w:rsidR="00AF7CCD" w:rsidRDefault="00AF7CCD" w:rsidP="00AF7CCD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bookmarkStart w:id="2" w:name="_Hlk108959919"/>
      <w:r w:rsidRPr="00ED3865">
        <w:rPr>
          <w:rFonts w:eastAsia="Times New Roman" w:cs="Arial"/>
          <w:color w:val="FF0000"/>
          <w:lang w:eastAsia="es-MX"/>
        </w:rPr>
        <w:t>Response 1.</w:t>
      </w:r>
      <w:r w:rsidR="00913333">
        <w:rPr>
          <w:rFonts w:eastAsia="Times New Roman" w:cs="Arial"/>
          <w:color w:val="FF0000"/>
          <w:lang w:eastAsia="es-MX"/>
        </w:rPr>
        <w:t xml:space="preserve"> We review</w:t>
      </w:r>
      <w:r w:rsidR="002C6F5C">
        <w:rPr>
          <w:rFonts w:eastAsia="Times New Roman" w:cs="Arial"/>
          <w:color w:val="FF0000"/>
          <w:lang w:eastAsia="es-MX"/>
        </w:rPr>
        <w:t>ed the text</w:t>
      </w:r>
      <w:r w:rsidR="00913333">
        <w:rPr>
          <w:rFonts w:eastAsia="Times New Roman" w:cs="Arial"/>
          <w:color w:val="FF0000"/>
          <w:lang w:eastAsia="es-MX"/>
        </w:rPr>
        <w:t xml:space="preserve"> and made changes</w:t>
      </w:r>
      <w:r w:rsidR="004C447A">
        <w:rPr>
          <w:rFonts w:eastAsia="Times New Roman" w:cs="Arial"/>
          <w:color w:val="FF0000"/>
          <w:lang w:eastAsia="es-MX"/>
        </w:rPr>
        <w:t xml:space="preserve"> eliminating general,</w:t>
      </w:r>
      <w:r w:rsidR="00913333">
        <w:rPr>
          <w:rFonts w:eastAsia="Times New Roman" w:cs="Arial"/>
          <w:color w:val="FF0000"/>
          <w:lang w:eastAsia="es-MX"/>
        </w:rPr>
        <w:t xml:space="preserve"> </w:t>
      </w:r>
      <w:r w:rsidR="004C447A">
        <w:rPr>
          <w:rFonts w:eastAsia="Times New Roman" w:cs="Arial"/>
          <w:color w:val="FF0000"/>
          <w:lang w:eastAsia="es-MX"/>
        </w:rPr>
        <w:t>see l</w:t>
      </w:r>
      <w:r w:rsidR="00D30975">
        <w:rPr>
          <w:rFonts w:eastAsia="Times New Roman" w:cs="Arial"/>
          <w:color w:val="FF0000"/>
          <w:lang w:eastAsia="es-MX"/>
        </w:rPr>
        <w:t>ines 9</w:t>
      </w:r>
      <w:r w:rsidR="00B505E9">
        <w:rPr>
          <w:rFonts w:eastAsia="Times New Roman" w:cs="Arial"/>
          <w:color w:val="FF0000"/>
          <w:lang w:eastAsia="es-MX"/>
        </w:rPr>
        <w:t>9</w:t>
      </w:r>
      <w:r w:rsidR="00D30975">
        <w:rPr>
          <w:rFonts w:eastAsia="Times New Roman" w:cs="Arial"/>
          <w:color w:val="FF0000"/>
          <w:lang w:eastAsia="es-MX"/>
        </w:rPr>
        <w:t>-</w:t>
      </w:r>
      <w:r w:rsidR="00B505E9">
        <w:rPr>
          <w:rFonts w:eastAsia="Times New Roman" w:cs="Arial"/>
          <w:color w:val="FF0000"/>
          <w:lang w:eastAsia="es-MX"/>
        </w:rPr>
        <w:t>101</w:t>
      </w:r>
      <w:r w:rsidR="004C447A">
        <w:rPr>
          <w:rFonts w:eastAsia="Times New Roman" w:cs="Arial"/>
          <w:color w:val="FF0000"/>
          <w:lang w:eastAsia="es-MX"/>
        </w:rPr>
        <w:t xml:space="preserve">: </w:t>
      </w:r>
      <w:r w:rsidR="00D30975">
        <w:rPr>
          <w:rFonts w:eastAsia="Times New Roman" w:cs="Arial"/>
          <w:color w:val="FF0000"/>
          <w:lang w:eastAsia="es-MX"/>
        </w:rPr>
        <w:t>“</w:t>
      </w:r>
      <w:r w:rsidR="00D30975" w:rsidRPr="00D30975">
        <w:rPr>
          <w:rFonts w:eastAsia="Times New Roman" w:cs="Arial"/>
          <w:color w:val="FF0000"/>
          <w:lang w:eastAsia="es-MX"/>
        </w:rPr>
        <w:t xml:space="preserve">Where some questions arise: </w:t>
      </w:r>
      <w:bookmarkStart w:id="3" w:name="_Hlk108555406"/>
      <w:r w:rsidR="00D30975" w:rsidRPr="00D30975">
        <w:rPr>
          <w:rFonts w:eastAsia="Times New Roman" w:cs="Arial"/>
          <w:color w:val="FF0000"/>
          <w:lang w:eastAsia="es-MX"/>
        </w:rPr>
        <w:t>Does this model surpass the traditional model of protected natural areas implemented by governments? What challenges does it face related to social participation?</w:t>
      </w:r>
      <w:bookmarkEnd w:id="3"/>
      <w:r w:rsidR="00D30975" w:rsidRPr="00D30975">
        <w:rPr>
          <w:rFonts w:eastAsia="Times New Roman" w:cs="Arial"/>
          <w:color w:val="FF0000"/>
          <w:lang w:eastAsia="es-MX"/>
        </w:rPr>
        <w:t>”</w:t>
      </w:r>
    </w:p>
    <w:p w14:paraId="527AFC07" w14:textId="0886F08E" w:rsidR="00310D7C" w:rsidRDefault="00D30975" w:rsidP="00310D7C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lang w:eastAsia="es-MX"/>
        </w:rPr>
      </w:pPr>
      <w:r w:rsidRPr="00ED3865">
        <w:rPr>
          <w:rFonts w:eastAsia="Times New Roman" w:cs="Arial"/>
          <w:b/>
          <w:color w:val="0A0A0A"/>
          <w:lang w:eastAsia="es-MX"/>
        </w:rPr>
        <w:t xml:space="preserve">Point </w:t>
      </w:r>
      <w:r w:rsidR="001B746B">
        <w:rPr>
          <w:rFonts w:eastAsia="Times New Roman" w:cs="Arial"/>
          <w:b/>
          <w:color w:val="0A0A0A"/>
          <w:lang w:eastAsia="es-MX"/>
        </w:rPr>
        <w:t>2</w:t>
      </w:r>
      <w:r>
        <w:rPr>
          <w:rFonts w:eastAsia="Times New Roman" w:cs="Arial"/>
          <w:b/>
          <w:color w:val="0A0A0A"/>
          <w:lang w:eastAsia="es-MX"/>
        </w:rPr>
        <w:t xml:space="preserve">. </w:t>
      </w:r>
      <w:r w:rsidR="00310D7C" w:rsidRPr="00F24A36">
        <w:rPr>
          <w:rFonts w:eastAsia="Times New Roman" w:cs="Arial"/>
          <w:color w:val="000000" w:themeColor="text1"/>
          <w:lang w:eastAsia="es-MX"/>
        </w:rPr>
        <w:t>Lines 176-180, CHECK (repetitive??) TEXT: ‘The first contact was through the staff responsible for BL management and with a chain sampling. The first contact was through the staff responsible for BL management and with a chain sampling??? including local and regional actors related to the BL area of the four municipalities, respecting the diversity of roles in the area (Table 2).’;</w:t>
      </w:r>
    </w:p>
    <w:p w14:paraId="3BC71CD4" w14:textId="46B3423B" w:rsidR="00F24A36" w:rsidRPr="00310D7C" w:rsidRDefault="00F24A36" w:rsidP="00310D7C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r w:rsidRPr="00ED3865">
        <w:rPr>
          <w:rFonts w:eastAsia="Times New Roman" w:cs="Arial"/>
          <w:color w:val="FF0000"/>
          <w:lang w:eastAsia="es-MX"/>
        </w:rPr>
        <w:t xml:space="preserve">Response </w:t>
      </w:r>
      <w:r>
        <w:rPr>
          <w:rFonts w:eastAsia="Times New Roman" w:cs="Arial"/>
          <w:color w:val="FF0000"/>
          <w:lang w:eastAsia="es-MX"/>
        </w:rPr>
        <w:t>2</w:t>
      </w:r>
      <w:r w:rsidRPr="00ED3865">
        <w:rPr>
          <w:rFonts w:eastAsia="Times New Roman" w:cs="Arial"/>
          <w:color w:val="FF0000"/>
          <w:lang w:eastAsia="es-MX"/>
        </w:rPr>
        <w:t>.</w:t>
      </w:r>
      <w:r>
        <w:rPr>
          <w:rFonts w:eastAsia="Times New Roman" w:cs="Arial"/>
          <w:color w:val="FF0000"/>
          <w:lang w:eastAsia="es-MX"/>
        </w:rPr>
        <w:t xml:space="preserve"> We check</w:t>
      </w:r>
      <w:r w:rsidR="004C447A">
        <w:rPr>
          <w:rFonts w:eastAsia="Times New Roman" w:cs="Arial"/>
          <w:color w:val="FF0000"/>
          <w:lang w:eastAsia="es-MX"/>
        </w:rPr>
        <w:t>ed it</w:t>
      </w:r>
      <w:r>
        <w:rPr>
          <w:rFonts w:eastAsia="Times New Roman" w:cs="Arial"/>
          <w:color w:val="FF0000"/>
          <w:lang w:eastAsia="es-MX"/>
        </w:rPr>
        <w:t xml:space="preserve"> and correct</w:t>
      </w:r>
      <w:r w:rsidR="002C6F5C">
        <w:rPr>
          <w:rFonts w:eastAsia="Times New Roman" w:cs="Arial"/>
          <w:color w:val="FF0000"/>
          <w:lang w:eastAsia="es-MX"/>
        </w:rPr>
        <w:t>ed</w:t>
      </w:r>
      <w:r>
        <w:rPr>
          <w:rFonts w:eastAsia="Times New Roman" w:cs="Arial"/>
          <w:color w:val="FF0000"/>
          <w:lang w:eastAsia="es-MX"/>
        </w:rPr>
        <w:t xml:space="preserve"> the text. See lines 2</w:t>
      </w:r>
      <w:r w:rsidR="003341B6">
        <w:rPr>
          <w:rFonts w:eastAsia="Times New Roman" w:cs="Arial"/>
          <w:color w:val="FF0000"/>
          <w:lang w:eastAsia="es-MX"/>
        </w:rPr>
        <w:t>36-</w:t>
      </w:r>
      <w:proofErr w:type="gramStart"/>
      <w:r w:rsidR="003341B6">
        <w:rPr>
          <w:rFonts w:eastAsia="Times New Roman" w:cs="Arial"/>
          <w:color w:val="FF0000"/>
          <w:lang w:eastAsia="es-MX"/>
        </w:rPr>
        <w:t>238.</w:t>
      </w:r>
      <w:r>
        <w:rPr>
          <w:rFonts w:eastAsia="Times New Roman" w:cs="Arial"/>
          <w:color w:val="FF0000"/>
          <w:lang w:eastAsia="es-MX"/>
        </w:rPr>
        <w:t>.</w:t>
      </w:r>
      <w:proofErr w:type="gramEnd"/>
    </w:p>
    <w:p w14:paraId="53236DF6" w14:textId="1AEE9F71" w:rsidR="00310D7C" w:rsidRPr="00F24A36" w:rsidRDefault="00D30975" w:rsidP="00310D7C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lang w:eastAsia="es-MX"/>
        </w:rPr>
      </w:pPr>
      <w:r w:rsidRPr="00ED3865">
        <w:rPr>
          <w:rFonts w:eastAsia="Times New Roman" w:cs="Arial"/>
          <w:b/>
          <w:color w:val="0A0A0A"/>
          <w:lang w:eastAsia="es-MX"/>
        </w:rPr>
        <w:t xml:space="preserve">Point </w:t>
      </w:r>
      <w:r w:rsidR="001B746B">
        <w:rPr>
          <w:rFonts w:eastAsia="Times New Roman" w:cs="Arial"/>
          <w:b/>
          <w:color w:val="0A0A0A"/>
          <w:lang w:eastAsia="es-MX"/>
        </w:rPr>
        <w:t>3</w:t>
      </w:r>
      <w:r>
        <w:rPr>
          <w:rFonts w:eastAsia="Times New Roman" w:cs="Arial"/>
          <w:b/>
          <w:color w:val="0A0A0A"/>
          <w:lang w:eastAsia="es-MX"/>
        </w:rPr>
        <w:t xml:space="preserve">. </w:t>
      </w:r>
      <w:r w:rsidR="00310D7C" w:rsidRPr="00F24A36">
        <w:rPr>
          <w:rFonts w:eastAsia="Times New Roman" w:cs="Arial"/>
          <w:color w:val="000000" w:themeColor="text1"/>
          <w:lang w:eastAsia="es-MX"/>
        </w:rPr>
        <w:t>Table 3, CHECK TYPOS: ‘</w:t>
      </w:r>
      <w:proofErr w:type="spellStart"/>
      <w:r w:rsidR="00310D7C" w:rsidRPr="00F24A36">
        <w:rPr>
          <w:rFonts w:eastAsia="Times New Roman" w:cs="Arial"/>
          <w:color w:val="000000" w:themeColor="text1"/>
          <w:lang w:eastAsia="es-MX"/>
        </w:rPr>
        <w:t>Assesment</w:t>
      </w:r>
      <w:proofErr w:type="spellEnd"/>
      <w:r w:rsidR="00310D7C" w:rsidRPr="00F24A36">
        <w:rPr>
          <w:rFonts w:eastAsia="Times New Roman" w:cs="Arial"/>
          <w:color w:val="000000" w:themeColor="text1"/>
          <w:lang w:eastAsia="es-MX"/>
        </w:rPr>
        <w:t xml:space="preserve">??? of the characteristics and design of the protected </w:t>
      </w:r>
      <w:proofErr w:type="spellStart"/>
      <w:r w:rsidR="00310D7C" w:rsidRPr="00F24A36">
        <w:rPr>
          <w:rFonts w:eastAsia="Times New Roman" w:cs="Arial"/>
          <w:color w:val="000000" w:themeColor="text1"/>
          <w:lang w:eastAsia="es-MX"/>
        </w:rPr>
        <w:t>área</w:t>
      </w:r>
      <w:proofErr w:type="spellEnd"/>
      <w:r w:rsidR="00310D7C" w:rsidRPr="00F24A36">
        <w:rPr>
          <w:rFonts w:eastAsia="Times New Roman" w:cs="Arial"/>
          <w:color w:val="000000" w:themeColor="text1"/>
          <w:lang w:eastAsia="es-MX"/>
        </w:rPr>
        <w:t>???’;</w:t>
      </w:r>
    </w:p>
    <w:p w14:paraId="4F677184" w14:textId="45037618" w:rsidR="00F24A36" w:rsidRPr="00310D7C" w:rsidRDefault="00F24A36" w:rsidP="00310D7C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r w:rsidRPr="00ED3865">
        <w:rPr>
          <w:rFonts w:eastAsia="Times New Roman" w:cs="Arial"/>
          <w:color w:val="FF0000"/>
          <w:lang w:eastAsia="es-MX"/>
        </w:rPr>
        <w:t xml:space="preserve">Response </w:t>
      </w:r>
      <w:r>
        <w:rPr>
          <w:rFonts w:eastAsia="Times New Roman" w:cs="Arial"/>
          <w:color w:val="FF0000"/>
          <w:lang w:eastAsia="es-MX"/>
        </w:rPr>
        <w:t>3</w:t>
      </w:r>
      <w:r w:rsidRPr="00ED3865">
        <w:rPr>
          <w:rFonts w:eastAsia="Times New Roman" w:cs="Arial"/>
          <w:color w:val="FF0000"/>
          <w:lang w:eastAsia="es-MX"/>
        </w:rPr>
        <w:t>.</w:t>
      </w:r>
      <w:r>
        <w:rPr>
          <w:rFonts w:eastAsia="Times New Roman" w:cs="Arial"/>
          <w:color w:val="FF0000"/>
          <w:lang w:eastAsia="es-MX"/>
        </w:rPr>
        <w:t xml:space="preserve"> We </w:t>
      </w:r>
      <w:r w:rsidR="002C6F5C">
        <w:rPr>
          <w:rFonts w:eastAsia="Times New Roman" w:cs="Arial"/>
          <w:color w:val="FF0000"/>
          <w:lang w:eastAsia="es-MX"/>
        </w:rPr>
        <w:t>corrected the word</w:t>
      </w:r>
      <w:r>
        <w:rPr>
          <w:rFonts w:eastAsia="Times New Roman" w:cs="Arial"/>
          <w:color w:val="FF0000"/>
          <w:lang w:eastAsia="es-MX"/>
        </w:rPr>
        <w:t>, now Table 2, see Line 2</w:t>
      </w:r>
      <w:r w:rsidR="00610A37">
        <w:rPr>
          <w:rFonts w:eastAsia="Times New Roman" w:cs="Arial"/>
          <w:color w:val="FF0000"/>
          <w:lang w:eastAsia="es-MX"/>
        </w:rPr>
        <w:t>8</w:t>
      </w:r>
      <w:r w:rsidR="0031184F">
        <w:rPr>
          <w:rFonts w:eastAsia="Times New Roman" w:cs="Arial"/>
          <w:color w:val="FF0000"/>
          <w:lang w:eastAsia="es-MX"/>
        </w:rPr>
        <w:t>8</w:t>
      </w:r>
      <w:r>
        <w:rPr>
          <w:rFonts w:eastAsia="Times New Roman" w:cs="Arial"/>
          <w:color w:val="FF0000"/>
          <w:lang w:eastAsia="es-MX"/>
        </w:rPr>
        <w:t>, “</w:t>
      </w:r>
      <w:r w:rsidRPr="00F24A36">
        <w:rPr>
          <w:rFonts w:eastAsia="Times New Roman" w:cs="Arial"/>
          <w:color w:val="FF0000"/>
          <w:lang w:eastAsia="es-MX"/>
        </w:rPr>
        <w:t>Table 2. Assessment of the characteristics and design of the protected area</w:t>
      </w:r>
      <w:r>
        <w:rPr>
          <w:rFonts w:eastAsia="Times New Roman" w:cs="Arial"/>
          <w:color w:val="FF0000"/>
          <w:lang w:eastAsia="es-MX"/>
        </w:rPr>
        <w:t>”.</w:t>
      </w:r>
    </w:p>
    <w:p w14:paraId="113E52E8" w14:textId="31AA3FEC" w:rsidR="00310D7C" w:rsidRDefault="00D30975" w:rsidP="00310D7C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lang w:eastAsia="es-MX"/>
        </w:rPr>
      </w:pPr>
      <w:r w:rsidRPr="00ED3865">
        <w:rPr>
          <w:rFonts w:eastAsia="Times New Roman" w:cs="Arial"/>
          <w:b/>
          <w:color w:val="0A0A0A"/>
          <w:lang w:eastAsia="es-MX"/>
        </w:rPr>
        <w:t xml:space="preserve">Point </w:t>
      </w:r>
      <w:r w:rsidR="001B746B">
        <w:rPr>
          <w:rFonts w:eastAsia="Times New Roman" w:cs="Arial"/>
          <w:b/>
          <w:color w:val="0A0A0A"/>
          <w:lang w:eastAsia="es-MX"/>
        </w:rPr>
        <w:t>4</w:t>
      </w:r>
      <w:r>
        <w:rPr>
          <w:rFonts w:eastAsia="Times New Roman" w:cs="Arial"/>
          <w:b/>
          <w:color w:val="0A0A0A"/>
          <w:lang w:eastAsia="es-MX"/>
        </w:rPr>
        <w:t xml:space="preserve">. </w:t>
      </w:r>
      <w:r w:rsidR="00310D7C" w:rsidRPr="00F24A36">
        <w:rPr>
          <w:rFonts w:eastAsia="Times New Roman" w:cs="Arial"/>
          <w:color w:val="000000" w:themeColor="text1"/>
          <w:lang w:eastAsia="es-MX"/>
        </w:rPr>
        <w:t>Table 3, CHECK TEXT: ‘The boundaries of the area are not??? but they are known by the management authority. Local people??? Local people know the approximate limits of the BL territory’;</w:t>
      </w:r>
    </w:p>
    <w:p w14:paraId="6B630272" w14:textId="550A3964" w:rsidR="00615309" w:rsidRDefault="00615309" w:rsidP="00747514">
      <w:pPr>
        <w:rPr>
          <w:rFonts w:ascii="Palatino" w:hAnsi="Palatino"/>
        </w:rPr>
      </w:pPr>
      <w:r w:rsidRPr="00615309">
        <w:rPr>
          <w:rFonts w:eastAsia="Times New Roman" w:cs="Arial"/>
          <w:color w:val="FF0000"/>
          <w:lang w:eastAsia="es-MX"/>
        </w:rPr>
        <w:t xml:space="preserve">Response </w:t>
      </w:r>
      <w:r w:rsidR="00747514">
        <w:rPr>
          <w:rFonts w:eastAsia="Times New Roman" w:cs="Arial"/>
          <w:color w:val="FF0000"/>
          <w:lang w:eastAsia="es-MX"/>
        </w:rPr>
        <w:t>4</w:t>
      </w:r>
      <w:r w:rsidRPr="00615309">
        <w:rPr>
          <w:rFonts w:eastAsia="Times New Roman" w:cs="Arial"/>
          <w:color w:val="FF0000"/>
          <w:lang w:eastAsia="es-MX"/>
        </w:rPr>
        <w:t>.</w:t>
      </w:r>
      <w:r w:rsidR="00747514">
        <w:rPr>
          <w:rFonts w:eastAsia="Times New Roman" w:cs="Arial"/>
          <w:color w:val="FF0000"/>
          <w:lang w:eastAsia="es-MX"/>
        </w:rPr>
        <w:t xml:space="preserve"> We c</w:t>
      </w:r>
      <w:r w:rsidR="004C447A">
        <w:rPr>
          <w:rFonts w:eastAsia="Times New Roman" w:cs="Arial"/>
          <w:color w:val="FF0000"/>
          <w:lang w:eastAsia="es-MX"/>
        </w:rPr>
        <w:t>hanged</w:t>
      </w:r>
      <w:r w:rsidR="00747514">
        <w:rPr>
          <w:rFonts w:eastAsia="Times New Roman" w:cs="Arial"/>
          <w:color w:val="FF0000"/>
          <w:lang w:eastAsia="es-MX"/>
        </w:rPr>
        <w:t xml:space="preserve"> the text. Now in table 2, See line 2</w:t>
      </w:r>
      <w:r w:rsidR="00610A37">
        <w:rPr>
          <w:rFonts w:eastAsia="Times New Roman" w:cs="Arial"/>
          <w:color w:val="FF0000"/>
          <w:lang w:eastAsia="es-MX"/>
        </w:rPr>
        <w:t>8</w:t>
      </w:r>
      <w:r w:rsidR="0031184F">
        <w:rPr>
          <w:rFonts w:eastAsia="Times New Roman" w:cs="Arial"/>
          <w:color w:val="FF0000"/>
          <w:lang w:eastAsia="es-MX"/>
        </w:rPr>
        <w:t>8</w:t>
      </w:r>
      <w:r w:rsidR="00747514">
        <w:rPr>
          <w:rFonts w:eastAsia="Times New Roman" w:cs="Arial"/>
          <w:color w:val="FF0000"/>
          <w:lang w:eastAsia="es-MX"/>
        </w:rPr>
        <w:t xml:space="preserve"> “</w:t>
      </w:r>
      <w:r w:rsidR="00747514" w:rsidRPr="00747514">
        <w:rPr>
          <w:rFonts w:ascii="Palatino" w:hAnsi="Palatino"/>
          <w:color w:val="FF0000"/>
        </w:rPr>
        <w:t xml:space="preserve">Authorities </w:t>
      </w:r>
      <w:r w:rsidR="004C447A">
        <w:rPr>
          <w:rFonts w:ascii="Palatino" w:hAnsi="Palatino"/>
          <w:color w:val="FF0000"/>
        </w:rPr>
        <w:t>know</w:t>
      </w:r>
      <w:r w:rsidR="00747514" w:rsidRPr="00747514">
        <w:rPr>
          <w:rFonts w:ascii="Palatino" w:hAnsi="Palatino"/>
          <w:color w:val="FF0000"/>
        </w:rPr>
        <w:t xml:space="preserve"> the area boundaries but local people just know the approximate limits of the BL territory</w:t>
      </w:r>
      <w:r w:rsidR="00747514">
        <w:rPr>
          <w:rFonts w:ascii="Palatino" w:hAnsi="Palatino"/>
          <w:color w:val="FF0000"/>
        </w:rPr>
        <w:t>”.</w:t>
      </w:r>
    </w:p>
    <w:p w14:paraId="1EFF4E46" w14:textId="4320A24F" w:rsidR="00310D7C" w:rsidRDefault="00D30975" w:rsidP="00310D7C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r w:rsidRPr="00ED3865">
        <w:rPr>
          <w:rFonts w:eastAsia="Times New Roman" w:cs="Arial"/>
          <w:b/>
          <w:color w:val="0A0A0A"/>
          <w:lang w:eastAsia="es-MX"/>
        </w:rPr>
        <w:t xml:space="preserve">Point </w:t>
      </w:r>
      <w:r w:rsidR="001B746B">
        <w:rPr>
          <w:rFonts w:eastAsia="Times New Roman" w:cs="Arial"/>
          <w:b/>
          <w:color w:val="0A0A0A"/>
          <w:lang w:eastAsia="es-MX"/>
        </w:rPr>
        <w:t>5</w:t>
      </w:r>
      <w:r>
        <w:rPr>
          <w:rFonts w:eastAsia="Times New Roman" w:cs="Arial"/>
          <w:b/>
          <w:color w:val="0A0A0A"/>
          <w:lang w:eastAsia="es-MX"/>
        </w:rPr>
        <w:t xml:space="preserve">. </w:t>
      </w:r>
      <w:r w:rsidR="00310D7C" w:rsidRPr="00747514">
        <w:rPr>
          <w:rFonts w:eastAsia="Times New Roman" w:cs="Arial"/>
          <w:color w:val="000000" w:themeColor="text1"/>
          <w:lang w:eastAsia="es-MX"/>
        </w:rPr>
        <w:t>Lines 284-285, CHECK ENGLISH: ‘but those??? who know the most about it is??? the producers.’;</w:t>
      </w:r>
    </w:p>
    <w:p w14:paraId="55FF8059" w14:textId="4106E325" w:rsidR="00615309" w:rsidRPr="00310D7C" w:rsidRDefault="00615309" w:rsidP="00310D7C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r>
        <w:rPr>
          <w:rFonts w:eastAsia="Times New Roman" w:cs="Arial"/>
          <w:color w:val="FF0000"/>
          <w:lang w:eastAsia="es-MX"/>
        </w:rPr>
        <w:t xml:space="preserve">Response 5. </w:t>
      </w:r>
      <w:r w:rsidR="00524824">
        <w:rPr>
          <w:rFonts w:eastAsia="Times New Roman" w:cs="Arial"/>
          <w:color w:val="FF0000"/>
          <w:lang w:eastAsia="es-MX"/>
        </w:rPr>
        <w:t>We correct</w:t>
      </w:r>
      <w:r w:rsidR="004C447A">
        <w:rPr>
          <w:rFonts w:eastAsia="Times New Roman" w:cs="Arial"/>
          <w:color w:val="FF0000"/>
          <w:lang w:eastAsia="es-MX"/>
        </w:rPr>
        <w:t>ed</w:t>
      </w:r>
      <w:r w:rsidR="00524824">
        <w:rPr>
          <w:rFonts w:eastAsia="Times New Roman" w:cs="Arial"/>
          <w:color w:val="FF0000"/>
          <w:lang w:eastAsia="es-MX"/>
        </w:rPr>
        <w:t xml:space="preserve"> the sentence. See Line </w:t>
      </w:r>
      <w:r w:rsidR="00610A37">
        <w:rPr>
          <w:rFonts w:eastAsia="Times New Roman" w:cs="Arial"/>
          <w:color w:val="FF0000"/>
          <w:lang w:eastAsia="es-MX"/>
        </w:rPr>
        <w:t>359-</w:t>
      </w:r>
      <w:r w:rsidR="00524824">
        <w:rPr>
          <w:rFonts w:eastAsia="Times New Roman" w:cs="Arial"/>
          <w:color w:val="FF0000"/>
          <w:lang w:eastAsia="es-MX"/>
        </w:rPr>
        <w:t>3</w:t>
      </w:r>
      <w:r w:rsidR="00610A37">
        <w:rPr>
          <w:rFonts w:eastAsia="Times New Roman" w:cs="Arial"/>
          <w:color w:val="FF0000"/>
          <w:lang w:eastAsia="es-MX"/>
        </w:rPr>
        <w:t>60</w:t>
      </w:r>
      <w:r w:rsidR="00524824">
        <w:rPr>
          <w:rFonts w:eastAsia="Times New Roman" w:cs="Arial"/>
          <w:color w:val="FF0000"/>
          <w:lang w:eastAsia="es-MX"/>
        </w:rPr>
        <w:t xml:space="preserve"> “</w:t>
      </w:r>
      <w:r w:rsidR="00524824" w:rsidRPr="00524824">
        <w:rPr>
          <w:rFonts w:eastAsia="Times New Roman" w:cs="Arial"/>
          <w:color w:val="FF0000"/>
          <w:lang w:eastAsia="es-MX"/>
        </w:rPr>
        <w:t>where those who know best about it are the producers.</w:t>
      </w:r>
      <w:r w:rsidR="00524824">
        <w:rPr>
          <w:rFonts w:eastAsia="Times New Roman" w:cs="Arial"/>
          <w:color w:val="FF0000"/>
          <w:lang w:eastAsia="es-MX"/>
        </w:rPr>
        <w:t>”</w:t>
      </w:r>
    </w:p>
    <w:p w14:paraId="436A8B8D" w14:textId="5051C33C" w:rsidR="00310D7C" w:rsidRDefault="00D30975" w:rsidP="00310D7C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lang w:eastAsia="es-MX"/>
        </w:rPr>
      </w:pPr>
      <w:r w:rsidRPr="00ED3865">
        <w:rPr>
          <w:rFonts w:eastAsia="Times New Roman" w:cs="Arial"/>
          <w:b/>
          <w:color w:val="0A0A0A"/>
          <w:lang w:eastAsia="es-MX"/>
        </w:rPr>
        <w:t xml:space="preserve">Point </w:t>
      </w:r>
      <w:r w:rsidR="001B746B">
        <w:rPr>
          <w:rFonts w:eastAsia="Times New Roman" w:cs="Arial"/>
          <w:b/>
          <w:color w:val="0A0A0A"/>
          <w:lang w:eastAsia="es-MX"/>
        </w:rPr>
        <w:t>6</w:t>
      </w:r>
      <w:r>
        <w:rPr>
          <w:rFonts w:eastAsia="Times New Roman" w:cs="Arial"/>
          <w:b/>
          <w:color w:val="0A0A0A"/>
          <w:lang w:eastAsia="es-MX"/>
        </w:rPr>
        <w:t xml:space="preserve">. </w:t>
      </w:r>
      <w:r w:rsidR="00310D7C" w:rsidRPr="00524824">
        <w:rPr>
          <w:rFonts w:eastAsia="Times New Roman" w:cs="Arial"/>
          <w:color w:val="000000" w:themeColor="text1"/>
          <w:lang w:eastAsia="es-MX"/>
        </w:rPr>
        <w:t>Line 304, CHECK TEXT, a ‘period’ appears to be missing: ‘people interested in the project, mainly producers, merchants, and local leaders???’;</w:t>
      </w:r>
    </w:p>
    <w:p w14:paraId="18C304ED" w14:textId="1A5ED016" w:rsidR="00524824" w:rsidRPr="00310D7C" w:rsidRDefault="00524824" w:rsidP="00524824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r>
        <w:rPr>
          <w:rFonts w:eastAsia="Times New Roman" w:cs="Arial"/>
          <w:color w:val="FF0000"/>
          <w:lang w:eastAsia="es-MX"/>
        </w:rPr>
        <w:lastRenderedPageBreak/>
        <w:t>Response 6. We correct</w:t>
      </w:r>
      <w:r w:rsidR="004C447A">
        <w:rPr>
          <w:rFonts w:eastAsia="Times New Roman" w:cs="Arial"/>
          <w:color w:val="FF0000"/>
          <w:lang w:eastAsia="es-MX"/>
        </w:rPr>
        <w:t>ed</w:t>
      </w:r>
      <w:r>
        <w:rPr>
          <w:rFonts w:eastAsia="Times New Roman" w:cs="Arial"/>
          <w:color w:val="FF0000"/>
          <w:lang w:eastAsia="es-MX"/>
        </w:rPr>
        <w:t xml:space="preserve"> the sentence. See Line 3</w:t>
      </w:r>
      <w:r w:rsidR="00610A37">
        <w:rPr>
          <w:rFonts w:eastAsia="Times New Roman" w:cs="Arial"/>
          <w:color w:val="FF0000"/>
          <w:lang w:eastAsia="es-MX"/>
        </w:rPr>
        <w:t>78</w:t>
      </w:r>
      <w:r>
        <w:rPr>
          <w:rFonts w:eastAsia="Times New Roman" w:cs="Arial"/>
          <w:color w:val="FF0000"/>
          <w:lang w:eastAsia="es-MX"/>
        </w:rPr>
        <w:t>-3</w:t>
      </w:r>
      <w:r w:rsidR="00610A37">
        <w:rPr>
          <w:rFonts w:eastAsia="Times New Roman" w:cs="Arial"/>
          <w:color w:val="FF0000"/>
          <w:lang w:eastAsia="es-MX"/>
        </w:rPr>
        <w:t>79</w:t>
      </w:r>
      <w:r>
        <w:rPr>
          <w:rFonts w:eastAsia="Times New Roman" w:cs="Arial"/>
          <w:color w:val="FF0000"/>
          <w:lang w:eastAsia="es-MX"/>
        </w:rPr>
        <w:t xml:space="preserve"> “</w:t>
      </w:r>
      <w:r w:rsidR="0067125D" w:rsidRPr="0067125D">
        <w:rPr>
          <w:rFonts w:eastAsia="Times New Roman" w:cs="Arial"/>
          <w:color w:val="FF0000"/>
          <w:lang w:eastAsia="es-MX"/>
        </w:rPr>
        <w:t>Those who know about the BL area, is due to their participation in the project (mainly producers, merchants, and local leaders.</w:t>
      </w:r>
      <w:r>
        <w:rPr>
          <w:rFonts w:eastAsia="Times New Roman" w:cs="Arial"/>
          <w:color w:val="FF0000"/>
          <w:lang w:eastAsia="es-MX"/>
        </w:rPr>
        <w:t>”</w:t>
      </w:r>
    </w:p>
    <w:p w14:paraId="108832F9" w14:textId="56214E9C" w:rsidR="00055DDB" w:rsidRDefault="00D30975" w:rsidP="00D30975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lang w:eastAsia="es-MX"/>
        </w:rPr>
      </w:pPr>
      <w:r w:rsidRPr="00ED3865">
        <w:rPr>
          <w:rFonts w:eastAsia="Times New Roman" w:cs="Arial"/>
          <w:b/>
          <w:color w:val="0A0A0A"/>
          <w:lang w:eastAsia="es-MX"/>
        </w:rPr>
        <w:t xml:space="preserve">Point </w:t>
      </w:r>
      <w:r w:rsidR="001B746B">
        <w:rPr>
          <w:rFonts w:eastAsia="Times New Roman" w:cs="Arial"/>
          <w:b/>
          <w:color w:val="0A0A0A"/>
          <w:lang w:eastAsia="es-MX"/>
        </w:rPr>
        <w:t>7</w:t>
      </w:r>
      <w:r>
        <w:rPr>
          <w:rFonts w:eastAsia="Times New Roman" w:cs="Arial"/>
          <w:b/>
          <w:color w:val="0A0A0A"/>
          <w:lang w:eastAsia="es-MX"/>
        </w:rPr>
        <w:t xml:space="preserve">. </w:t>
      </w:r>
      <w:r w:rsidR="00310D7C" w:rsidRPr="001652D8">
        <w:rPr>
          <w:rFonts w:eastAsia="Times New Roman" w:cs="Arial"/>
          <w:color w:val="000000" w:themeColor="text1"/>
          <w:lang w:eastAsia="es-MX"/>
        </w:rPr>
        <w:t>Lines 306-307 and 312-326, CHECK TEXT: ‘In the territorial management map, which proved to be the most extensive, the nine??? most popular of a total of 16 codes (Figure 4) were selected and are described below’.</w:t>
      </w:r>
      <w:bookmarkEnd w:id="2"/>
    </w:p>
    <w:p w14:paraId="40AA62E0" w14:textId="73763DDC" w:rsidR="001652D8" w:rsidRPr="00310D7C" w:rsidRDefault="001652D8" w:rsidP="001652D8">
      <w:pPr>
        <w:spacing w:before="100" w:beforeAutospacing="1" w:after="100" w:afterAutospacing="1" w:line="240" w:lineRule="auto"/>
        <w:rPr>
          <w:rFonts w:eastAsia="Times New Roman" w:cs="Arial"/>
          <w:color w:val="FF0000"/>
          <w:lang w:eastAsia="es-MX"/>
        </w:rPr>
      </w:pPr>
      <w:r>
        <w:rPr>
          <w:rFonts w:eastAsia="Times New Roman" w:cs="Arial"/>
          <w:color w:val="FF0000"/>
          <w:lang w:eastAsia="es-MX"/>
        </w:rPr>
        <w:t xml:space="preserve">Response 7. We </w:t>
      </w:r>
      <w:r w:rsidR="004C447A">
        <w:rPr>
          <w:rFonts w:eastAsia="Times New Roman" w:cs="Arial"/>
          <w:color w:val="FF0000"/>
          <w:lang w:eastAsia="es-MX"/>
        </w:rPr>
        <w:t>reviewed</w:t>
      </w:r>
      <w:r>
        <w:rPr>
          <w:rFonts w:eastAsia="Times New Roman" w:cs="Arial"/>
          <w:color w:val="FF0000"/>
          <w:lang w:eastAsia="es-MX"/>
        </w:rPr>
        <w:t xml:space="preserve"> the sentence. See </w:t>
      </w:r>
      <w:r w:rsidR="005B7801">
        <w:rPr>
          <w:rFonts w:eastAsia="Times New Roman" w:cs="Arial"/>
          <w:color w:val="FF0000"/>
          <w:lang w:eastAsia="es-MX"/>
        </w:rPr>
        <w:t>l</w:t>
      </w:r>
      <w:r>
        <w:rPr>
          <w:rFonts w:eastAsia="Times New Roman" w:cs="Arial"/>
          <w:color w:val="FF0000"/>
          <w:lang w:eastAsia="es-MX"/>
        </w:rPr>
        <w:t>ine</w:t>
      </w:r>
      <w:r w:rsidR="005B7801">
        <w:rPr>
          <w:rFonts w:eastAsia="Times New Roman" w:cs="Arial"/>
          <w:color w:val="FF0000"/>
          <w:lang w:eastAsia="es-MX"/>
        </w:rPr>
        <w:t>s</w:t>
      </w:r>
      <w:r>
        <w:rPr>
          <w:rFonts w:eastAsia="Times New Roman" w:cs="Arial"/>
          <w:color w:val="FF0000"/>
          <w:lang w:eastAsia="es-MX"/>
        </w:rPr>
        <w:t xml:space="preserve"> 3</w:t>
      </w:r>
      <w:r w:rsidR="00610A37">
        <w:rPr>
          <w:rFonts w:eastAsia="Times New Roman" w:cs="Arial"/>
          <w:color w:val="FF0000"/>
          <w:lang w:eastAsia="es-MX"/>
        </w:rPr>
        <w:t>81-382</w:t>
      </w:r>
      <w:r w:rsidR="005B7801">
        <w:rPr>
          <w:rFonts w:eastAsia="Times New Roman" w:cs="Arial"/>
          <w:color w:val="FF0000"/>
          <w:lang w:eastAsia="es-MX"/>
        </w:rPr>
        <w:t xml:space="preserve">. Also, </w:t>
      </w:r>
      <w:r w:rsidR="004C447A">
        <w:rPr>
          <w:rFonts w:eastAsia="Times New Roman" w:cs="Arial"/>
          <w:color w:val="FF0000"/>
          <w:lang w:eastAsia="es-MX"/>
        </w:rPr>
        <w:t xml:space="preserve">the </w:t>
      </w:r>
      <w:r w:rsidR="005B7801">
        <w:rPr>
          <w:rFonts w:eastAsia="Times New Roman" w:cs="Arial"/>
          <w:color w:val="FF0000"/>
          <w:lang w:eastAsia="es-MX"/>
        </w:rPr>
        <w:t xml:space="preserve">description of figure 4 </w:t>
      </w:r>
      <w:r w:rsidR="004C447A">
        <w:rPr>
          <w:rFonts w:eastAsia="Times New Roman" w:cs="Arial"/>
          <w:color w:val="FF0000"/>
          <w:lang w:eastAsia="es-MX"/>
        </w:rPr>
        <w:t>has</w:t>
      </w:r>
      <w:r w:rsidR="005B7801">
        <w:rPr>
          <w:rFonts w:eastAsia="Times New Roman" w:cs="Arial"/>
          <w:color w:val="FF0000"/>
          <w:lang w:eastAsia="es-MX"/>
        </w:rPr>
        <w:t xml:space="preserve"> been extended (lines 3</w:t>
      </w:r>
      <w:r w:rsidR="00610A37">
        <w:rPr>
          <w:rFonts w:eastAsia="Times New Roman" w:cs="Arial"/>
          <w:color w:val="FF0000"/>
          <w:lang w:eastAsia="es-MX"/>
        </w:rPr>
        <w:t>87</w:t>
      </w:r>
      <w:r w:rsidR="005B7801">
        <w:rPr>
          <w:rFonts w:eastAsia="Times New Roman" w:cs="Arial"/>
          <w:color w:val="FF0000"/>
          <w:lang w:eastAsia="es-MX"/>
        </w:rPr>
        <w:t>-4</w:t>
      </w:r>
      <w:r w:rsidR="00610A37">
        <w:rPr>
          <w:rFonts w:eastAsia="Times New Roman" w:cs="Arial"/>
          <w:color w:val="FF0000"/>
          <w:lang w:eastAsia="es-MX"/>
        </w:rPr>
        <w:t>16</w:t>
      </w:r>
      <w:r w:rsidR="005B7801">
        <w:rPr>
          <w:rFonts w:eastAsia="Times New Roman" w:cs="Arial"/>
          <w:color w:val="FF0000"/>
          <w:lang w:eastAsia="es-MX"/>
        </w:rPr>
        <w:t>).</w:t>
      </w:r>
    </w:p>
    <w:p w14:paraId="56D190BC" w14:textId="77777777" w:rsidR="001652D8" w:rsidRPr="001652D8" w:rsidRDefault="001652D8" w:rsidP="00D30975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lang w:eastAsia="es-MX"/>
        </w:rPr>
      </w:pPr>
    </w:p>
    <w:sectPr w:rsidR="001652D8" w:rsidRPr="001652D8" w:rsidSect="00E131E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6AED3" w14:textId="77777777" w:rsidR="00670CCA" w:rsidRDefault="00670CCA" w:rsidP="00C1340D">
      <w:r>
        <w:separator/>
      </w:r>
    </w:p>
  </w:endnote>
  <w:endnote w:type="continuationSeparator" w:id="0">
    <w:p w14:paraId="67B8CD95" w14:textId="77777777" w:rsidR="00670CCA" w:rsidRDefault="00670CCA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D92D9" w14:textId="77777777" w:rsidR="00E27016" w:rsidRPr="00236C0D" w:rsidRDefault="00E27016" w:rsidP="00236C0D">
    <w:pPr>
      <w:pStyle w:val="Piedepgina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1841894"/>
      <w:docPartObj>
        <w:docPartGallery w:val="Page Numbers (Bottom of Page)"/>
        <w:docPartUnique/>
      </w:docPartObj>
    </w:sdtPr>
    <w:sdtEndPr/>
    <w:sdtContent>
      <w:p w14:paraId="6B62CAD5" w14:textId="77777777" w:rsidR="00E27016" w:rsidRDefault="00670CCA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EndPr/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877EB7">
              <w:t>1</w:t>
            </w:r>
            <w:r w:rsidR="00E27016">
              <w:fldChar w:fldCharType="end"/>
            </w:r>
          </w:sdtContent>
        </w:sdt>
      </w:p>
    </w:sdtContent>
  </w:sdt>
  <w:p w14:paraId="480C3800" w14:textId="77777777" w:rsidR="00E27016" w:rsidRDefault="00E270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99F37" w14:textId="77777777" w:rsidR="00670CCA" w:rsidRDefault="00670CCA" w:rsidP="00C1340D">
      <w:r>
        <w:separator/>
      </w:r>
    </w:p>
  </w:footnote>
  <w:footnote w:type="continuationSeparator" w:id="0">
    <w:p w14:paraId="0C721235" w14:textId="77777777" w:rsidR="00670CCA" w:rsidRDefault="00670CCA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EA0C8" w14:textId="77777777" w:rsidR="00E27016" w:rsidRDefault="00E27016" w:rsidP="00225F3F">
    <w:pPr>
      <w:pStyle w:val="Encabezado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1AADD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413158D"/>
    <w:multiLevelType w:val="multilevel"/>
    <w:tmpl w:val="FFD0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4C33E0"/>
    <w:multiLevelType w:val="hybridMultilevel"/>
    <w:tmpl w:val="AAD88B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DF02850"/>
    <w:multiLevelType w:val="hybridMultilevel"/>
    <w:tmpl w:val="B0C403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2377F"/>
    <w:multiLevelType w:val="hybridMultilevel"/>
    <w:tmpl w:val="778CC48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2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3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11"/>
  </w:num>
  <w:num w:numId="9">
    <w:abstractNumId w:val="1"/>
  </w:num>
  <w:num w:numId="10">
    <w:abstractNumId w:val="11"/>
  </w:num>
  <w:num w:numId="11">
    <w:abstractNumId w:val="1"/>
  </w:num>
  <w:num w:numId="12">
    <w:abstractNumId w:val="11"/>
  </w:num>
  <w:num w:numId="13">
    <w:abstractNumId w:val="1"/>
  </w:num>
  <w:num w:numId="14">
    <w:abstractNumId w:val="0"/>
  </w:num>
  <w:num w:numId="15">
    <w:abstractNumId w:val="2"/>
  </w:num>
  <w:num w:numId="16">
    <w:abstractNumId w:val="3"/>
  </w:num>
  <w:num w:numId="17">
    <w:abstractNumId w:val="10"/>
  </w:num>
  <w:num w:numId="18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367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070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2D8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46B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50D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ADB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6F5C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D7C"/>
    <w:rsid w:val="00310F17"/>
    <w:rsid w:val="003110C7"/>
    <w:rsid w:val="003113E9"/>
    <w:rsid w:val="003114BF"/>
    <w:rsid w:val="003116CD"/>
    <w:rsid w:val="0031184F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34B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1B6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3FB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0B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0ED1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47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24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C31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97F56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801"/>
    <w:rsid w:val="005B7DBE"/>
    <w:rsid w:val="005B7E06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1BEC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A37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09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CA"/>
    <w:rsid w:val="00670CEB"/>
    <w:rsid w:val="00670DE6"/>
    <w:rsid w:val="00671095"/>
    <w:rsid w:val="0067125D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B3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554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C70"/>
    <w:rsid w:val="00721C89"/>
    <w:rsid w:val="00721DB1"/>
    <w:rsid w:val="00722184"/>
    <w:rsid w:val="00722231"/>
    <w:rsid w:val="007225F4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177"/>
    <w:rsid w:val="0074432F"/>
    <w:rsid w:val="00744464"/>
    <w:rsid w:val="00744487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514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DDF"/>
    <w:rsid w:val="00775E4D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78B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6F3B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33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1C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1C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672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2BB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E06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947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AA2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CCD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08E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5E9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09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EF4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29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8C2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975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7AC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2FF4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6C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520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758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8E8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86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76"/>
    <w:rsid w:val="00F13E20"/>
    <w:rsid w:val="00F14338"/>
    <w:rsid w:val="00F144F4"/>
    <w:rsid w:val="00F14A86"/>
    <w:rsid w:val="00F14C6E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A36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4E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2F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9B2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109E46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25B3"/>
  </w:style>
  <w:style w:type="paragraph" w:styleId="Ttulo1">
    <w:name w:val="heading 1"/>
    <w:aliases w:val="x"/>
    <w:basedOn w:val="Normal"/>
    <w:next w:val="Normal"/>
    <w:link w:val="Ttulo1C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link w:val="Ttulo2C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Ttulo3">
    <w:name w:val="heading 3"/>
    <w:basedOn w:val="Normal"/>
    <w:next w:val="Normal"/>
    <w:link w:val="Ttulo3Car"/>
    <w:qFormat/>
    <w:rsid w:val="007C0926"/>
    <w:pPr>
      <w:ind w:left="360"/>
      <w:outlineLvl w:val="2"/>
    </w:pPr>
    <w:rPr>
      <w:b/>
    </w:rPr>
  </w:style>
  <w:style w:type="paragraph" w:styleId="Ttulo4">
    <w:name w:val="heading 4"/>
    <w:basedOn w:val="Normal"/>
    <w:next w:val="Normal"/>
    <w:link w:val="Ttulo4C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Ttulo5">
    <w:name w:val="heading 5"/>
    <w:basedOn w:val="Normal"/>
    <w:next w:val="Normal"/>
    <w:link w:val="Ttulo5Car"/>
    <w:qFormat/>
    <w:rsid w:val="007C0926"/>
    <w:pPr>
      <w:ind w:left="706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Ttulo7">
    <w:name w:val="heading 7"/>
    <w:basedOn w:val="Normal"/>
    <w:next w:val="Normal"/>
    <w:link w:val="Ttulo7Car"/>
    <w:qFormat/>
    <w:rsid w:val="007C0926"/>
    <w:pPr>
      <w:ind w:left="706"/>
      <w:outlineLvl w:val="6"/>
    </w:pPr>
    <w:rPr>
      <w:i/>
    </w:rPr>
  </w:style>
  <w:style w:type="paragraph" w:styleId="Ttulo8">
    <w:name w:val="heading 8"/>
    <w:basedOn w:val="Normal"/>
    <w:next w:val="Normal"/>
    <w:link w:val="Ttulo8Car"/>
    <w:qFormat/>
    <w:rsid w:val="007C0926"/>
    <w:pPr>
      <w:ind w:left="706"/>
      <w:outlineLvl w:val="7"/>
    </w:pPr>
    <w:rPr>
      <w:rFonts w:cstheme="majorBidi"/>
      <w:i/>
    </w:rPr>
  </w:style>
  <w:style w:type="paragraph" w:styleId="Ttulo9">
    <w:name w:val="heading 9"/>
    <w:basedOn w:val="Normal"/>
    <w:next w:val="Normal"/>
    <w:link w:val="Ttulo9C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7C0926"/>
  </w:style>
  <w:style w:type="paragraph" w:customStyle="1" w:styleId="MDPI11articletype">
    <w:name w:val="MDPI_1.1_article_type"/>
    <w:next w:val="Normal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Ttulo2Car">
    <w:name w:val="Título 2 Car"/>
    <w:basedOn w:val="Fuentedeprrafopredeter"/>
    <w:link w:val="Ttulo2"/>
    <w:rsid w:val="007C0926"/>
    <w:rPr>
      <w:rFonts w:ascii="Arial" w:hAnsi="Arial" w:cstheme="majorBidi"/>
      <w:b/>
    </w:rPr>
  </w:style>
  <w:style w:type="character" w:customStyle="1" w:styleId="Ttulo1Car">
    <w:name w:val="Título 1 Car"/>
    <w:aliases w:val="x Car"/>
    <w:basedOn w:val="Fuentedeprrafopredeter"/>
    <w:link w:val="Ttulo1"/>
    <w:rsid w:val="007C0926"/>
    <w:rPr>
      <w:rFonts w:ascii="Arial" w:hAnsi="Arial"/>
      <w:b/>
      <w:u w:val="single"/>
    </w:rPr>
  </w:style>
  <w:style w:type="character" w:customStyle="1" w:styleId="Ttulo3Car">
    <w:name w:val="Título 3 Car"/>
    <w:basedOn w:val="Fuentedeprrafopredeter"/>
    <w:link w:val="Ttulo3"/>
    <w:rsid w:val="007C0926"/>
    <w:rPr>
      <w:b/>
    </w:rPr>
  </w:style>
  <w:style w:type="character" w:customStyle="1" w:styleId="Ttulo4Car">
    <w:name w:val="Título 4 Car"/>
    <w:basedOn w:val="Fuentedeprrafopredeter"/>
    <w:link w:val="Ttulo4"/>
    <w:rsid w:val="007C0926"/>
    <w:rPr>
      <w:rFonts w:ascii="Arial" w:hAnsi="Arial" w:cstheme="majorBidi"/>
      <w:b/>
    </w:rPr>
  </w:style>
  <w:style w:type="character" w:customStyle="1" w:styleId="Ttulo5Car">
    <w:name w:val="Título 5 Car"/>
    <w:basedOn w:val="Fuentedeprrafopredeter"/>
    <w:link w:val="Ttulo5"/>
    <w:rsid w:val="007C0926"/>
    <w:rPr>
      <w:b/>
    </w:rPr>
  </w:style>
  <w:style w:type="character" w:customStyle="1" w:styleId="Ttulo6Car">
    <w:name w:val="Título 6 Car"/>
    <w:basedOn w:val="Fuentedeprrafopredeter"/>
    <w:link w:val="Ttulo6"/>
    <w:rsid w:val="007C0926"/>
    <w:rPr>
      <w:rFonts w:cstheme="majorBidi"/>
      <w:u w:val="single"/>
    </w:rPr>
  </w:style>
  <w:style w:type="character" w:customStyle="1" w:styleId="Ttulo7Car">
    <w:name w:val="Título 7 Car"/>
    <w:basedOn w:val="Fuentedeprrafopredeter"/>
    <w:link w:val="Ttulo7"/>
    <w:rsid w:val="007C0926"/>
    <w:rPr>
      <w:i/>
    </w:rPr>
  </w:style>
  <w:style w:type="character" w:customStyle="1" w:styleId="Ttulo8Car">
    <w:name w:val="Título 8 Car"/>
    <w:basedOn w:val="Fuentedeprrafopredeter"/>
    <w:link w:val="Ttulo8"/>
    <w:rsid w:val="007C0926"/>
    <w:rPr>
      <w:rFonts w:cstheme="majorBidi"/>
      <w:i/>
    </w:rPr>
  </w:style>
  <w:style w:type="character" w:customStyle="1" w:styleId="Ttulo9Car">
    <w:name w:val="Título 9 Car"/>
    <w:basedOn w:val="Fuentedeprrafopredeter"/>
    <w:link w:val="Ttulo9"/>
    <w:rsid w:val="007C0926"/>
    <w:rPr>
      <w:rFonts w:cstheme="majorBidi"/>
      <w:i/>
    </w:rPr>
  </w:style>
  <w:style w:type="character" w:styleId="Hipervnculo">
    <w:name w:val="Hyperlink"/>
    <w:uiPriority w:val="99"/>
    <w:rsid w:val="007C0926"/>
    <w:rPr>
      <w:color w:val="0000FF"/>
      <w:u w:val="single"/>
    </w:rPr>
  </w:style>
  <w:style w:type="character" w:styleId="Hipervnculovisitado">
    <w:name w:val="FollowedHyperlink"/>
    <w:basedOn w:val="Fuentedeprrafopredeter"/>
    <w:rsid w:val="007C0926"/>
    <w:rPr>
      <w:color w:val="954F72" w:themeColor="followedHyperlink"/>
      <w:u w:val="single"/>
    </w:rPr>
  </w:style>
  <w:style w:type="character" w:styleId="Nmerodelnea">
    <w:name w:val="line number"/>
    <w:uiPriority w:val="99"/>
    <w:rsid w:val="00FE1BB1"/>
    <w:rPr>
      <w:rFonts w:ascii="Palatino Linotype" w:hAnsi="Palatino Linotype"/>
      <w:sz w:val="16"/>
    </w:rPr>
  </w:style>
  <w:style w:type="paragraph" w:styleId="Textonotapie">
    <w:name w:val="footnote text"/>
    <w:basedOn w:val="Normal"/>
    <w:link w:val="TextonotapieCar"/>
    <w:semiHidden/>
    <w:unhideWhenUsed/>
    <w:rsid w:val="007C0926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semiHidden/>
    <w:rsid w:val="007C0926"/>
  </w:style>
  <w:style w:type="paragraph" w:styleId="Prrafodelista">
    <w:name w:val="List Paragraph"/>
    <w:basedOn w:val="Normal"/>
    <w:uiPriority w:val="34"/>
    <w:qFormat/>
    <w:rsid w:val="007C0926"/>
    <w:pPr>
      <w:ind w:firstLineChars="200" w:firstLine="420"/>
    </w:pPr>
  </w:style>
  <w:style w:type="paragraph" w:styleId="Textodeglobo">
    <w:name w:val="Balloon Text"/>
    <w:basedOn w:val="Normal"/>
    <w:link w:val="TextodegloboCar"/>
    <w:uiPriority w:val="99"/>
    <w:rsid w:val="007C0926"/>
    <w:rPr>
      <w:rFonts w:cs="Tahoma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7C0926"/>
    <w:rPr>
      <w:rFonts w:cs="Tahoma"/>
      <w:szCs w:val="18"/>
    </w:rPr>
  </w:style>
  <w:style w:type="paragraph" w:styleId="Textocomentario">
    <w:name w:val="annotation text"/>
    <w:basedOn w:val="Normal"/>
    <w:link w:val="TextocomentarioCar"/>
    <w:rsid w:val="007C0926"/>
  </w:style>
  <w:style w:type="character" w:customStyle="1" w:styleId="TextocomentarioCar">
    <w:name w:val="Texto comentario Car"/>
    <w:basedOn w:val="Fuentedeprrafopredeter"/>
    <w:link w:val="Textocomentario"/>
    <w:rsid w:val="007C0926"/>
  </w:style>
  <w:style w:type="character" w:styleId="Refdecomentario">
    <w:name w:val="annotation reference"/>
    <w:basedOn w:val="Fuentedeprrafopredeter"/>
    <w:rsid w:val="007C0926"/>
    <w:rPr>
      <w:sz w:val="21"/>
      <w:szCs w:val="21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C092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7C0926"/>
    <w:rPr>
      <w:b/>
      <w:bCs/>
    </w:rPr>
  </w:style>
  <w:style w:type="paragraph" w:styleId="NormalWeb">
    <w:name w:val="Normal (Web)"/>
    <w:basedOn w:val="Normal"/>
    <w:uiPriority w:val="99"/>
    <w:rsid w:val="007C0926"/>
    <w:rPr>
      <w:szCs w:val="24"/>
    </w:rPr>
  </w:style>
  <w:style w:type="paragraph" w:styleId="Bibliografa">
    <w:name w:val="Bibliography"/>
    <w:basedOn w:val="Normal"/>
    <w:next w:val="Normal"/>
    <w:uiPriority w:val="37"/>
    <w:semiHidden/>
    <w:unhideWhenUsed/>
    <w:rsid w:val="007C0926"/>
  </w:style>
  <w:style w:type="table" w:styleId="Tablaconcuadrcula">
    <w:name w:val="Table Grid"/>
    <w:basedOn w:val="Tablanormal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semiHidden/>
    <w:unhideWhenUsed/>
    <w:rsid w:val="007C0926"/>
    <w:pPr>
      <w:spacing w:line="240" w:lineRule="auto"/>
    </w:pPr>
  </w:style>
  <w:style w:type="character" w:customStyle="1" w:styleId="TextonotaalfinalCar">
    <w:name w:val="Texto nota al final Car"/>
    <w:basedOn w:val="Fuentedeprrafopredeter"/>
    <w:link w:val="Textonotaalfinal"/>
    <w:semiHidden/>
    <w:rsid w:val="007C0926"/>
  </w:style>
  <w:style w:type="character" w:styleId="Refdenotaalfinal">
    <w:name w:val="endnote reference"/>
    <w:basedOn w:val="Fuentedeprrafopredeter"/>
    <w:rsid w:val="007C0926"/>
    <w:rPr>
      <w:vertAlign w:val="superscript"/>
    </w:rPr>
  </w:style>
  <w:style w:type="paragraph" w:styleId="Piedepgina">
    <w:name w:val="footer"/>
    <w:basedOn w:val="Normal"/>
    <w:link w:val="PiedepginaCar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C0926"/>
    <w:rPr>
      <w:szCs w:val="18"/>
    </w:rPr>
  </w:style>
  <w:style w:type="character" w:styleId="Nmerodepgina">
    <w:name w:val="page number"/>
    <w:basedOn w:val="Fuentedeprrafopredeter"/>
    <w:rsid w:val="007C0926"/>
  </w:style>
  <w:style w:type="paragraph" w:styleId="Encabezado">
    <w:name w:val="header"/>
    <w:basedOn w:val="Normal"/>
    <w:link w:val="EncabezadoCar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EncabezadoCar">
    <w:name w:val="Encabezado Car"/>
    <w:basedOn w:val="Fuentedeprrafopredeter"/>
    <w:link w:val="Encabezado"/>
    <w:uiPriority w:val="99"/>
    <w:rsid w:val="007C0926"/>
    <w:rPr>
      <w:szCs w:val="18"/>
    </w:rPr>
  </w:style>
  <w:style w:type="paragraph" w:styleId="Textoindependiente">
    <w:name w:val="Body Text"/>
    <w:link w:val="TextoindependienteCar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TextoindependienteCar">
    <w:name w:val="Texto independiente Car"/>
    <w:basedOn w:val="Fuentedeprrafopredeter"/>
    <w:link w:val="Textoindependiente"/>
    <w:rsid w:val="007C0926"/>
    <w:rPr>
      <w:sz w:val="24"/>
      <w:lang w:eastAsia="de-DE"/>
    </w:rPr>
  </w:style>
  <w:style w:type="character" w:styleId="Textodelmarcadordeposicin">
    <w:name w:val="Placeholder Text"/>
    <w:basedOn w:val="Fuentedeprrafopredeter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Tablanormal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SimSun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NormalWeb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Tablanormal"/>
    <w:uiPriority w:val="99"/>
    <w:rsid w:val="00366A66"/>
    <w:pPr>
      <w:spacing w:line="240" w:lineRule="auto"/>
      <w:jc w:val="left"/>
    </w:pPr>
    <w:rPr>
      <w:rFonts w:eastAsia="SimSun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Ttulo">
    <w:name w:val="Title"/>
    <w:basedOn w:val="Normal"/>
    <w:next w:val="Normal"/>
    <w:link w:val="TtuloCar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table" w:customStyle="1" w:styleId="Tablanormal211">
    <w:name w:val="Tabla normal 211"/>
    <w:basedOn w:val="Tablanormal"/>
    <w:uiPriority w:val="42"/>
    <w:rsid w:val="00747514"/>
    <w:pPr>
      <w:spacing w:line="240" w:lineRule="auto"/>
      <w:jc w:val="left"/>
    </w:pPr>
    <w:rPr>
      <w:rFonts w:ascii="Calibri" w:eastAsia="Calibri" w:hAnsi="Calibri"/>
      <w:color w:val="auto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0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D9923-0941-4647-89EC-C3189D40F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x</cp:lastModifiedBy>
  <cp:revision>2</cp:revision>
  <dcterms:created xsi:type="dcterms:W3CDTF">2022-07-20T11:32:00Z</dcterms:created>
  <dcterms:modified xsi:type="dcterms:W3CDTF">2022-07-20T11:32:00Z</dcterms:modified>
</cp:coreProperties>
</file>