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cs="Times New Roman"/>
          <w:b/>
          <w:sz w:val="24"/>
          <w:szCs w:val="24"/>
        </w:rPr>
      </w:pPr>
      <w:r>
        <w:rPr>
          <w:rFonts w:ascii="Times New Roman" w:hAnsi="Times New Roman" w:cs="Times New Roman"/>
          <w:b/>
          <w:sz w:val="24"/>
          <w:szCs w:val="24"/>
        </w:rPr>
        <w:t>Reviewer 2:</w:t>
      </w:r>
    </w:p>
    <w:p>
      <w:pPr>
        <w:pStyle w:val="9"/>
        <w:numPr>
          <w:ilvl w:val="0"/>
          <w:numId w:val="1"/>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It's better to include only one framework in the introduction section.</w:t>
      </w:r>
    </w:p>
    <w:p>
      <w:pPr>
        <w:spacing w:line="360" w:lineRule="auto"/>
        <w:rPr>
          <w:rFonts w:hint="eastAsia" w:ascii="Times New Roman" w:hAnsi="Times New Roman" w:cs="Times New Roman"/>
          <w:color w:val="FF0000"/>
          <w:sz w:val="24"/>
          <w:szCs w:val="24"/>
        </w:rPr>
      </w:pPr>
      <w:bookmarkStart w:id="0" w:name="_Hlk103296627"/>
      <w:r>
        <w:rPr>
          <w:rFonts w:ascii="Times New Roman" w:hAnsi="Times New Roman" w:cs="Times New Roman"/>
          <w:b/>
          <w:color w:val="FF0000"/>
          <w:sz w:val="24"/>
          <w:szCs w:val="24"/>
        </w:rPr>
        <w:t>Response</w:t>
      </w:r>
      <w:r>
        <w:rPr>
          <w:rFonts w:ascii="Times New Roman" w:hAnsi="Times New Roman" w:cs="Times New Roman"/>
          <w:color w:val="FF0000"/>
          <w:sz w:val="24"/>
          <w:szCs w:val="24"/>
        </w:rPr>
        <w:t>:</w:t>
      </w:r>
      <w:r>
        <w:rPr>
          <w:rFonts w:hint="eastAsia" w:ascii="Times New Roman" w:hAnsi="Times New Roman" w:cs="Times New Roman"/>
          <w:color w:val="FF0000"/>
          <w:sz w:val="24"/>
          <w:szCs w:val="24"/>
        </w:rPr>
        <w:t xml:space="preserve"> </w:t>
      </w:r>
      <w:r>
        <w:rPr>
          <w:rFonts w:ascii="Times New Roman" w:hAnsi="Times New Roman" w:cs="Times New Roman"/>
          <w:color w:val="FF0000"/>
          <w:sz w:val="24"/>
          <w:szCs w:val="24"/>
        </w:rPr>
        <w:t>Thank you for your valuable suggestion. I'm sorry that I forgot to update the framework introduction text in the INTRODUCTION section before, and it has been updated now. Please see the revised version.</w:t>
      </w:r>
      <w:bookmarkEnd w:id="0"/>
    </w:p>
    <w:p>
      <w:pPr>
        <w:pStyle w:val="9"/>
        <w:numPr>
          <w:ilvl w:val="0"/>
          <w:numId w:val="1"/>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Please check section 4.2Visual Analysis of different authenticity categories based on semantic network, and fix it.</w:t>
      </w:r>
    </w:p>
    <w:p>
      <w:pPr>
        <w:spacing w:line="360" w:lineRule="auto"/>
        <w:rPr>
          <w:rFonts w:ascii="Times New Roman" w:hAnsi="Times New Roman" w:cs="Times New Roman"/>
          <w:color w:val="FF0000"/>
          <w:sz w:val="24"/>
          <w:szCs w:val="24"/>
        </w:rPr>
      </w:pPr>
      <w:r>
        <w:rPr>
          <w:rFonts w:ascii="Times New Roman" w:hAnsi="Times New Roman" w:cs="Times New Roman"/>
          <w:b/>
          <w:color w:val="FF0000"/>
          <w:sz w:val="24"/>
          <w:szCs w:val="24"/>
        </w:rPr>
        <w:t>Response</w:t>
      </w:r>
      <w:r>
        <w:rPr>
          <w:rFonts w:ascii="Times New Roman" w:hAnsi="Times New Roman" w:cs="Times New Roman"/>
          <w:color w:val="FF0000"/>
          <w:sz w:val="24"/>
          <w:szCs w:val="24"/>
        </w:rPr>
        <w:t>:</w:t>
      </w:r>
      <w:r>
        <w:rPr>
          <w:rFonts w:hint="eastAsia" w:ascii="Times New Roman" w:hAnsi="Times New Roman" w:cs="Times New Roman"/>
          <w:color w:val="FF0000"/>
          <w:sz w:val="24"/>
          <w:szCs w:val="24"/>
        </w:rPr>
        <w:t xml:space="preserve"> </w:t>
      </w:r>
      <w:r>
        <w:rPr>
          <w:rFonts w:ascii="Times New Roman" w:hAnsi="Times New Roman" w:cs="Times New Roman"/>
          <w:color w:val="FF0000"/>
          <w:sz w:val="24"/>
          <w:szCs w:val="24"/>
        </w:rPr>
        <w:t>Thank you for your valuable suggestion. Due to some problems in the translation process, some words did not correspond to each other. Now they have been revised. Accordingly, Table 5 has also been adjusted and improved. Please see the revised version.</w:t>
      </w:r>
    </w:p>
    <w:p>
      <w:pPr>
        <w:pStyle w:val="9"/>
        <w:numPr>
          <w:ilvl w:val="0"/>
          <w:numId w:val="1"/>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I pointed out the reliability and validity issues if you had followed the intercoder approach for scoring or classification of words that would make your research stronger.</w:t>
      </w:r>
    </w:p>
    <w:p>
      <w:pPr>
        <w:spacing w:line="360" w:lineRule="auto"/>
        <w:rPr>
          <w:rFonts w:ascii="Times New Roman" w:hAnsi="Times New Roman" w:cs="Times New Roman"/>
          <w:color w:val="FF0000"/>
          <w:sz w:val="24"/>
          <w:szCs w:val="24"/>
        </w:rPr>
      </w:pPr>
      <w:r>
        <w:rPr>
          <w:rFonts w:ascii="Times New Roman" w:hAnsi="Times New Roman" w:cs="Times New Roman"/>
          <w:b/>
          <w:color w:val="FF0000"/>
          <w:sz w:val="24"/>
          <w:szCs w:val="24"/>
        </w:rPr>
        <w:t>Response</w:t>
      </w:r>
      <w:r>
        <w:rPr>
          <w:rFonts w:ascii="Times New Roman" w:hAnsi="Times New Roman" w:cs="Times New Roman"/>
          <w:color w:val="FF0000"/>
          <w:sz w:val="24"/>
          <w:szCs w:val="24"/>
        </w:rPr>
        <w:t>:</w:t>
      </w:r>
      <w:r>
        <w:rPr>
          <w:rFonts w:hint="eastAsia" w:ascii="Times New Roman" w:hAnsi="Times New Roman" w:cs="Times New Roman"/>
          <w:color w:val="FF0000"/>
          <w:sz w:val="24"/>
          <w:szCs w:val="24"/>
        </w:rPr>
        <w:t xml:space="preserve"> </w:t>
      </w:r>
      <w:r>
        <w:rPr>
          <w:rFonts w:hint="eastAsia" w:ascii="Times New Roman" w:hAnsi="Times New Roman" w:cs="Times New Roman"/>
          <w:color w:val="FF0000"/>
          <w:sz w:val="24"/>
          <w:szCs w:val="24"/>
          <w:lang w:val="en-US" w:eastAsia="zh-CN"/>
        </w:rPr>
        <w:t>I appreciate this</w:t>
      </w:r>
      <w:r>
        <w:rPr>
          <w:rFonts w:ascii="Times New Roman" w:hAnsi="Times New Roman" w:cs="Times New Roman"/>
          <w:color w:val="FF0000"/>
          <w:sz w:val="24"/>
          <w:szCs w:val="24"/>
        </w:rPr>
        <w:t xml:space="preserve"> suggestion</w:t>
      </w:r>
      <w:r>
        <w:rPr>
          <w:rFonts w:hint="eastAsia" w:ascii="Times New Roman" w:hAnsi="Times New Roman" w:cs="Times New Roman"/>
          <w:color w:val="FF0000"/>
          <w:sz w:val="24"/>
          <w:szCs w:val="24"/>
          <w:lang w:val="en-US" w:eastAsia="zh-CN"/>
        </w:rPr>
        <w:t xml:space="preserve"> which enrich our research methodology</w:t>
      </w:r>
      <w:bookmarkStart w:id="1" w:name="_GoBack"/>
      <w:bookmarkEnd w:id="1"/>
      <w:r>
        <w:rPr>
          <w:rFonts w:ascii="Times New Roman" w:hAnsi="Times New Roman" w:cs="Times New Roman"/>
          <w:color w:val="FF0000"/>
          <w:sz w:val="24"/>
          <w:szCs w:val="24"/>
        </w:rPr>
        <w:t xml:space="preserve">. The </w:t>
      </w:r>
      <w:r>
        <w:rPr>
          <w:rFonts w:hint="eastAsia" w:ascii="Times New Roman" w:hAnsi="Times New Roman" w:cs="Times New Roman"/>
          <w:color w:val="FF0000"/>
          <w:sz w:val="24"/>
          <w:szCs w:val="24"/>
        </w:rPr>
        <w:t>scor</w:t>
      </w:r>
      <w:r>
        <w:rPr>
          <w:rFonts w:ascii="Times New Roman" w:hAnsi="Times New Roman" w:cs="Times New Roman"/>
          <w:color w:val="FF0000"/>
          <w:sz w:val="24"/>
          <w:szCs w:val="24"/>
        </w:rPr>
        <w:t>ing and classification of words we used refer to the classification of online comments of our previous studies, which can be found in related papers for details. The intercoder research method you mentioned is also excellent, and give us an inspiration, we will definitely learn more in the future.</w:t>
      </w:r>
    </w:p>
    <w:p>
      <w:pPr>
        <w:spacing w:line="360" w:lineRule="auto"/>
        <w:rPr>
          <w:rFonts w:ascii="Times New Roman" w:hAnsi="Times New Roman" w:cs="Times New Roman"/>
          <w:color w:val="FF0000"/>
          <w:sz w:val="24"/>
          <w:szCs w:val="24"/>
        </w:rPr>
      </w:pPr>
      <w:r>
        <w:rPr>
          <w:rFonts w:hint="eastAsia" w:ascii="Times New Roman" w:hAnsi="Times New Roman" w:cs="Times New Roman"/>
          <w:color w:val="FF0000"/>
          <w:sz w:val="24"/>
          <w:szCs w:val="24"/>
          <w:lang w:val="en-US" w:eastAsia="zh-CN"/>
        </w:rPr>
        <w:t>T</w:t>
      </w:r>
      <w:r>
        <w:rPr>
          <w:rFonts w:hint="eastAsia" w:ascii="Times New Roman" w:hAnsi="Times New Roman" w:cs="Times New Roman"/>
          <w:color w:val="FF0000"/>
          <w:sz w:val="24"/>
          <w:szCs w:val="24"/>
        </w:rPr>
        <w:t>his paper</w:t>
      </w:r>
      <w:r>
        <w:rPr>
          <w:rFonts w:hint="eastAsia" w:ascii="Times New Roman" w:hAnsi="Times New Roman" w:cs="Times New Roman"/>
          <w:color w:val="FF0000"/>
          <w:sz w:val="24"/>
          <w:szCs w:val="24"/>
          <w:lang w:val="en-US" w:eastAsia="zh-CN"/>
        </w:rPr>
        <w:t xml:space="preserve"> adopted</w:t>
      </w:r>
      <w:r>
        <w:rPr>
          <w:rFonts w:hint="eastAsia" w:ascii="Times New Roman" w:hAnsi="Times New Roman" w:cs="Times New Roman"/>
          <w:color w:val="FF0000"/>
          <w:sz w:val="24"/>
          <w:szCs w:val="24"/>
        </w:rPr>
        <w:t xml:space="preserve"> the online comment method to describe the </w:t>
      </w:r>
      <w:r>
        <w:rPr>
          <w:rFonts w:hint="eastAsia" w:ascii="Times New Roman" w:hAnsi="Times New Roman" w:cs="Times New Roman"/>
          <w:color w:val="FF0000"/>
          <w:sz w:val="24"/>
          <w:szCs w:val="24"/>
          <w:lang w:val="en-US" w:eastAsia="zh-CN"/>
        </w:rPr>
        <w:t xml:space="preserve">internet </w:t>
      </w:r>
      <w:r>
        <w:rPr>
          <w:rFonts w:hint="eastAsia" w:ascii="Times New Roman" w:hAnsi="Times New Roman" w:cs="Times New Roman"/>
          <w:color w:val="FF0000"/>
          <w:sz w:val="24"/>
          <w:szCs w:val="24"/>
        </w:rPr>
        <w:t>user's portrait or spatial-temporal characteristics in the early stage</w:t>
      </w:r>
      <w:r>
        <w:rPr>
          <w:rFonts w:hint="eastAsia" w:ascii="Times New Roman" w:hAnsi="Times New Roman" w:cs="Times New Roman"/>
          <w:color w:val="FF0000"/>
          <w:sz w:val="24"/>
          <w:szCs w:val="24"/>
          <w:lang w:val="en-US" w:eastAsia="zh-CN"/>
        </w:rPr>
        <w:t>.</w:t>
      </w:r>
      <w:r>
        <w:rPr>
          <w:rFonts w:hint="eastAsia" w:ascii="Times New Roman" w:hAnsi="Times New Roman" w:cs="Times New Roman"/>
          <w:color w:val="FF0000"/>
          <w:sz w:val="24"/>
          <w:szCs w:val="24"/>
        </w:rPr>
        <w:t xml:space="preserve"> </w:t>
      </w:r>
      <w:r>
        <w:rPr>
          <w:rFonts w:hint="eastAsia" w:ascii="Times New Roman" w:hAnsi="Times New Roman" w:cs="Times New Roman"/>
          <w:color w:val="FF0000"/>
          <w:sz w:val="24"/>
          <w:szCs w:val="24"/>
          <w:lang w:val="en-US" w:eastAsia="zh-CN"/>
        </w:rPr>
        <w:t xml:space="preserve">Meanwhile, the </w:t>
      </w:r>
      <w:r>
        <w:rPr>
          <w:rFonts w:hint="eastAsia" w:ascii="Times New Roman" w:hAnsi="Times New Roman" w:cs="Times New Roman"/>
          <w:color w:val="FF0000"/>
          <w:sz w:val="24"/>
          <w:szCs w:val="24"/>
        </w:rPr>
        <w:t xml:space="preserve">data cleaning is </w:t>
      </w:r>
      <w:r>
        <w:rPr>
          <w:rFonts w:hint="eastAsia" w:ascii="Times New Roman" w:hAnsi="Times New Roman" w:cs="Times New Roman"/>
          <w:color w:val="FF0000"/>
          <w:sz w:val="24"/>
          <w:szCs w:val="24"/>
          <w:lang w:val="en-US" w:eastAsia="zh-CN"/>
        </w:rPr>
        <w:t>able</w:t>
      </w:r>
      <w:r>
        <w:rPr>
          <w:rFonts w:hint="eastAsia" w:ascii="Times New Roman" w:hAnsi="Times New Roman" w:cs="Times New Roman"/>
          <w:color w:val="FF0000"/>
          <w:sz w:val="24"/>
          <w:szCs w:val="24"/>
        </w:rPr>
        <w:t xml:space="preserve"> to ensure the reliability of data. Therefore, we </w:t>
      </w:r>
      <w:r>
        <w:rPr>
          <w:rFonts w:hint="eastAsia" w:ascii="Times New Roman" w:hAnsi="Times New Roman" w:cs="Times New Roman"/>
          <w:color w:val="FF0000"/>
          <w:sz w:val="24"/>
          <w:szCs w:val="24"/>
          <w:lang w:val="en-US" w:eastAsia="zh-CN"/>
        </w:rPr>
        <w:t>decided to extend</w:t>
      </w:r>
      <w:r>
        <w:rPr>
          <w:rFonts w:hint="eastAsia" w:ascii="Times New Roman" w:hAnsi="Times New Roman" w:cs="Times New Roman"/>
          <w:color w:val="FF0000"/>
          <w:sz w:val="24"/>
          <w:szCs w:val="24"/>
        </w:rPr>
        <w:t xml:space="preserve"> the reliability validity analysis you suggested</w:t>
      </w:r>
      <w:r>
        <w:rPr>
          <w:rFonts w:hint="eastAsia" w:ascii="Times New Roman" w:hAnsi="Times New Roman" w:cs="Times New Roman"/>
          <w:color w:val="FF0000"/>
          <w:sz w:val="24"/>
          <w:szCs w:val="24"/>
          <w:lang w:val="en-US" w:eastAsia="zh-CN"/>
        </w:rPr>
        <w:t xml:space="preserve"> in the future</w:t>
      </w:r>
      <w:r>
        <w:rPr>
          <w:rFonts w:hint="eastAsia" w:ascii="Times New Roman" w:hAnsi="Times New Roman" w:cs="Times New Roman"/>
          <w:color w:val="FF0000"/>
          <w:sz w:val="24"/>
          <w:szCs w:val="24"/>
        </w:rPr>
        <w:t>.</w:t>
      </w:r>
    </w:p>
    <w:p>
      <w:pPr>
        <w:spacing w:line="360" w:lineRule="auto"/>
        <w:rPr>
          <w:rFonts w:hint="eastAsia" w:ascii="Times New Roman" w:hAnsi="Times New Roman" w:cs="Times New Roman"/>
          <w:color w:val="FF000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086F0F"/>
    <w:multiLevelType w:val="multilevel"/>
    <w:tmpl w:val="42086F0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Y2ODg0ZjQ1YmM1NzEwNjliYjE2ZGJiMjIyNjYwMWIifQ=="/>
  </w:docVars>
  <w:rsids>
    <w:rsidRoot w:val="004B3E97"/>
    <w:rsid w:val="000360FF"/>
    <w:rsid w:val="0004236F"/>
    <w:rsid w:val="000874CC"/>
    <w:rsid w:val="0009583C"/>
    <w:rsid w:val="000A361A"/>
    <w:rsid w:val="000C1CFC"/>
    <w:rsid w:val="000D0649"/>
    <w:rsid w:val="000F0828"/>
    <w:rsid w:val="00117DE8"/>
    <w:rsid w:val="00157C9A"/>
    <w:rsid w:val="001E4690"/>
    <w:rsid w:val="00202C04"/>
    <w:rsid w:val="002424DF"/>
    <w:rsid w:val="00243375"/>
    <w:rsid w:val="00245687"/>
    <w:rsid w:val="002561A8"/>
    <w:rsid w:val="00291E8B"/>
    <w:rsid w:val="002E3E07"/>
    <w:rsid w:val="002F5C78"/>
    <w:rsid w:val="003335D1"/>
    <w:rsid w:val="003541AF"/>
    <w:rsid w:val="00392833"/>
    <w:rsid w:val="003A1EC8"/>
    <w:rsid w:val="003D4251"/>
    <w:rsid w:val="003E0880"/>
    <w:rsid w:val="003E386D"/>
    <w:rsid w:val="003F7321"/>
    <w:rsid w:val="00424000"/>
    <w:rsid w:val="00451EB2"/>
    <w:rsid w:val="00490D89"/>
    <w:rsid w:val="004B2FEA"/>
    <w:rsid w:val="004B3E97"/>
    <w:rsid w:val="004E0325"/>
    <w:rsid w:val="004F570E"/>
    <w:rsid w:val="00500D7E"/>
    <w:rsid w:val="00517CDA"/>
    <w:rsid w:val="00541B70"/>
    <w:rsid w:val="00543A73"/>
    <w:rsid w:val="00581C66"/>
    <w:rsid w:val="00590BFF"/>
    <w:rsid w:val="00593173"/>
    <w:rsid w:val="005D135C"/>
    <w:rsid w:val="005E12D3"/>
    <w:rsid w:val="00604BFB"/>
    <w:rsid w:val="00611AD5"/>
    <w:rsid w:val="00615F37"/>
    <w:rsid w:val="00624D2C"/>
    <w:rsid w:val="006A1672"/>
    <w:rsid w:val="006C230D"/>
    <w:rsid w:val="00714C71"/>
    <w:rsid w:val="00743879"/>
    <w:rsid w:val="007531E2"/>
    <w:rsid w:val="00774F0A"/>
    <w:rsid w:val="00775BF3"/>
    <w:rsid w:val="007C697E"/>
    <w:rsid w:val="007F1141"/>
    <w:rsid w:val="0083495B"/>
    <w:rsid w:val="0083749B"/>
    <w:rsid w:val="00840096"/>
    <w:rsid w:val="00840F43"/>
    <w:rsid w:val="00847765"/>
    <w:rsid w:val="00863EE4"/>
    <w:rsid w:val="00891689"/>
    <w:rsid w:val="008A7110"/>
    <w:rsid w:val="008C50A5"/>
    <w:rsid w:val="00901891"/>
    <w:rsid w:val="0090430E"/>
    <w:rsid w:val="00924965"/>
    <w:rsid w:val="00930D41"/>
    <w:rsid w:val="0095032B"/>
    <w:rsid w:val="00980ECC"/>
    <w:rsid w:val="009829FB"/>
    <w:rsid w:val="00997620"/>
    <w:rsid w:val="009A7CF1"/>
    <w:rsid w:val="009C40B2"/>
    <w:rsid w:val="009F5E55"/>
    <w:rsid w:val="00A27E0F"/>
    <w:rsid w:val="00A470B0"/>
    <w:rsid w:val="00A9686D"/>
    <w:rsid w:val="00AE4425"/>
    <w:rsid w:val="00B06F62"/>
    <w:rsid w:val="00B453A1"/>
    <w:rsid w:val="00B65A9D"/>
    <w:rsid w:val="00B662D7"/>
    <w:rsid w:val="00B70262"/>
    <w:rsid w:val="00B831D0"/>
    <w:rsid w:val="00BC0F73"/>
    <w:rsid w:val="00BC5CF8"/>
    <w:rsid w:val="00BC7568"/>
    <w:rsid w:val="00BE4452"/>
    <w:rsid w:val="00C2653E"/>
    <w:rsid w:val="00C357DD"/>
    <w:rsid w:val="00C41AE2"/>
    <w:rsid w:val="00C62559"/>
    <w:rsid w:val="00C647FD"/>
    <w:rsid w:val="00C9206D"/>
    <w:rsid w:val="00C93841"/>
    <w:rsid w:val="00CA2E72"/>
    <w:rsid w:val="00CD73FE"/>
    <w:rsid w:val="00CE6007"/>
    <w:rsid w:val="00D15F94"/>
    <w:rsid w:val="00D72ABE"/>
    <w:rsid w:val="00D945F1"/>
    <w:rsid w:val="00DA70F2"/>
    <w:rsid w:val="00DB1AEE"/>
    <w:rsid w:val="00DE48B7"/>
    <w:rsid w:val="00E15233"/>
    <w:rsid w:val="00E23DE1"/>
    <w:rsid w:val="00E31754"/>
    <w:rsid w:val="00E32C6D"/>
    <w:rsid w:val="00E601DE"/>
    <w:rsid w:val="00E76B1D"/>
    <w:rsid w:val="00EB3EA7"/>
    <w:rsid w:val="00EB49AA"/>
    <w:rsid w:val="00EC76CF"/>
    <w:rsid w:val="00F17738"/>
    <w:rsid w:val="00F33394"/>
    <w:rsid w:val="00F37252"/>
    <w:rsid w:val="00F87981"/>
    <w:rsid w:val="00F93327"/>
    <w:rsid w:val="00F968E2"/>
    <w:rsid w:val="00FB2AC3"/>
    <w:rsid w:val="1351449B"/>
    <w:rsid w:val="47735562"/>
    <w:rsid w:val="74157B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line number"/>
    <w:basedOn w:val="5"/>
    <w:semiHidden/>
    <w:unhideWhenUsed/>
    <w:qFormat/>
    <w:uiPriority w:val="99"/>
  </w:style>
  <w:style w:type="character" w:customStyle="1" w:styleId="7">
    <w:name w:val="页眉 字符"/>
    <w:basedOn w:val="5"/>
    <w:link w:val="3"/>
    <w:semiHidden/>
    <w:qFormat/>
    <w:uiPriority w:val="99"/>
    <w:rPr>
      <w:sz w:val="18"/>
      <w:szCs w:val="18"/>
    </w:rPr>
  </w:style>
  <w:style w:type="character" w:customStyle="1" w:styleId="8">
    <w:name w:val="页脚 字符"/>
    <w:basedOn w:val="5"/>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237</Words>
  <Characters>1286</Characters>
  <Lines>8</Lines>
  <Paragraphs>2</Paragraphs>
  <TotalTime>6</TotalTime>
  <ScaleCrop>false</ScaleCrop>
  <LinksUpToDate>false</LinksUpToDate>
  <CharactersWithSpaces>1515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2022-05-16T07:30:00Z</dcterms:created>
  <dc:creator>dell_</dc:creator>
  <cp:lastModifiedBy>Administrator</cp:lastModifiedBy>
  <dcterms:modified xsi:type="dcterms:W3CDTF">2022-05-17T03:07:54Z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E03E90A710C8498383455D7877317161</vt:lpwstr>
  </property>
</Properties>
</file>