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70AEAE" w14:textId="3124D072" w:rsidR="00EE0243" w:rsidRPr="00967AA6" w:rsidRDefault="00EE0243" w:rsidP="00EE0243">
      <w:pPr>
        <w:autoSpaceDE w:val="0"/>
        <w:autoSpaceDN w:val="0"/>
        <w:adjustRightInd w:val="0"/>
        <w:rPr>
          <w:rFonts w:ascii="Arial" w:hAnsi="Arial" w:cs="Arial"/>
          <w:b/>
        </w:rPr>
      </w:pPr>
      <w:r w:rsidRPr="00967AA6">
        <w:rPr>
          <w:rFonts w:ascii="Arial" w:hAnsi="Arial" w:cs="Arial"/>
          <w:b/>
        </w:rPr>
        <w:t xml:space="preserve">Point-by-point response to comments by the Reviewer </w:t>
      </w:r>
      <w:r w:rsidR="007755B9">
        <w:rPr>
          <w:rFonts w:ascii="Arial" w:hAnsi="Arial" w:cs="Arial"/>
          <w:b/>
        </w:rPr>
        <w:t>2</w:t>
      </w:r>
    </w:p>
    <w:p w14:paraId="58CB6CDA" w14:textId="2CD39DE6" w:rsidR="00EE0243" w:rsidRDefault="00EE0243">
      <w:pPr>
        <w:rPr>
          <w:rFonts w:ascii="Arial" w:hAnsi="Arial" w:cs="Arial"/>
        </w:rPr>
      </w:pPr>
      <w:r w:rsidRPr="00967AA6">
        <w:rPr>
          <w:rFonts w:ascii="Arial" w:hAnsi="Arial" w:cs="Arial"/>
        </w:rPr>
        <w:t xml:space="preserve">All modifications added to the manuscript are highlighted </w:t>
      </w:r>
      <w:r w:rsidR="000859D5" w:rsidRPr="00967AA6">
        <w:rPr>
          <w:rFonts w:ascii="Arial" w:hAnsi="Arial" w:cs="Arial"/>
        </w:rPr>
        <w:t xml:space="preserve">in the file </w:t>
      </w:r>
      <w:r w:rsidR="007A5B24" w:rsidRPr="00967AA6">
        <w:rPr>
          <w:rFonts w:ascii="Arial" w:hAnsi="Arial" w:cs="Arial"/>
        </w:rPr>
        <w:t>“aerospace-1674050 - Revised Highlighted”</w:t>
      </w:r>
      <w:r w:rsidRPr="00967AA6">
        <w:rPr>
          <w:rFonts w:ascii="Arial" w:hAnsi="Arial" w:cs="Arial"/>
        </w:rPr>
        <w:t>.</w:t>
      </w:r>
    </w:p>
    <w:p w14:paraId="4D5D462A" w14:textId="77777777" w:rsidR="00967AA6" w:rsidRPr="00967AA6" w:rsidRDefault="00967AA6">
      <w:pPr>
        <w:rPr>
          <w:rFonts w:ascii="Arial" w:hAnsi="Arial" w:cs="Arial"/>
        </w:rPr>
      </w:pPr>
    </w:p>
    <w:p w14:paraId="4B5B57C5" w14:textId="6BE15E91" w:rsidR="00860814" w:rsidRPr="00860814" w:rsidRDefault="00860814" w:rsidP="00860814">
      <w:pPr>
        <w:pStyle w:val="ListParagraph"/>
        <w:numPr>
          <w:ilvl w:val="0"/>
          <w:numId w:val="1"/>
        </w:numPr>
        <w:rPr>
          <w:rFonts w:ascii="Arial" w:hAnsi="Arial" w:cs="Arial"/>
        </w:rPr>
      </w:pPr>
      <w:r w:rsidRPr="00860814">
        <w:rPr>
          <w:rFonts w:ascii="Arial" w:hAnsi="Arial" w:cs="Arial"/>
        </w:rPr>
        <w:t>Introduction:</w:t>
      </w:r>
    </w:p>
    <w:p w14:paraId="0A4304C0" w14:textId="77777777" w:rsidR="00860814" w:rsidRPr="00860814" w:rsidRDefault="00860814" w:rsidP="00860814">
      <w:pPr>
        <w:ind w:left="360"/>
        <w:rPr>
          <w:rFonts w:ascii="Arial" w:hAnsi="Arial" w:cs="Arial"/>
        </w:rPr>
      </w:pPr>
      <w:r w:rsidRPr="00860814">
        <w:rPr>
          <w:rFonts w:ascii="Arial" w:hAnsi="Arial" w:cs="Arial"/>
        </w:rPr>
        <w:t>The article focuses on the design of sailplanes used for planetary exploration of Mars. The article is interesting and well-written. However, there are some remarks which should be addressed.</w:t>
      </w:r>
    </w:p>
    <w:p w14:paraId="4819E79B" w14:textId="77777777" w:rsidR="00860814" w:rsidRPr="00860814" w:rsidRDefault="00860814" w:rsidP="00860814">
      <w:pPr>
        <w:ind w:left="360"/>
        <w:rPr>
          <w:rFonts w:ascii="Arial" w:hAnsi="Arial" w:cs="Arial"/>
        </w:rPr>
      </w:pPr>
      <w:r w:rsidRPr="00860814">
        <w:rPr>
          <w:rFonts w:ascii="Arial" w:hAnsi="Arial" w:cs="Arial"/>
        </w:rPr>
        <w:t>“It is a critical gap in exploration capabilities mapping a mesoscale view of regions with less than 0.1 m/pixel resolution over hundreds of kilometers.”</w:t>
      </w:r>
    </w:p>
    <w:p w14:paraId="24D70572" w14:textId="77777777" w:rsidR="00860814" w:rsidRPr="00860814" w:rsidRDefault="00860814" w:rsidP="00860814">
      <w:pPr>
        <w:ind w:left="360"/>
        <w:rPr>
          <w:rFonts w:ascii="Arial" w:hAnsi="Arial" w:cs="Arial"/>
        </w:rPr>
      </w:pPr>
      <w:r w:rsidRPr="00860814">
        <w:rPr>
          <w:rFonts w:ascii="Arial" w:hAnsi="Arial" w:cs="Arial"/>
        </w:rPr>
        <w:t>If the authors state the critical gap in exploration capabilities, they should discuss whether they fulfill this gap in Section Discussions. Consequently, they should present analyses/results of how the designed system improves exploration capabilities.</w:t>
      </w:r>
    </w:p>
    <w:p w14:paraId="67F89B9C" w14:textId="77777777" w:rsidR="00860814" w:rsidRPr="00860814" w:rsidRDefault="00860814" w:rsidP="00860814">
      <w:pPr>
        <w:ind w:left="360"/>
        <w:rPr>
          <w:rFonts w:ascii="Arial" w:hAnsi="Arial" w:cs="Arial"/>
        </w:rPr>
      </w:pPr>
      <w:r w:rsidRPr="00860814">
        <w:rPr>
          <w:rFonts w:ascii="Arial" w:hAnsi="Arial" w:cs="Arial"/>
        </w:rPr>
        <w:t xml:space="preserve">“Previously, several airborne missions providing access to these remote sites have been proposed for Mars [1-5]. Most of the previous concepts are based on powered flying vehicles and the inclusion of electric or chemical propulsion would produce significant penalty on the mass, </w:t>
      </w:r>
      <w:proofErr w:type="gramStart"/>
      <w:r w:rsidRPr="00860814">
        <w:rPr>
          <w:rFonts w:ascii="Arial" w:hAnsi="Arial" w:cs="Arial"/>
        </w:rPr>
        <w:t>complexity</w:t>
      </w:r>
      <w:proofErr w:type="gramEnd"/>
      <w:r w:rsidRPr="00860814">
        <w:rPr>
          <w:rFonts w:ascii="Arial" w:hAnsi="Arial" w:cs="Arial"/>
        </w:rPr>
        <w:t xml:space="preserve"> and reliability of the aircraft.”</w:t>
      </w:r>
    </w:p>
    <w:p w14:paraId="4808EC0F" w14:textId="2D70F732" w:rsidR="007A5B24" w:rsidRDefault="00860814" w:rsidP="00860814">
      <w:pPr>
        <w:ind w:left="360"/>
        <w:rPr>
          <w:rFonts w:ascii="Arial" w:hAnsi="Arial" w:cs="Arial"/>
        </w:rPr>
      </w:pPr>
      <w:r w:rsidRPr="00860814">
        <w:rPr>
          <w:rFonts w:ascii="Arial" w:hAnsi="Arial" w:cs="Arial"/>
        </w:rPr>
        <w:t>Why your design of sailplanes is better than other proposed systems for Mars in terms of mass, complexity, and reliability? It is not clear.</w:t>
      </w:r>
      <w:r w:rsidRPr="00860814">
        <w:rPr>
          <w:rFonts w:ascii="Arial" w:hAnsi="Arial" w:cs="Arial"/>
        </w:rPr>
        <w:t xml:space="preserve"> </w:t>
      </w:r>
      <w:r w:rsidR="007A5B24" w:rsidRPr="00860814">
        <w:rPr>
          <w:rFonts w:ascii="Arial" w:hAnsi="Arial" w:cs="Arial"/>
        </w:rPr>
        <w:t xml:space="preserve">he </w:t>
      </w:r>
      <w:proofErr w:type="gramStart"/>
      <w:r w:rsidR="007A5B24" w:rsidRPr="00860814">
        <w:rPr>
          <w:rFonts w:ascii="Arial" w:hAnsi="Arial" w:cs="Arial"/>
        </w:rPr>
        <w:t>part</w:t>
      </w:r>
      <w:proofErr w:type="gramEnd"/>
      <w:r w:rsidR="007A5B24" w:rsidRPr="00860814">
        <w:rPr>
          <w:rFonts w:ascii="Arial" w:hAnsi="Arial" w:cs="Arial"/>
        </w:rPr>
        <w:t xml:space="preserve"> about the sailplane deployment and unfolding in the abstract could be written more concisely.</w:t>
      </w:r>
    </w:p>
    <w:p w14:paraId="048F1127" w14:textId="183DC1A3" w:rsidR="00367B01" w:rsidRPr="00367B01" w:rsidRDefault="00367B01" w:rsidP="00367B01">
      <w:pPr>
        <w:ind w:left="360"/>
        <w:rPr>
          <w:rFonts w:ascii="Arial" w:hAnsi="Arial" w:cs="Arial"/>
        </w:rPr>
      </w:pPr>
      <w:r w:rsidRPr="00367B01">
        <w:rPr>
          <w:rFonts w:ascii="Arial" w:hAnsi="Arial" w:cs="Arial"/>
        </w:rPr>
        <w:t>Contributions</w:t>
      </w:r>
      <w:r>
        <w:rPr>
          <w:rFonts w:ascii="Arial" w:hAnsi="Arial" w:cs="Arial"/>
        </w:rPr>
        <w:t xml:space="preserve">. </w:t>
      </w:r>
      <w:proofErr w:type="gramStart"/>
      <w:r w:rsidRPr="00367B01">
        <w:rPr>
          <w:rFonts w:ascii="Arial" w:hAnsi="Arial" w:cs="Arial"/>
        </w:rPr>
        <w:t>“</w:t>
      </w:r>
      <w:proofErr w:type="gramEnd"/>
      <w:r w:rsidRPr="00367B01">
        <w:rPr>
          <w:rFonts w:ascii="Arial" w:hAnsi="Arial" w:cs="Arial"/>
        </w:rPr>
        <w:t>In our previous work [18], we explored the initial feasibility of sailplane deployment and dynamic soaring in the Martian atmosphere. It was found that the lower gravity and atmospheric pressure does not hinder an aircraft’s ability to perform required energy gaining maneuvers, and that higher flight speed, consequentially higher distances, are necessary due to the low Reynolds number conditions.</w:t>
      </w:r>
    </w:p>
    <w:p w14:paraId="7F91BBCA" w14:textId="77777777" w:rsidR="00367B01" w:rsidRPr="00367B01" w:rsidRDefault="00367B01" w:rsidP="00367B01">
      <w:pPr>
        <w:ind w:left="360"/>
        <w:rPr>
          <w:rFonts w:ascii="Arial" w:hAnsi="Arial" w:cs="Arial"/>
        </w:rPr>
      </w:pPr>
      <w:r w:rsidRPr="00367B01">
        <w:rPr>
          <w:rFonts w:ascii="Arial" w:hAnsi="Arial" w:cs="Arial"/>
        </w:rPr>
        <w:t>Our current work focuses on flying over canyons and craters using static soaring and dynamic soaring methods. The point-mass simulations are employed to study flight trajectories in deep canyons. The simulations were conducted using the Mars Regional Atmospheric Modeling System (MRAMS) [19] that provides new, realistic conditions for dynamic soaring on Mars. Several deployment strategies are explored including quick deployment during EDL and using a carrier hot-air balloon or blimp.”</w:t>
      </w:r>
    </w:p>
    <w:p w14:paraId="61C812B4" w14:textId="14DE1E2F" w:rsidR="00367B01" w:rsidRPr="00860814" w:rsidRDefault="00367B01" w:rsidP="00367B01">
      <w:pPr>
        <w:ind w:left="360"/>
        <w:rPr>
          <w:rFonts w:ascii="Arial" w:hAnsi="Arial" w:cs="Arial"/>
        </w:rPr>
      </w:pPr>
      <w:r w:rsidRPr="00367B01">
        <w:rPr>
          <w:rFonts w:ascii="Arial" w:hAnsi="Arial" w:cs="Arial"/>
        </w:rPr>
        <w:t>It is better to mention this article's work contributions. What work is extended from the previously published papers [18] and [23]?</w:t>
      </w:r>
    </w:p>
    <w:p w14:paraId="46DA5EDE" w14:textId="77777777" w:rsidR="0010627C" w:rsidRPr="00967AA6" w:rsidRDefault="0010627C" w:rsidP="0010627C">
      <w:pPr>
        <w:shd w:val="clear" w:color="auto" w:fill="FEFEFE"/>
        <w:spacing w:after="0" w:line="240" w:lineRule="auto"/>
        <w:rPr>
          <w:rFonts w:ascii="Arial" w:hAnsi="Arial" w:cs="Arial"/>
          <w:b/>
        </w:rPr>
      </w:pPr>
      <w:r w:rsidRPr="00967AA6">
        <w:rPr>
          <w:rFonts w:ascii="Arial" w:hAnsi="Arial" w:cs="Arial"/>
          <w:b/>
        </w:rPr>
        <w:t>Response</w:t>
      </w:r>
    </w:p>
    <w:p w14:paraId="4A010A22" w14:textId="596BDFF4" w:rsidR="00860814" w:rsidRPr="00860814" w:rsidRDefault="00860814" w:rsidP="00860814">
      <w:pPr>
        <w:ind w:firstLine="360"/>
        <w:rPr>
          <w:rFonts w:ascii="Arial" w:hAnsi="Arial" w:cs="Arial"/>
        </w:rPr>
      </w:pPr>
      <w:r>
        <w:rPr>
          <w:rFonts w:ascii="Arial" w:hAnsi="Arial" w:cs="Arial"/>
        </w:rPr>
        <w:t>The Introduction</w:t>
      </w:r>
      <w:r w:rsidR="007A5B24" w:rsidRPr="00967AA6">
        <w:rPr>
          <w:rFonts w:ascii="Arial" w:hAnsi="Arial" w:cs="Arial"/>
        </w:rPr>
        <w:t xml:space="preserve"> was revised to address th</w:t>
      </w:r>
      <w:r>
        <w:rPr>
          <w:rFonts w:ascii="Arial" w:hAnsi="Arial" w:cs="Arial"/>
        </w:rPr>
        <w:t>e</w:t>
      </w:r>
      <w:r w:rsidR="007A5B24" w:rsidRPr="00967AA6">
        <w:rPr>
          <w:rFonts w:ascii="Arial" w:hAnsi="Arial" w:cs="Arial"/>
        </w:rPr>
        <w:t>s</w:t>
      </w:r>
      <w:r>
        <w:rPr>
          <w:rFonts w:ascii="Arial" w:hAnsi="Arial" w:cs="Arial"/>
        </w:rPr>
        <w:t>e</w:t>
      </w:r>
      <w:r w:rsidR="007A5B24" w:rsidRPr="00967AA6">
        <w:rPr>
          <w:rFonts w:ascii="Arial" w:hAnsi="Arial" w:cs="Arial"/>
        </w:rPr>
        <w:t xml:space="preserve"> comment</w:t>
      </w:r>
      <w:r>
        <w:rPr>
          <w:rFonts w:ascii="Arial" w:hAnsi="Arial" w:cs="Arial"/>
        </w:rPr>
        <w:t>s</w:t>
      </w:r>
      <w:r w:rsidR="007A5B24" w:rsidRPr="00967AA6">
        <w:rPr>
          <w:rFonts w:ascii="Arial" w:hAnsi="Arial" w:cs="Arial"/>
        </w:rPr>
        <w:t xml:space="preserve"> of the reviewer.</w:t>
      </w:r>
    </w:p>
    <w:p w14:paraId="56E08823" w14:textId="143A366D" w:rsidR="00860814" w:rsidRDefault="00860814" w:rsidP="00860814">
      <w:pPr>
        <w:ind w:left="360"/>
        <w:rPr>
          <w:rFonts w:ascii="Arial" w:hAnsi="Arial" w:cs="Arial"/>
        </w:rPr>
      </w:pPr>
      <w:r w:rsidRPr="00860814">
        <w:rPr>
          <w:rFonts w:ascii="Arial" w:hAnsi="Arial" w:cs="Arial"/>
        </w:rPr>
        <w:t xml:space="preserve">The Mars Sailplane has the capability of mapping a mesoscale view of regions with less than 0.1 m/pixel resolution ranging in tens to hundreds of kilometers and addresses current platform limitations. The aircraft can dive to tens of meters altitude to obtain even higher resolution images of a particular feature or area. The sailplane concept unlike previous </w:t>
      </w:r>
      <w:r w:rsidRPr="00860814">
        <w:rPr>
          <w:rFonts w:ascii="Arial" w:hAnsi="Arial" w:cs="Arial"/>
        </w:rPr>
        <w:lastRenderedPageBreak/>
        <w:t xml:space="preserve">proposal for Mars would be a secondary-payload and thus low-cost ranging within a $100 million as opposed to a dedicated missions such as Discovery or flagship mission that would be $300 million or more. A defining advantage of this sailplane concept over previous proposals is its simplicity. The system does not require an engine that imposes significant penalty on mass, </w:t>
      </w:r>
      <w:proofErr w:type="gramStart"/>
      <w:r w:rsidRPr="00860814">
        <w:rPr>
          <w:rFonts w:ascii="Arial" w:hAnsi="Arial" w:cs="Arial"/>
        </w:rPr>
        <w:t>complexity</w:t>
      </w:r>
      <w:proofErr w:type="gramEnd"/>
      <w:r w:rsidRPr="00860814">
        <w:rPr>
          <w:rFonts w:ascii="Arial" w:hAnsi="Arial" w:cs="Arial"/>
        </w:rPr>
        <w:t xml:space="preserve"> and reliability to take flight. In addition, an engine to power flight on Mars will require overcoming significant development hurdles, particularly for the engine to utilize the thin, dusty Martian CO2 atmosphere to provide sustained and reliable thrust.</w:t>
      </w:r>
    </w:p>
    <w:p w14:paraId="48B9CFE2" w14:textId="77777777" w:rsidR="00860814" w:rsidRPr="00967AA6" w:rsidRDefault="00860814" w:rsidP="0010627C">
      <w:pPr>
        <w:ind w:firstLine="360"/>
        <w:rPr>
          <w:rFonts w:ascii="Arial" w:hAnsi="Arial" w:cs="Arial"/>
        </w:rPr>
      </w:pPr>
    </w:p>
    <w:p w14:paraId="35807629" w14:textId="5A5CB56D" w:rsidR="007A5B24" w:rsidRPr="00367B01" w:rsidRDefault="00367B01" w:rsidP="00CB4A09">
      <w:pPr>
        <w:pStyle w:val="ListParagraph"/>
        <w:numPr>
          <w:ilvl w:val="0"/>
          <w:numId w:val="1"/>
        </w:numPr>
        <w:shd w:val="clear" w:color="auto" w:fill="FEFEFE"/>
        <w:spacing w:after="0" w:line="240" w:lineRule="auto"/>
        <w:rPr>
          <w:rFonts w:ascii="Arial" w:eastAsia="Times New Roman" w:hAnsi="Arial" w:cs="Arial"/>
          <w:color w:val="0A0A0A"/>
        </w:rPr>
      </w:pPr>
      <w:r w:rsidRPr="00367B01">
        <w:rPr>
          <w:rFonts w:ascii="Arial" w:eastAsia="Times New Roman" w:hAnsi="Arial" w:cs="Arial"/>
          <w:color w:val="0A0A0A"/>
        </w:rPr>
        <w:t>Experimental results</w:t>
      </w:r>
      <w:r w:rsidRPr="00367B01">
        <w:rPr>
          <w:rFonts w:ascii="Arial" w:eastAsia="Times New Roman" w:hAnsi="Arial" w:cs="Arial"/>
          <w:color w:val="0A0A0A"/>
        </w:rPr>
        <w:t xml:space="preserve">. </w:t>
      </w:r>
      <w:r w:rsidRPr="00367B01">
        <w:rPr>
          <w:rFonts w:ascii="Arial" w:eastAsia="Times New Roman" w:hAnsi="Arial" w:cs="Arial"/>
          <w:color w:val="0A0A0A"/>
        </w:rPr>
        <w:t>For me, the article looks more like a report on the project than a research article. A comparison with other previous work is missing.</w:t>
      </w:r>
      <w:r w:rsidRPr="00367B01">
        <w:rPr>
          <w:rFonts w:ascii="Arial" w:eastAsia="Times New Roman" w:hAnsi="Arial" w:cs="Arial"/>
          <w:color w:val="0A0A0A"/>
        </w:rPr>
        <w:t xml:space="preserve"> </w:t>
      </w:r>
      <w:r w:rsidR="007A5B24" w:rsidRPr="00367B01">
        <w:rPr>
          <w:rFonts w:ascii="Arial" w:eastAsia="Times New Roman" w:hAnsi="Arial" w:cs="Arial"/>
          <w:color w:val="0A0A0A"/>
        </w:rPr>
        <w:t>In the introduction, the references to previous research are insufficient. The research status and existing problems of Mars exploration missions are briefly described through only a few missions. And no background description on the design of sailplane deployment is provided.</w:t>
      </w:r>
    </w:p>
    <w:p w14:paraId="1C41D58B" w14:textId="77777777" w:rsidR="007A5B24" w:rsidRPr="00967AA6" w:rsidRDefault="007A5B24" w:rsidP="007A5B24">
      <w:pPr>
        <w:shd w:val="clear" w:color="auto" w:fill="FEFEFE"/>
        <w:spacing w:after="0" w:line="240" w:lineRule="auto"/>
        <w:rPr>
          <w:rFonts w:ascii="Arial" w:eastAsia="Times New Roman" w:hAnsi="Arial" w:cs="Arial"/>
          <w:color w:val="0A0A0A"/>
        </w:rPr>
      </w:pPr>
    </w:p>
    <w:p w14:paraId="1A99FB38" w14:textId="03CE47D1" w:rsidR="007A5B24" w:rsidRPr="00967AA6" w:rsidRDefault="007A5B24" w:rsidP="007A5B24">
      <w:pPr>
        <w:shd w:val="clear" w:color="auto" w:fill="FEFEFE"/>
        <w:spacing w:after="0" w:line="240" w:lineRule="auto"/>
        <w:rPr>
          <w:rFonts w:ascii="Arial" w:hAnsi="Arial" w:cs="Arial"/>
          <w:b/>
        </w:rPr>
      </w:pPr>
      <w:bookmarkStart w:id="0" w:name="_Hlk102221984"/>
      <w:r w:rsidRPr="00967AA6">
        <w:rPr>
          <w:rFonts w:ascii="Arial" w:hAnsi="Arial" w:cs="Arial"/>
          <w:b/>
        </w:rPr>
        <w:t>Response</w:t>
      </w:r>
      <w:bookmarkEnd w:id="0"/>
    </w:p>
    <w:p w14:paraId="182F4C58" w14:textId="528EF24D" w:rsidR="00367B01" w:rsidRDefault="007A5B24" w:rsidP="00A3282A">
      <w:pPr>
        <w:shd w:val="clear" w:color="auto" w:fill="FEFEFE"/>
        <w:spacing w:after="0" w:line="240" w:lineRule="auto"/>
        <w:ind w:left="360"/>
        <w:rPr>
          <w:rFonts w:ascii="Arial" w:eastAsia="Times New Roman" w:hAnsi="Arial" w:cs="Arial"/>
        </w:rPr>
      </w:pPr>
      <w:bookmarkStart w:id="1" w:name="_Hlk102222271"/>
      <w:r w:rsidRPr="00967AA6">
        <w:rPr>
          <w:rFonts w:ascii="Arial" w:eastAsia="Times New Roman" w:hAnsi="Arial" w:cs="Arial"/>
        </w:rPr>
        <w:t>We add</w:t>
      </w:r>
      <w:bookmarkEnd w:id="1"/>
      <w:r w:rsidRPr="00967AA6">
        <w:rPr>
          <w:rFonts w:ascii="Arial" w:eastAsia="Times New Roman" w:hAnsi="Arial" w:cs="Arial"/>
        </w:rPr>
        <w:t>ed five references presenting outstanding scientific issues for Mars exploration in the introduction to better connect our mission concept with needed scientific capabilities. References to peer reviewed papers [6-10] present existing concepts for Mars aerial platforms, and references [8-12] provide additional information for some of the more mature concepts. To the best of the authors’ knowledge, it is the first time a glider using dynamic soaring is proposed for Mars so no reference specific to that concept is available.</w:t>
      </w:r>
    </w:p>
    <w:p w14:paraId="0F1BD3D8" w14:textId="54ECB6D7" w:rsidR="0008653A" w:rsidRPr="00967AA6" w:rsidRDefault="0008653A" w:rsidP="007A5B24">
      <w:pPr>
        <w:rPr>
          <w:rFonts w:ascii="Arial" w:hAnsi="Arial" w:cs="Arial"/>
        </w:rPr>
      </w:pPr>
      <w:r w:rsidRPr="00967AA6">
        <w:rPr>
          <w:rFonts w:ascii="Arial" w:hAnsi="Arial" w:cs="Arial"/>
        </w:rPr>
        <w:t xml:space="preserve"> </w:t>
      </w:r>
    </w:p>
    <w:p w14:paraId="409D4E0A" w14:textId="77777777" w:rsidR="00367B01" w:rsidRPr="00367B01" w:rsidRDefault="00367B01" w:rsidP="00367B01">
      <w:pPr>
        <w:pStyle w:val="ListParagraph"/>
        <w:numPr>
          <w:ilvl w:val="0"/>
          <w:numId w:val="1"/>
        </w:numPr>
        <w:shd w:val="clear" w:color="auto" w:fill="FEFEFE"/>
        <w:spacing w:after="0" w:line="240" w:lineRule="auto"/>
        <w:rPr>
          <w:rFonts w:ascii="Arial" w:eastAsia="Times New Roman" w:hAnsi="Arial" w:cs="Arial"/>
          <w:color w:val="0A0A0A"/>
        </w:rPr>
      </w:pPr>
      <w:r w:rsidRPr="00367B01">
        <w:rPr>
          <w:rFonts w:ascii="Arial" w:eastAsia="Times New Roman" w:hAnsi="Arial" w:cs="Arial"/>
          <w:color w:val="0A0A0A"/>
        </w:rPr>
        <w:t>Suggestion</w:t>
      </w:r>
    </w:p>
    <w:p w14:paraId="6DC7AAD3" w14:textId="2C1188A9" w:rsidR="00367B01" w:rsidRDefault="00367B01" w:rsidP="00367B01">
      <w:pPr>
        <w:pStyle w:val="ListParagraph"/>
        <w:shd w:val="clear" w:color="auto" w:fill="FEFEFE"/>
        <w:spacing w:after="0" w:line="240" w:lineRule="auto"/>
        <w:rPr>
          <w:rFonts w:ascii="Arial" w:eastAsia="Times New Roman" w:hAnsi="Arial" w:cs="Arial"/>
          <w:color w:val="0A0A0A"/>
        </w:rPr>
      </w:pPr>
      <w:r w:rsidRPr="00367B01">
        <w:rPr>
          <w:rFonts w:ascii="Arial" w:eastAsia="Times New Roman" w:hAnsi="Arial" w:cs="Arial"/>
          <w:color w:val="0A0A0A"/>
        </w:rPr>
        <w:t xml:space="preserve">In my opinion, the authors should </w:t>
      </w:r>
      <w:proofErr w:type="spellStart"/>
      <w:r w:rsidRPr="00367B01">
        <w:rPr>
          <w:rFonts w:ascii="Arial" w:eastAsia="Times New Roman" w:hAnsi="Arial" w:cs="Arial"/>
          <w:color w:val="0A0A0A"/>
        </w:rPr>
        <w:t>summarise</w:t>
      </w:r>
      <w:proofErr w:type="spellEnd"/>
      <w:r w:rsidRPr="00367B01">
        <w:rPr>
          <w:rFonts w:ascii="Arial" w:eastAsia="Times New Roman" w:hAnsi="Arial" w:cs="Arial"/>
          <w:color w:val="0A0A0A"/>
        </w:rPr>
        <w:t xml:space="preserve"> the overall research in the Discussions with their research goal and how they achieved it.</w:t>
      </w:r>
    </w:p>
    <w:p w14:paraId="206EC654" w14:textId="77777777" w:rsidR="00367B01" w:rsidRPr="00967AA6" w:rsidRDefault="00367B01" w:rsidP="00367B01">
      <w:pPr>
        <w:shd w:val="clear" w:color="auto" w:fill="FEFEFE"/>
        <w:spacing w:after="0" w:line="240" w:lineRule="auto"/>
        <w:rPr>
          <w:rFonts w:ascii="Arial" w:hAnsi="Arial" w:cs="Arial"/>
          <w:b/>
        </w:rPr>
      </w:pPr>
      <w:r w:rsidRPr="00967AA6">
        <w:rPr>
          <w:rFonts w:ascii="Arial" w:hAnsi="Arial" w:cs="Arial"/>
          <w:b/>
        </w:rPr>
        <w:t>Response</w:t>
      </w:r>
    </w:p>
    <w:p w14:paraId="2B5E23CE" w14:textId="4B18989B" w:rsidR="00A3282A" w:rsidRPr="00A3282A" w:rsidRDefault="00A3282A" w:rsidP="00A3282A">
      <w:pPr>
        <w:pStyle w:val="ListParagraph"/>
        <w:shd w:val="clear" w:color="auto" w:fill="FEFEFE"/>
        <w:spacing w:after="0" w:line="240" w:lineRule="auto"/>
        <w:ind w:left="360"/>
        <w:rPr>
          <w:rFonts w:ascii="Arial" w:eastAsia="Times New Roman" w:hAnsi="Arial" w:cs="Arial"/>
          <w:color w:val="0A0A0A"/>
        </w:rPr>
      </w:pPr>
      <w:r>
        <w:rPr>
          <w:rFonts w:ascii="Arial" w:eastAsia="Times New Roman" w:hAnsi="Arial" w:cs="Arial"/>
          <w:color w:val="0A0A0A"/>
        </w:rPr>
        <w:t>These suggestions are addressed in the revised conclusions</w:t>
      </w:r>
    </w:p>
    <w:p w14:paraId="166FCE4C" w14:textId="77777777" w:rsidR="00A3282A" w:rsidRPr="00A3282A" w:rsidRDefault="00A3282A" w:rsidP="00A3282A">
      <w:pPr>
        <w:pStyle w:val="MDPI21heading1"/>
        <w:ind w:left="360"/>
      </w:pPr>
      <w:r>
        <w:rPr>
          <w:rFonts w:ascii="Arial" w:hAnsi="Arial" w:cs="Arial"/>
          <w:color w:val="0A0A0A"/>
        </w:rPr>
        <w:t>“</w:t>
      </w:r>
      <w:r w:rsidRPr="00A3282A">
        <w:t>Conclusions</w:t>
      </w:r>
    </w:p>
    <w:p w14:paraId="5A49F8EC" w14:textId="77777777" w:rsidR="00A3282A" w:rsidRPr="00A3282A" w:rsidRDefault="00A3282A" w:rsidP="00A3282A">
      <w:pPr>
        <w:pStyle w:val="MDPI31text"/>
        <w:ind w:left="360"/>
      </w:pPr>
      <w:r w:rsidRPr="00A3282A">
        <w:t xml:space="preserve">The present work has expanded the range of possible methods to sustain flight for the exploration of Mars using sailplanes that harvest energy available in atmospheric flows considering problems associated with low atmospheric density and low Reynolds numbers. Such platforms would be compact enough to be deployed as secondary payloads, and enable breakthrough mapping of large areas, including rugged terrains previously not accessible to rovers and landers.  Equations of motion of the sailplane were derived, and optimal flight trajectories were found by formulating an </w:t>
      </w:r>
      <w:r w:rsidRPr="00A3282A">
        <w:rPr>
          <w:i/>
          <w:iCs/>
        </w:rPr>
        <w:t xml:space="preserve">optimization problem with lift coefficient and roll angle as </w:t>
      </w:r>
      <w:r w:rsidRPr="00A3282A">
        <w:t>control parameters. We studied three types of maneuvers than can be used sequentially to keep the sailplane aloft: 1) static soaring in thermals or obstacle-induced updrafts, 2) dynamic soaring which exploits vertical gradients in horizontal winds, 3) dive-in and pull-out maneuvers along canyon ridges. Key results from the study are summarized as follows:</w:t>
      </w:r>
    </w:p>
    <w:p w14:paraId="62DF623B" w14:textId="77777777" w:rsidR="00A3282A" w:rsidRPr="00A3282A" w:rsidRDefault="00A3282A" w:rsidP="00A3282A">
      <w:pPr>
        <w:pStyle w:val="MDPI31text"/>
        <w:ind w:left="360" w:firstLine="432"/>
      </w:pPr>
      <w:r w:rsidRPr="00A3282A">
        <w:rPr>
          <w:i/>
          <w:iCs/>
        </w:rPr>
        <w:t>Static soaring.</w:t>
      </w:r>
      <w:r w:rsidRPr="00A3282A">
        <w:t xml:space="preserve"> With the selected aerodynamic design, a sailplane with a baseline weight of 5kg has a ~6.3 m/s sink velocity, implying updrafts in the order of 6.3 m/s are necessary for static soaring.  Modeling results from both our own simulation and from the literature suggest such daytime vertical velocities are local available on Mars near prominent orography.</w:t>
      </w:r>
    </w:p>
    <w:p w14:paraId="2EC84BE0" w14:textId="77777777" w:rsidR="00A3282A" w:rsidRPr="00A3282A" w:rsidRDefault="00A3282A" w:rsidP="00A3282A">
      <w:pPr>
        <w:pStyle w:val="MDPI31text"/>
        <w:ind w:left="360" w:firstLine="432"/>
      </w:pPr>
      <w:r w:rsidRPr="00A3282A">
        <w:rPr>
          <w:i/>
          <w:iCs/>
        </w:rPr>
        <w:t xml:space="preserve">Dynamic soaring. </w:t>
      </w:r>
      <w:r w:rsidRPr="00A3282A">
        <w:t xml:space="preserve">The energy efficiencies for different segments of the dynamic soaring cycle were analyzed. Turning maneuvers gained significantly more energy compared to in-plane dive and climb maneuvers. Numerical simulations revealed that the total energy graph is concave up and concave down for climbing and diving turns, respectively and the increase in energy over one soaring cycle </w:t>
      </w:r>
      <w:r w:rsidRPr="00A3282A">
        <w:lastRenderedPageBreak/>
        <w:t xml:space="preserve">correlates well with the wind gradient.  Predictions from a mesoscale Mars climate model were used to provide reference Martian winds, and it was demonstrated that nighttime wind gradients provided conditions suitable to dynamic soaring for a case study at </w:t>
      </w:r>
      <w:proofErr w:type="spellStart"/>
      <w:r w:rsidRPr="00A3282A">
        <w:t>Jezero</w:t>
      </w:r>
      <w:proofErr w:type="spellEnd"/>
      <w:r w:rsidRPr="00A3282A">
        <w:t xml:space="preserve"> crater.</w:t>
      </w:r>
    </w:p>
    <w:p w14:paraId="55138D11" w14:textId="77777777" w:rsidR="00A3282A" w:rsidRPr="00A3282A" w:rsidRDefault="00A3282A" w:rsidP="00A3282A">
      <w:pPr>
        <w:pStyle w:val="MDPI31text"/>
        <w:ind w:left="360"/>
      </w:pPr>
      <w:r w:rsidRPr="00A3282A">
        <w:t xml:space="preserve">Numerical results for complete dynamic soaring cycles were obtained for the travelling flight pattern, in which the sailplane holds the flight direction at approximately </w:t>
      </w:r>
      <m:oMath>
        <m:sSup>
          <m:sSupPr>
            <m:ctrlPr>
              <w:rPr>
                <w:rFonts w:ascii="Cambria Math" w:hAnsi="Cambria Math"/>
              </w:rPr>
            </m:ctrlPr>
          </m:sSupPr>
          <m:e>
            <m:r>
              <m:rPr>
                <m:sty m:val="p"/>
              </m:rPr>
              <w:rPr>
                <w:rFonts w:ascii="Cambria Math" w:hAnsi="Cambria Math"/>
              </w:rPr>
              <m:t>60</m:t>
            </m:r>
          </m:e>
          <m:sup>
            <m:r>
              <m:rPr>
                <m:sty m:val="p"/>
              </m:rPr>
              <w:rPr>
                <w:rFonts w:ascii="Cambria Math" w:hAnsi="Cambria Math"/>
              </w:rPr>
              <m:t>o</m:t>
            </m:r>
          </m:sup>
        </m:sSup>
      </m:oMath>
      <w:r w:rsidRPr="00A3282A">
        <w:t xml:space="preserve"> to the wind direction. Firstly, the optimal solution drives the sailplane to use its energy for turning windward and climbing. The sailplane reaches the maximum altitude at the airspeed close to stall and turns downwind. The potential energy of the sailpl</w:t>
      </w:r>
      <w:proofErr w:type="spellStart"/>
      <w:r w:rsidRPr="00A3282A">
        <w:t>ane</w:t>
      </w:r>
      <w:proofErr w:type="spellEnd"/>
      <w:r w:rsidRPr="00A3282A">
        <w:t xml:space="preserve"> then converts into the kinetic energy, recovering airspeed. The total sailplane energy at the end point of the soaring cycle increases by 7-11%, while the aircraft travelled 2,200-2,400 m forward. </w:t>
      </w:r>
    </w:p>
    <w:p w14:paraId="6A17A3F5" w14:textId="77777777" w:rsidR="00A3282A" w:rsidRPr="00A3282A" w:rsidRDefault="00A3282A" w:rsidP="00A3282A">
      <w:pPr>
        <w:pStyle w:val="MDPI31text"/>
        <w:ind w:left="360"/>
      </w:pPr>
      <w:r w:rsidRPr="00A3282A">
        <w:rPr>
          <w:i/>
          <w:iCs/>
        </w:rPr>
        <w:t xml:space="preserve">Canyon soaring. </w:t>
      </w:r>
      <w:r w:rsidRPr="00A3282A">
        <w:t xml:space="preserve">The sailplane dive-pullout trajectories were analyzed flying various trajectories along a portion of the Valles </w:t>
      </w:r>
      <w:proofErr w:type="spellStart"/>
      <w:r w:rsidRPr="00A3282A">
        <w:t>Marineris</w:t>
      </w:r>
      <w:proofErr w:type="spellEnd"/>
      <w:r w:rsidRPr="00A3282A">
        <w:t>. Numerical results demonstrated that Mars sailplanes can do close-to-wall flying passes over locations inaccessible by conventional landers and rovers, thus providing a unique, close-up oblique viewing of the canyons and their stratigraphy.</w:t>
      </w:r>
    </w:p>
    <w:p w14:paraId="27F9E597" w14:textId="77777777" w:rsidR="00A3282A" w:rsidRPr="00EA54C4" w:rsidRDefault="00A3282A" w:rsidP="00A3282A">
      <w:pPr>
        <w:pStyle w:val="MDPI31text"/>
        <w:ind w:left="360"/>
      </w:pPr>
      <w:r w:rsidRPr="00A3282A">
        <w:rPr>
          <w:i/>
          <w:iCs/>
        </w:rPr>
        <w:t xml:space="preserve">Proposed design. </w:t>
      </w:r>
      <w:bookmarkStart w:id="2" w:name="_Hlk63510213"/>
      <w:r w:rsidRPr="00A3282A">
        <w:t>Two designs</w:t>
      </w:r>
      <w:r w:rsidRPr="00B14E06">
        <w:t xml:space="preserve"> for fast deployment of sailplanes were proposed: a roll-up inflatable wing design and an “accordion” fold design of the inflatable wing.</w:t>
      </w:r>
      <w:r w:rsidRPr="00EA54C4">
        <w:t xml:space="preserve"> A thin airfoil was selected providing high lift-to-drag ratio and moderate pitching moment coefficient. A sweptback flying wing is proposed for the sailplane which generates additional lift due to its blended-wing-body design. </w:t>
      </w:r>
    </w:p>
    <w:p w14:paraId="38E9A7CD" w14:textId="77777777" w:rsidR="00A3282A" w:rsidRDefault="00A3282A" w:rsidP="00A3282A">
      <w:pPr>
        <w:pStyle w:val="MDPI31text"/>
        <w:ind w:left="360"/>
      </w:pPr>
      <w:r w:rsidRPr="00B14E06">
        <w:t xml:space="preserve"> Finally, various methods of the sailplane deployment in Mars’s atmosphere were presented, including quick deployment during EDL and deployment using hot-air balloons and powered blimps.  The later can significantly de-risk deployment challenges and transport the sailplanes long distances on extended missions to targeted regions, while exploiting maneuverability of the sailplane(s) for access into steep canyons, cliffs, and craters walls.  It is the combination of sailplane and blimp/balloon that brings significant exploratory advantage rather that either alone.</w:t>
      </w:r>
      <w:bookmarkEnd w:id="2"/>
    </w:p>
    <w:p w14:paraId="76D7240F" w14:textId="77777777" w:rsidR="00A3282A" w:rsidRPr="0034509E" w:rsidRDefault="00A3282A" w:rsidP="00A3282A">
      <w:pPr>
        <w:pStyle w:val="MDPI62BackMatter"/>
        <w:ind w:left="360"/>
        <w:rPr>
          <w:b/>
        </w:rPr>
      </w:pPr>
    </w:p>
    <w:p w14:paraId="54867487" w14:textId="0304FC9F" w:rsidR="00367B01" w:rsidRPr="00367B01" w:rsidRDefault="00367B01" w:rsidP="00367B01">
      <w:pPr>
        <w:pStyle w:val="ListParagraph"/>
        <w:numPr>
          <w:ilvl w:val="0"/>
          <w:numId w:val="1"/>
        </w:numPr>
        <w:shd w:val="clear" w:color="auto" w:fill="FEFEFE"/>
        <w:spacing w:after="0" w:line="240" w:lineRule="auto"/>
        <w:rPr>
          <w:rFonts w:ascii="Arial" w:eastAsia="Times New Roman" w:hAnsi="Arial" w:cs="Arial"/>
          <w:color w:val="0A0A0A"/>
        </w:rPr>
      </w:pPr>
      <w:r w:rsidRPr="00367B01">
        <w:rPr>
          <w:rFonts w:ascii="Arial" w:eastAsia="Times New Roman" w:hAnsi="Arial" w:cs="Arial"/>
          <w:color w:val="0A0A0A"/>
        </w:rPr>
        <w:t>Conclusions</w:t>
      </w:r>
      <w:r>
        <w:rPr>
          <w:rFonts w:ascii="Arial" w:eastAsia="Times New Roman" w:hAnsi="Arial" w:cs="Arial"/>
          <w:color w:val="0A0A0A"/>
        </w:rPr>
        <w:t xml:space="preserve">. </w:t>
      </w:r>
      <w:r w:rsidRPr="00367B01">
        <w:rPr>
          <w:rFonts w:ascii="Arial" w:eastAsia="Times New Roman" w:hAnsi="Arial" w:cs="Arial"/>
          <w:color w:val="0A0A0A"/>
        </w:rPr>
        <w:t>The conclusion should be improved.</w:t>
      </w:r>
    </w:p>
    <w:p w14:paraId="0C268A5D" w14:textId="12A305E1" w:rsidR="00367B01" w:rsidRDefault="00367B01" w:rsidP="00367B01">
      <w:pPr>
        <w:pStyle w:val="ListParagraph"/>
        <w:shd w:val="clear" w:color="auto" w:fill="FEFEFE"/>
        <w:spacing w:after="0" w:line="240" w:lineRule="auto"/>
        <w:rPr>
          <w:rFonts w:ascii="Arial" w:eastAsia="Times New Roman" w:hAnsi="Arial" w:cs="Arial"/>
          <w:color w:val="0A0A0A"/>
        </w:rPr>
      </w:pPr>
    </w:p>
    <w:p w14:paraId="54BB35BE" w14:textId="77777777" w:rsidR="00367B01" w:rsidRPr="00967AA6" w:rsidRDefault="00367B01" w:rsidP="00367B01">
      <w:pPr>
        <w:shd w:val="clear" w:color="auto" w:fill="FEFEFE"/>
        <w:spacing w:after="0" w:line="240" w:lineRule="auto"/>
        <w:rPr>
          <w:rFonts w:ascii="Arial" w:hAnsi="Arial" w:cs="Arial"/>
          <w:b/>
        </w:rPr>
      </w:pPr>
      <w:r w:rsidRPr="00967AA6">
        <w:rPr>
          <w:rFonts w:ascii="Arial" w:hAnsi="Arial" w:cs="Arial"/>
          <w:b/>
        </w:rPr>
        <w:t>Response</w:t>
      </w:r>
    </w:p>
    <w:p w14:paraId="13253E17" w14:textId="3F85E3EB" w:rsidR="00367B01" w:rsidRDefault="00367B01" w:rsidP="00367B01">
      <w:pPr>
        <w:pStyle w:val="ListParagraph"/>
        <w:shd w:val="clear" w:color="auto" w:fill="FEFEFE"/>
        <w:spacing w:after="0" w:line="240" w:lineRule="auto"/>
        <w:rPr>
          <w:rFonts w:ascii="Arial" w:eastAsia="Times New Roman" w:hAnsi="Arial" w:cs="Arial"/>
          <w:color w:val="0A0A0A"/>
        </w:rPr>
      </w:pPr>
      <w:r>
        <w:rPr>
          <w:rFonts w:ascii="Arial" w:eastAsia="Times New Roman" w:hAnsi="Arial" w:cs="Arial"/>
          <w:color w:val="0A0A0A"/>
        </w:rPr>
        <w:t xml:space="preserve">Revisions in the conclusions are presented in response to </w:t>
      </w:r>
      <w:r w:rsidR="00A3282A">
        <w:rPr>
          <w:rFonts w:ascii="Arial" w:eastAsia="Times New Roman" w:hAnsi="Arial" w:cs="Arial"/>
          <w:color w:val="0A0A0A"/>
        </w:rPr>
        <w:t xml:space="preserve">the </w:t>
      </w:r>
      <w:r>
        <w:rPr>
          <w:rFonts w:ascii="Arial" w:eastAsia="Times New Roman" w:hAnsi="Arial" w:cs="Arial"/>
          <w:color w:val="0A0A0A"/>
        </w:rPr>
        <w:t>question 3</w:t>
      </w:r>
    </w:p>
    <w:p w14:paraId="5CE3A3F5" w14:textId="77777777" w:rsidR="00367B01" w:rsidRDefault="00367B01" w:rsidP="00367B01">
      <w:pPr>
        <w:pStyle w:val="ListParagraph"/>
        <w:shd w:val="clear" w:color="auto" w:fill="FEFEFE"/>
        <w:spacing w:after="0" w:line="240" w:lineRule="auto"/>
        <w:rPr>
          <w:rFonts w:ascii="Arial" w:eastAsia="Times New Roman" w:hAnsi="Arial" w:cs="Arial"/>
          <w:color w:val="0A0A0A"/>
        </w:rPr>
      </w:pPr>
    </w:p>
    <w:p w14:paraId="75525C19" w14:textId="77777777" w:rsidR="00367B01" w:rsidRDefault="00367B01" w:rsidP="00367B01">
      <w:pPr>
        <w:pStyle w:val="ListParagraph"/>
        <w:shd w:val="clear" w:color="auto" w:fill="FEFEFE"/>
        <w:spacing w:after="0" w:line="240" w:lineRule="auto"/>
        <w:rPr>
          <w:rFonts w:ascii="Arial" w:eastAsia="Times New Roman" w:hAnsi="Arial" w:cs="Arial"/>
          <w:color w:val="0A0A0A"/>
        </w:rPr>
      </w:pPr>
    </w:p>
    <w:p w14:paraId="7D4E138E" w14:textId="77777777" w:rsidR="00367B01" w:rsidRDefault="00367B01" w:rsidP="00367B01">
      <w:pPr>
        <w:pStyle w:val="ListParagraph"/>
        <w:shd w:val="clear" w:color="auto" w:fill="FEFEFE"/>
        <w:spacing w:after="0" w:line="240" w:lineRule="auto"/>
        <w:rPr>
          <w:rFonts w:ascii="Arial" w:eastAsia="Times New Roman" w:hAnsi="Arial" w:cs="Arial"/>
          <w:color w:val="0A0A0A"/>
        </w:rPr>
      </w:pPr>
    </w:p>
    <w:p w14:paraId="3F409B5B" w14:textId="77777777" w:rsidR="00367B01" w:rsidRDefault="00367B01" w:rsidP="00367B01">
      <w:pPr>
        <w:pStyle w:val="ListParagraph"/>
        <w:shd w:val="clear" w:color="auto" w:fill="FEFEFE"/>
        <w:spacing w:after="0" w:line="240" w:lineRule="auto"/>
        <w:rPr>
          <w:rFonts w:ascii="Arial" w:eastAsia="Times New Roman" w:hAnsi="Arial" w:cs="Arial"/>
          <w:color w:val="0A0A0A"/>
        </w:rPr>
      </w:pPr>
    </w:p>
    <w:p w14:paraId="634AE921" w14:textId="77777777" w:rsidR="00367B01" w:rsidRDefault="00367B01" w:rsidP="00367B01">
      <w:pPr>
        <w:pStyle w:val="ListParagraph"/>
        <w:shd w:val="clear" w:color="auto" w:fill="FEFEFE"/>
        <w:spacing w:after="0" w:line="240" w:lineRule="auto"/>
        <w:rPr>
          <w:rFonts w:ascii="Arial" w:eastAsia="Times New Roman" w:hAnsi="Arial" w:cs="Arial"/>
          <w:color w:val="0A0A0A"/>
        </w:rPr>
      </w:pPr>
    </w:p>
    <w:p w14:paraId="33DCB5AD" w14:textId="77777777" w:rsidR="00367B01" w:rsidRDefault="00367B01" w:rsidP="00367B01">
      <w:pPr>
        <w:pStyle w:val="ListParagraph"/>
        <w:shd w:val="clear" w:color="auto" w:fill="FEFEFE"/>
        <w:spacing w:after="0" w:line="240" w:lineRule="auto"/>
        <w:rPr>
          <w:rFonts w:ascii="Arial" w:eastAsia="Times New Roman" w:hAnsi="Arial" w:cs="Arial"/>
          <w:color w:val="0A0A0A"/>
        </w:rPr>
      </w:pPr>
    </w:p>
    <w:p w14:paraId="6A61CC96" w14:textId="77777777" w:rsidR="00367B01" w:rsidRDefault="00367B01" w:rsidP="00367B01">
      <w:pPr>
        <w:pStyle w:val="ListParagraph"/>
        <w:shd w:val="clear" w:color="auto" w:fill="FEFEFE"/>
        <w:spacing w:after="0" w:line="240" w:lineRule="auto"/>
        <w:rPr>
          <w:rFonts w:ascii="Arial" w:eastAsia="Times New Roman" w:hAnsi="Arial" w:cs="Arial"/>
          <w:color w:val="0A0A0A"/>
        </w:rPr>
      </w:pPr>
    </w:p>
    <w:p w14:paraId="28A326D0" w14:textId="77777777" w:rsidR="00367B01" w:rsidRDefault="00367B01" w:rsidP="00367B01">
      <w:pPr>
        <w:pStyle w:val="ListParagraph"/>
        <w:shd w:val="clear" w:color="auto" w:fill="FEFEFE"/>
        <w:spacing w:after="0" w:line="240" w:lineRule="auto"/>
        <w:rPr>
          <w:rFonts w:ascii="Arial" w:eastAsia="Times New Roman" w:hAnsi="Arial" w:cs="Arial"/>
          <w:color w:val="0A0A0A"/>
        </w:rPr>
      </w:pPr>
    </w:p>
    <w:p w14:paraId="3635DCA7" w14:textId="77777777" w:rsidR="00367B01" w:rsidRDefault="00367B01" w:rsidP="00367B01">
      <w:pPr>
        <w:pStyle w:val="ListParagraph"/>
        <w:shd w:val="clear" w:color="auto" w:fill="FEFEFE"/>
        <w:spacing w:after="0" w:line="240" w:lineRule="auto"/>
        <w:rPr>
          <w:rFonts w:ascii="Arial" w:eastAsia="Times New Roman" w:hAnsi="Arial" w:cs="Arial"/>
          <w:color w:val="0A0A0A"/>
        </w:rPr>
      </w:pPr>
    </w:p>
    <w:sectPr w:rsidR="00367B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C5079E"/>
    <w:multiLevelType w:val="multilevel"/>
    <w:tmpl w:val="18BA0B06"/>
    <w:lvl w:ilvl="0">
      <w:start w:val="6"/>
      <w:numFmt w:val="decimal"/>
      <w:lvlText w:val="%1."/>
      <w:lvlJc w:val="left"/>
      <w:pPr>
        <w:tabs>
          <w:tab w:val="num" w:pos="720"/>
        </w:tabs>
        <w:ind w:left="720" w:hanging="360"/>
      </w:pPr>
      <w:rPr>
        <w:rFonts w:hint="default"/>
        <w:b/>
        <w:i w:val="0"/>
      </w:rPr>
    </w:lvl>
    <w:lvl w:ilvl="1">
      <w:numFmt w:val="decimal"/>
      <w:lvlText w:val="%2."/>
      <w:lvlJc w:val="left"/>
      <w:pPr>
        <w:tabs>
          <w:tab w:val="num" w:pos="1440"/>
        </w:tabs>
        <w:ind w:left="1440" w:hanging="360"/>
      </w:pPr>
      <w:rPr>
        <w:rFonts w:hint="default"/>
      </w:rPr>
    </w:lvl>
    <w:lvl w:ilvl="2">
      <w:numFmt w:val="decimal"/>
      <w:lvlText w:val="%3."/>
      <w:lvlJc w:val="left"/>
      <w:pPr>
        <w:tabs>
          <w:tab w:val="num" w:pos="2160"/>
        </w:tabs>
        <w:ind w:left="2160" w:hanging="360"/>
      </w:pPr>
      <w:rPr>
        <w:rFonts w:hint="default"/>
      </w:rPr>
    </w:lvl>
    <w:lvl w:ilvl="3">
      <w:numFmt w:val="decimal"/>
      <w:lvlText w:val="%4."/>
      <w:lvlJc w:val="left"/>
      <w:pPr>
        <w:tabs>
          <w:tab w:val="num" w:pos="2880"/>
        </w:tabs>
        <w:ind w:left="2880" w:hanging="360"/>
      </w:pPr>
      <w:rPr>
        <w:rFonts w:hint="default"/>
      </w:rPr>
    </w:lvl>
    <w:lvl w:ilvl="4">
      <w:numFmt w:val="decimal"/>
      <w:lvlText w:val="%5."/>
      <w:lvlJc w:val="left"/>
      <w:pPr>
        <w:tabs>
          <w:tab w:val="num" w:pos="3600"/>
        </w:tabs>
        <w:ind w:left="3600" w:hanging="360"/>
      </w:pPr>
      <w:rPr>
        <w:rFonts w:hint="default"/>
      </w:rPr>
    </w:lvl>
    <w:lvl w:ilvl="5">
      <w:numFmt w:val="decimal"/>
      <w:lvlText w:val="%6."/>
      <w:lvlJc w:val="left"/>
      <w:pPr>
        <w:tabs>
          <w:tab w:val="num" w:pos="4320"/>
        </w:tabs>
        <w:ind w:left="4320" w:hanging="360"/>
      </w:pPr>
      <w:rPr>
        <w:rFonts w:hint="default"/>
      </w:rPr>
    </w:lvl>
    <w:lvl w:ilvl="6">
      <w:numFmt w:val="decimal"/>
      <w:lvlText w:val="%7."/>
      <w:lvlJc w:val="left"/>
      <w:pPr>
        <w:tabs>
          <w:tab w:val="num" w:pos="5040"/>
        </w:tabs>
        <w:ind w:left="5040" w:hanging="360"/>
      </w:pPr>
      <w:rPr>
        <w:rFonts w:hint="default"/>
      </w:rPr>
    </w:lvl>
    <w:lvl w:ilvl="7">
      <w:numFmt w:val="decimal"/>
      <w:lvlText w:val="%8."/>
      <w:lvlJc w:val="left"/>
      <w:pPr>
        <w:tabs>
          <w:tab w:val="num" w:pos="5760"/>
        </w:tabs>
        <w:ind w:left="5760" w:hanging="360"/>
      </w:pPr>
      <w:rPr>
        <w:rFonts w:hint="default"/>
      </w:rPr>
    </w:lvl>
    <w:lvl w:ilvl="8">
      <w:numFmt w:val="decimal"/>
      <w:lvlText w:val="%9."/>
      <w:lvlJc w:val="left"/>
      <w:pPr>
        <w:tabs>
          <w:tab w:val="num" w:pos="6480"/>
        </w:tabs>
        <w:ind w:left="6480" w:hanging="360"/>
      </w:pPr>
      <w:rPr>
        <w:rFonts w:hint="default"/>
      </w:rPr>
    </w:lvl>
  </w:abstractNum>
  <w:abstractNum w:abstractNumId="1" w15:restartNumberingAfterBreak="0">
    <w:nsid w:val="41977B19"/>
    <w:multiLevelType w:val="hybridMultilevel"/>
    <w:tmpl w:val="1FDCB34C"/>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93C3A34"/>
    <w:multiLevelType w:val="hybridMultilevel"/>
    <w:tmpl w:val="AC8A9FD2"/>
    <w:lvl w:ilvl="0" w:tplc="99E0C94C">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6123590">
    <w:abstractNumId w:val="2"/>
  </w:num>
  <w:num w:numId="2" w16cid:durableId="1816333478">
    <w:abstractNumId w:val="1"/>
  </w:num>
  <w:num w:numId="3" w16cid:durableId="1717242722">
    <w:abstractNumId w:val="0"/>
  </w:num>
  <w:num w:numId="4" w16cid:durableId="12026658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53A"/>
    <w:rsid w:val="00005E65"/>
    <w:rsid w:val="000859D5"/>
    <w:rsid w:val="0008653A"/>
    <w:rsid w:val="0010627C"/>
    <w:rsid w:val="001D3C47"/>
    <w:rsid w:val="002B103F"/>
    <w:rsid w:val="00367B01"/>
    <w:rsid w:val="003A7C85"/>
    <w:rsid w:val="00482794"/>
    <w:rsid w:val="004A751E"/>
    <w:rsid w:val="004C0DA7"/>
    <w:rsid w:val="004E7E41"/>
    <w:rsid w:val="00701677"/>
    <w:rsid w:val="00724DC1"/>
    <w:rsid w:val="007507A1"/>
    <w:rsid w:val="00774A0E"/>
    <w:rsid w:val="007755B9"/>
    <w:rsid w:val="007822C8"/>
    <w:rsid w:val="00786174"/>
    <w:rsid w:val="007A5B24"/>
    <w:rsid w:val="0082457B"/>
    <w:rsid w:val="00860814"/>
    <w:rsid w:val="008E27B7"/>
    <w:rsid w:val="0096154C"/>
    <w:rsid w:val="0096679C"/>
    <w:rsid w:val="00967AA6"/>
    <w:rsid w:val="00A146EA"/>
    <w:rsid w:val="00A3282A"/>
    <w:rsid w:val="00A5777C"/>
    <w:rsid w:val="00B030E8"/>
    <w:rsid w:val="00BB3195"/>
    <w:rsid w:val="00C82F60"/>
    <w:rsid w:val="00CF4D2F"/>
    <w:rsid w:val="00CF5054"/>
    <w:rsid w:val="00CF5C8E"/>
    <w:rsid w:val="00D12C7E"/>
    <w:rsid w:val="00D57415"/>
    <w:rsid w:val="00DA639D"/>
    <w:rsid w:val="00DC538C"/>
    <w:rsid w:val="00DF7678"/>
    <w:rsid w:val="00EE0243"/>
    <w:rsid w:val="00EE3EB1"/>
    <w:rsid w:val="00F22F94"/>
    <w:rsid w:val="00F349EE"/>
    <w:rsid w:val="00F617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726D2"/>
  <w15:chartTrackingRefBased/>
  <w15:docId w15:val="{2E956F22-FD0C-47A9-A700-D156FE7CC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0243"/>
    <w:pPr>
      <w:ind w:left="720"/>
      <w:contextualSpacing/>
    </w:pPr>
  </w:style>
  <w:style w:type="paragraph" w:customStyle="1" w:styleId="MDPI31text">
    <w:name w:val="MDPI_3.1_text"/>
    <w:qFormat/>
    <w:rsid w:val="00A3282A"/>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eastAsia="de-DE" w:bidi="en-US"/>
    </w:rPr>
  </w:style>
  <w:style w:type="paragraph" w:customStyle="1" w:styleId="MDPI21heading1">
    <w:name w:val="MDPI_2.1_heading1"/>
    <w:qFormat/>
    <w:rsid w:val="00A3282A"/>
    <w:pPr>
      <w:adjustRightInd w:val="0"/>
      <w:snapToGrid w:val="0"/>
      <w:spacing w:before="240" w:after="60" w:line="228" w:lineRule="auto"/>
      <w:ind w:left="2608"/>
      <w:outlineLvl w:val="0"/>
    </w:pPr>
    <w:rPr>
      <w:rFonts w:ascii="Palatino Linotype" w:eastAsia="Times New Roman" w:hAnsi="Palatino Linotype" w:cs="Times New Roman"/>
      <w:b/>
      <w:snapToGrid w:val="0"/>
      <w:color w:val="000000"/>
      <w:sz w:val="20"/>
      <w:lang w:eastAsia="de-DE" w:bidi="en-US"/>
    </w:rPr>
  </w:style>
  <w:style w:type="paragraph" w:customStyle="1" w:styleId="MDPI62BackMatter">
    <w:name w:val="MDPI_6.2_BackMatter"/>
    <w:qFormat/>
    <w:rsid w:val="00A3282A"/>
    <w:pPr>
      <w:adjustRightInd w:val="0"/>
      <w:snapToGrid w:val="0"/>
      <w:spacing w:after="120" w:line="228" w:lineRule="auto"/>
      <w:ind w:left="2608"/>
      <w:jc w:val="both"/>
    </w:pPr>
    <w:rPr>
      <w:rFonts w:ascii="Palatino Linotype" w:eastAsia="Times New Roman" w:hAnsi="Palatino Linotype" w:cs="Times New Roman"/>
      <w:snapToGrid w:val="0"/>
      <w:color w:val="000000"/>
      <w:sz w:val="18"/>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257723">
      <w:bodyDiv w:val="1"/>
      <w:marLeft w:val="0"/>
      <w:marRight w:val="0"/>
      <w:marTop w:val="0"/>
      <w:marBottom w:val="0"/>
      <w:divBdr>
        <w:top w:val="none" w:sz="0" w:space="0" w:color="auto"/>
        <w:left w:val="none" w:sz="0" w:space="0" w:color="auto"/>
        <w:bottom w:val="none" w:sz="0" w:space="0" w:color="auto"/>
        <w:right w:val="none" w:sz="0" w:space="0" w:color="auto"/>
      </w:divBdr>
    </w:div>
    <w:div w:id="718211503">
      <w:bodyDiv w:val="1"/>
      <w:marLeft w:val="0"/>
      <w:marRight w:val="0"/>
      <w:marTop w:val="0"/>
      <w:marBottom w:val="0"/>
      <w:divBdr>
        <w:top w:val="none" w:sz="0" w:space="0" w:color="auto"/>
        <w:left w:val="none" w:sz="0" w:space="0" w:color="auto"/>
        <w:bottom w:val="none" w:sz="0" w:space="0" w:color="auto"/>
        <w:right w:val="none" w:sz="0" w:space="0" w:color="auto"/>
      </w:divBdr>
    </w:div>
    <w:div w:id="830873611">
      <w:bodyDiv w:val="1"/>
      <w:marLeft w:val="0"/>
      <w:marRight w:val="0"/>
      <w:marTop w:val="0"/>
      <w:marBottom w:val="0"/>
      <w:divBdr>
        <w:top w:val="none" w:sz="0" w:space="0" w:color="auto"/>
        <w:left w:val="none" w:sz="0" w:space="0" w:color="auto"/>
        <w:bottom w:val="none" w:sz="0" w:space="0" w:color="auto"/>
        <w:right w:val="none" w:sz="0" w:space="0" w:color="auto"/>
      </w:divBdr>
    </w:div>
    <w:div w:id="1138643267">
      <w:bodyDiv w:val="1"/>
      <w:marLeft w:val="0"/>
      <w:marRight w:val="0"/>
      <w:marTop w:val="0"/>
      <w:marBottom w:val="0"/>
      <w:divBdr>
        <w:top w:val="none" w:sz="0" w:space="0" w:color="auto"/>
        <w:left w:val="none" w:sz="0" w:space="0" w:color="auto"/>
        <w:bottom w:val="none" w:sz="0" w:space="0" w:color="auto"/>
        <w:right w:val="none" w:sz="0" w:space="0" w:color="auto"/>
      </w:divBdr>
    </w:div>
    <w:div w:id="1376857732">
      <w:bodyDiv w:val="1"/>
      <w:marLeft w:val="0"/>
      <w:marRight w:val="0"/>
      <w:marTop w:val="0"/>
      <w:marBottom w:val="0"/>
      <w:divBdr>
        <w:top w:val="none" w:sz="0" w:space="0" w:color="auto"/>
        <w:left w:val="none" w:sz="0" w:space="0" w:color="auto"/>
        <w:bottom w:val="none" w:sz="0" w:space="0" w:color="auto"/>
        <w:right w:val="none" w:sz="0" w:space="0" w:color="auto"/>
      </w:divBdr>
    </w:div>
    <w:div w:id="1590502860">
      <w:bodyDiv w:val="1"/>
      <w:marLeft w:val="0"/>
      <w:marRight w:val="0"/>
      <w:marTop w:val="0"/>
      <w:marBottom w:val="0"/>
      <w:divBdr>
        <w:top w:val="none" w:sz="0" w:space="0" w:color="auto"/>
        <w:left w:val="none" w:sz="0" w:space="0" w:color="auto"/>
        <w:bottom w:val="none" w:sz="0" w:space="0" w:color="auto"/>
        <w:right w:val="none" w:sz="0" w:space="0" w:color="auto"/>
      </w:divBdr>
    </w:div>
    <w:div w:id="2064214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3</Pages>
  <Words>1316</Words>
  <Characters>7505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Sergey Shkarayev</dc:creator>
  <cp:keywords/>
  <dc:description/>
  <cp:lastModifiedBy>Shkarayev, Sergey V - (svs)</cp:lastModifiedBy>
  <cp:revision>5</cp:revision>
  <dcterms:created xsi:type="dcterms:W3CDTF">2022-04-30T21:29:00Z</dcterms:created>
  <dcterms:modified xsi:type="dcterms:W3CDTF">2022-04-30T23:06:00Z</dcterms:modified>
</cp:coreProperties>
</file>