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3169" w14:textId="30266EB0" w:rsidR="00F54495" w:rsidRDefault="003D1BD6">
      <w:r>
        <w:t>Answer to reviewer 1</w:t>
      </w:r>
    </w:p>
    <w:p w14:paraId="22D8200E" w14:textId="77777777" w:rsidR="002520B1" w:rsidRPr="002520B1" w:rsidRDefault="002520B1" w:rsidP="00824680">
      <w:pPr>
        <w:spacing w:after="0"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Comments and Suggestions for Authors</w:t>
      </w:r>
    </w:p>
    <w:p w14:paraId="585289EF" w14:textId="77777777" w:rsidR="002520B1" w:rsidRP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xml:space="preserve">The work aims to improve understanding of how a popular art installation elicits emotions and online interactions. The article analyses textual user-generated content from Twitter and Instagram to achieve this aim. The authors set forth to answer four research questions by leveraging popular classification algorithms. </w:t>
      </w:r>
      <w:proofErr w:type="gramStart"/>
      <w:r w:rsidRPr="002520B1">
        <w:rPr>
          <w:rFonts w:ascii="Arial" w:eastAsia="Times New Roman" w:hAnsi="Arial" w:cs="Arial"/>
          <w:color w:val="0A0A0A"/>
          <w:sz w:val="20"/>
          <w:szCs w:val="20"/>
          <w:lang w:eastAsia="en-GB"/>
        </w:rPr>
        <w:t>Overall</w:t>
      </w:r>
      <w:proofErr w:type="gramEnd"/>
      <w:r w:rsidRPr="002520B1">
        <w:rPr>
          <w:rFonts w:ascii="Arial" w:eastAsia="Times New Roman" w:hAnsi="Arial" w:cs="Arial"/>
          <w:color w:val="0A0A0A"/>
          <w:sz w:val="20"/>
          <w:szCs w:val="20"/>
          <w:lang w:eastAsia="en-GB"/>
        </w:rPr>
        <w:t xml:space="preserve"> the article is well organized, defines the research questions, and addresses a topical problem regarding public art experiences and engagements via social media. Furthermore, the article mainly uses CLI tools accessible to non-technical experts (</w:t>
      </w:r>
      <w:proofErr w:type="gramStart"/>
      <w:r w:rsidRPr="002520B1">
        <w:rPr>
          <w:rFonts w:ascii="Arial" w:eastAsia="Times New Roman" w:hAnsi="Arial" w:cs="Arial"/>
          <w:color w:val="0A0A0A"/>
          <w:sz w:val="20"/>
          <w:szCs w:val="20"/>
          <w:lang w:eastAsia="en-GB"/>
        </w:rPr>
        <w:t>e.g.</w:t>
      </w:r>
      <w:proofErr w:type="gramEnd"/>
      <w:r w:rsidRPr="002520B1">
        <w:rPr>
          <w:rFonts w:ascii="Arial" w:eastAsia="Times New Roman" w:hAnsi="Arial" w:cs="Arial"/>
          <w:color w:val="0A0A0A"/>
          <w:sz w:val="20"/>
          <w:szCs w:val="20"/>
          <w:lang w:eastAsia="en-GB"/>
        </w:rPr>
        <w:t xml:space="preserve"> Digital Humanities students). </w:t>
      </w:r>
    </w:p>
    <w:p w14:paraId="71826F49" w14:textId="77777777" w:rsidR="002520B1" w:rsidRP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Nevertheless, there are numerous critical limitations that I list below. </w:t>
      </w:r>
    </w:p>
    <w:p w14:paraId="33F43F14" w14:textId="77777777" w:rsidR="002520B1" w:rsidRP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b/>
          <w:bCs/>
          <w:color w:val="0A0A0A"/>
          <w:sz w:val="20"/>
          <w:szCs w:val="20"/>
          <w:lang w:eastAsia="en-GB"/>
        </w:rPr>
        <w:t>General Limitations. </w:t>
      </w:r>
    </w:p>
    <w:p w14:paraId="3C24A9F9" w14:textId="155C1820"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Authors do not discuss related and prior works that use similar research methods (</w:t>
      </w:r>
      <w:proofErr w:type="gramStart"/>
      <w:r w:rsidRPr="002520B1">
        <w:rPr>
          <w:rFonts w:ascii="Arial" w:eastAsia="Times New Roman" w:hAnsi="Arial" w:cs="Arial"/>
          <w:color w:val="0A0A0A"/>
          <w:sz w:val="20"/>
          <w:szCs w:val="20"/>
          <w:lang w:eastAsia="en-GB"/>
        </w:rPr>
        <w:t>i.e.</w:t>
      </w:r>
      <w:proofErr w:type="gramEnd"/>
      <w:r w:rsidRPr="002520B1">
        <w:rPr>
          <w:rFonts w:ascii="Arial" w:eastAsia="Times New Roman" w:hAnsi="Arial" w:cs="Arial"/>
          <w:color w:val="0A0A0A"/>
          <w:sz w:val="20"/>
          <w:szCs w:val="20"/>
          <w:lang w:eastAsia="en-GB"/>
        </w:rPr>
        <w:t xml:space="preserve"> ML and social media analytics) to address similar questions. Therefore, there is no baseline to help readers understand how this work advances the field. </w:t>
      </w:r>
    </w:p>
    <w:p w14:paraId="50404AD9" w14:textId="4777D3DC" w:rsidR="00FC054C" w:rsidRPr="00964C47" w:rsidRDefault="004729FB" w:rsidP="00964C47">
      <w:pPr>
        <w:spacing w:before="100" w:beforeAutospacing="1" w:after="100" w:afterAutospacing="1" w:line="240" w:lineRule="auto"/>
        <w:ind w:left="720"/>
        <w:rPr>
          <w:rFonts w:ascii="Arial" w:eastAsia="Times New Roman" w:hAnsi="Arial" w:cs="Arial"/>
          <w:i/>
          <w:iCs/>
          <w:sz w:val="20"/>
          <w:szCs w:val="20"/>
          <w:lang w:eastAsia="en-GB"/>
        </w:rPr>
      </w:pPr>
      <w:r w:rsidRPr="00964C47">
        <w:rPr>
          <w:rFonts w:ascii="Arial" w:eastAsia="Times New Roman" w:hAnsi="Arial" w:cs="Arial"/>
          <w:i/>
          <w:iCs/>
          <w:sz w:val="20"/>
          <w:szCs w:val="20"/>
          <w:lang w:eastAsia="en-GB"/>
        </w:rPr>
        <w:t>We would like to thank the reviewer for this comment</w:t>
      </w:r>
      <w:r w:rsidR="00F92873" w:rsidRPr="00964C47">
        <w:rPr>
          <w:rFonts w:ascii="Arial" w:eastAsia="Times New Roman" w:hAnsi="Arial" w:cs="Arial"/>
          <w:i/>
          <w:iCs/>
          <w:sz w:val="20"/>
          <w:szCs w:val="20"/>
          <w:lang w:eastAsia="en-GB"/>
        </w:rPr>
        <w:t>.</w:t>
      </w:r>
      <w:r w:rsidRPr="00964C47">
        <w:rPr>
          <w:rFonts w:ascii="Arial" w:eastAsia="Times New Roman" w:hAnsi="Arial" w:cs="Arial"/>
          <w:i/>
          <w:iCs/>
          <w:sz w:val="20"/>
          <w:szCs w:val="20"/>
          <w:lang w:eastAsia="en-GB"/>
        </w:rPr>
        <w:t xml:space="preserve"> </w:t>
      </w:r>
      <w:r w:rsidR="00263FA5" w:rsidRPr="00964C47">
        <w:rPr>
          <w:rFonts w:ascii="Arial" w:eastAsia="Times New Roman" w:hAnsi="Arial" w:cs="Arial"/>
          <w:i/>
          <w:iCs/>
          <w:sz w:val="20"/>
          <w:szCs w:val="20"/>
          <w:lang w:eastAsia="en-GB"/>
        </w:rPr>
        <w:t xml:space="preserve">After discussing the aesthetic experience (section 2.1) we added a new section (section 2.2) devoted to </w:t>
      </w:r>
      <w:r w:rsidR="00F92873" w:rsidRPr="00964C47">
        <w:rPr>
          <w:rFonts w:ascii="Arial" w:eastAsia="Times New Roman" w:hAnsi="Arial" w:cs="Arial"/>
          <w:i/>
          <w:iCs/>
          <w:sz w:val="20"/>
          <w:szCs w:val="20"/>
          <w:lang w:eastAsia="en-GB"/>
        </w:rPr>
        <w:t xml:space="preserve">social media </w:t>
      </w:r>
      <w:r w:rsidR="00263FA5" w:rsidRPr="00964C47">
        <w:rPr>
          <w:rFonts w:ascii="Arial" w:eastAsia="Times New Roman" w:hAnsi="Arial" w:cs="Arial"/>
          <w:i/>
          <w:iCs/>
          <w:sz w:val="20"/>
          <w:szCs w:val="20"/>
          <w:lang w:eastAsia="en-GB"/>
        </w:rPr>
        <w:t>sentiment analysis</w:t>
      </w:r>
      <w:r w:rsidR="00531387" w:rsidRPr="00964C47">
        <w:rPr>
          <w:rFonts w:ascii="Arial" w:eastAsia="Times New Roman" w:hAnsi="Arial" w:cs="Arial"/>
          <w:i/>
          <w:iCs/>
          <w:sz w:val="20"/>
          <w:szCs w:val="20"/>
          <w:lang w:eastAsia="en-GB"/>
        </w:rPr>
        <w:t xml:space="preserve"> using machine learning methods.</w:t>
      </w:r>
    </w:p>
    <w:p w14:paraId="659988C6" w14:textId="4D844A69"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Authors provide minimal and poorly documented details about the data collection steps.</w:t>
      </w:r>
    </w:p>
    <w:p w14:paraId="67278757" w14:textId="669103EE" w:rsidR="00FC054C" w:rsidRPr="003D7AA8" w:rsidRDefault="00F21234" w:rsidP="003D7AA8">
      <w:pPr>
        <w:spacing w:before="100" w:beforeAutospacing="1" w:after="100" w:afterAutospacing="1" w:line="240" w:lineRule="auto"/>
        <w:ind w:left="720"/>
        <w:rPr>
          <w:rFonts w:ascii="Arial" w:eastAsia="Times New Roman" w:hAnsi="Arial" w:cs="Arial"/>
          <w:i/>
          <w:iCs/>
          <w:sz w:val="20"/>
          <w:szCs w:val="20"/>
          <w:lang w:eastAsia="en-GB"/>
        </w:rPr>
      </w:pPr>
      <w:r w:rsidRPr="003D7AA8">
        <w:rPr>
          <w:rFonts w:ascii="Arial" w:eastAsia="Times New Roman" w:hAnsi="Arial" w:cs="Arial"/>
          <w:i/>
          <w:iCs/>
          <w:sz w:val="20"/>
          <w:szCs w:val="20"/>
          <w:lang w:eastAsia="en-GB"/>
        </w:rPr>
        <w:t>We have enriched the dat</w:t>
      </w:r>
      <w:r w:rsidR="002807EE" w:rsidRPr="003D7AA8">
        <w:rPr>
          <w:rFonts w:ascii="Arial" w:eastAsia="Times New Roman" w:hAnsi="Arial" w:cs="Arial"/>
          <w:i/>
          <w:iCs/>
          <w:sz w:val="20"/>
          <w:szCs w:val="20"/>
          <w:lang w:eastAsia="en-GB"/>
        </w:rPr>
        <w:t>a</w:t>
      </w:r>
      <w:r w:rsidRPr="003D7AA8">
        <w:rPr>
          <w:rFonts w:ascii="Arial" w:eastAsia="Times New Roman" w:hAnsi="Arial" w:cs="Arial"/>
          <w:i/>
          <w:iCs/>
          <w:sz w:val="20"/>
          <w:szCs w:val="20"/>
          <w:lang w:eastAsia="en-GB"/>
        </w:rPr>
        <w:t xml:space="preserve"> collection steps description </w:t>
      </w:r>
      <w:r w:rsidR="002807EE" w:rsidRPr="003D7AA8">
        <w:rPr>
          <w:rFonts w:ascii="Arial" w:eastAsia="Times New Roman" w:hAnsi="Arial" w:cs="Arial"/>
          <w:i/>
          <w:iCs/>
          <w:sz w:val="20"/>
          <w:szCs w:val="20"/>
          <w:lang w:eastAsia="en-GB"/>
        </w:rPr>
        <w:t>by adding lines 294 to 310 (revised version of the paper) explaining in detail the procedure.</w:t>
      </w:r>
    </w:p>
    <w:p w14:paraId="4E211388" w14:textId="087FAD3E"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Authors have not shared a data repository, so others cannot reproduce their analysis and findings.  </w:t>
      </w:r>
    </w:p>
    <w:p w14:paraId="2525DDD2" w14:textId="14F08126" w:rsidR="00FC054C" w:rsidRPr="00AA698D" w:rsidRDefault="00122CC9" w:rsidP="00AA698D">
      <w:pPr>
        <w:spacing w:before="100" w:beforeAutospacing="1" w:after="100" w:afterAutospacing="1" w:line="240" w:lineRule="auto"/>
        <w:ind w:left="720"/>
        <w:rPr>
          <w:rFonts w:ascii="Arial" w:eastAsia="Times New Roman" w:hAnsi="Arial" w:cs="Arial"/>
          <w:i/>
          <w:iCs/>
          <w:sz w:val="20"/>
          <w:szCs w:val="20"/>
          <w:lang w:eastAsia="en-GB"/>
        </w:rPr>
      </w:pPr>
      <w:r w:rsidRPr="00AA698D">
        <w:rPr>
          <w:rFonts w:ascii="Arial" w:eastAsia="Times New Roman" w:hAnsi="Arial" w:cs="Arial"/>
          <w:i/>
          <w:iCs/>
          <w:sz w:val="20"/>
          <w:szCs w:val="20"/>
          <w:lang w:eastAsia="en-GB"/>
        </w:rPr>
        <w:t xml:space="preserve">Creating the dataset for this project was a laborious process </w:t>
      </w:r>
      <w:r w:rsidR="002E6DF2" w:rsidRPr="00AA698D">
        <w:rPr>
          <w:rFonts w:ascii="Arial" w:eastAsia="Times New Roman" w:hAnsi="Arial" w:cs="Arial"/>
          <w:i/>
          <w:iCs/>
          <w:sz w:val="20"/>
          <w:szCs w:val="20"/>
          <w:lang w:eastAsia="en-GB"/>
        </w:rPr>
        <w:t xml:space="preserve">and since our work is not published yet we have not shared a repository. As soon as the paper is </w:t>
      </w:r>
      <w:r w:rsidR="0091506E" w:rsidRPr="00AA698D">
        <w:rPr>
          <w:rFonts w:ascii="Arial" w:eastAsia="Times New Roman" w:hAnsi="Arial" w:cs="Arial"/>
          <w:i/>
          <w:iCs/>
          <w:sz w:val="20"/>
          <w:szCs w:val="20"/>
          <w:lang w:eastAsia="en-GB"/>
        </w:rPr>
        <w:t>published,</w:t>
      </w:r>
      <w:r w:rsidR="002E6DF2" w:rsidRPr="00AA698D">
        <w:rPr>
          <w:rFonts w:ascii="Arial" w:eastAsia="Times New Roman" w:hAnsi="Arial" w:cs="Arial"/>
          <w:i/>
          <w:iCs/>
          <w:sz w:val="20"/>
          <w:szCs w:val="20"/>
          <w:lang w:eastAsia="en-GB"/>
        </w:rPr>
        <w:t xml:space="preserve"> we will create it.</w:t>
      </w:r>
    </w:p>
    <w:p w14:paraId="65F72F0E" w14:textId="41768B1B"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The use of machine learning methods is not justified, and prior works using similar approaches are not discussed. Currently, the wording of the research questions strongly indicates that a statistical approach (</w:t>
      </w:r>
      <w:proofErr w:type="gramStart"/>
      <w:r w:rsidRPr="002520B1">
        <w:rPr>
          <w:rFonts w:ascii="Arial" w:eastAsia="Times New Roman" w:hAnsi="Arial" w:cs="Arial"/>
          <w:color w:val="0A0A0A"/>
          <w:sz w:val="20"/>
          <w:szCs w:val="20"/>
          <w:lang w:eastAsia="en-GB"/>
        </w:rPr>
        <w:t>e.g.</w:t>
      </w:r>
      <w:proofErr w:type="gramEnd"/>
      <w:r w:rsidRPr="002520B1">
        <w:rPr>
          <w:rFonts w:ascii="Arial" w:eastAsia="Times New Roman" w:hAnsi="Arial" w:cs="Arial"/>
          <w:color w:val="0A0A0A"/>
          <w:sz w:val="20"/>
          <w:szCs w:val="20"/>
          <w:lang w:eastAsia="en-GB"/>
        </w:rPr>
        <w:t xml:space="preserve"> t test, Pearson's r, chi square) would have been a more appropriate solution. Please update the RQs and improve the scope of the article to make a strong case for the ML experiments. </w:t>
      </w:r>
    </w:p>
    <w:p w14:paraId="7BC35536" w14:textId="6AD499DC" w:rsidR="00FC054C" w:rsidRPr="00AC48D6" w:rsidRDefault="0006753B"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 xml:space="preserve">We would like to thank the reviewer for this comment also. </w:t>
      </w:r>
      <w:r w:rsidR="00721F27" w:rsidRPr="00AC48D6">
        <w:rPr>
          <w:rFonts w:ascii="Arial" w:eastAsia="Times New Roman" w:hAnsi="Arial" w:cs="Arial"/>
          <w:i/>
          <w:iCs/>
          <w:sz w:val="20"/>
          <w:szCs w:val="20"/>
          <w:lang w:eastAsia="en-GB"/>
        </w:rPr>
        <w:t>As we stated in our answer in previous reviewer’</w:t>
      </w:r>
      <w:r w:rsidR="00E01C00" w:rsidRPr="00AC48D6">
        <w:rPr>
          <w:rFonts w:ascii="Arial" w:eastAsia="Times New Roman" w:hAnsi="Arial" w:cs="Arial"/>
          <w:i/>
          <w:iCs/>
          <w:sz w:val="20"/>
          <w:szCs w:val="20"/>
          <w:lang w:eastAsia="en-GB"/>
        </w:rPr>
        <w:t>s</w:t>
      </w:r>
      <w:r w:rsidR="00721F27" w:rsidRPr="00AC48D6">
        <w:rPr>
          <w:rFonts w:ascii="Arial" w:eastAsia="Times New Roman" w:hAnsi="Arial" w:cs="Arial"/>
          <w:i/>
          <w:iCs/>
          <w:sz w:val="20"/>
          <w:szCs w:val="20"/>
          <w:lang w:eastAsia="en-GB"/>
        </w:rPr>
        <w:t xml:space="preserve"> comment</w:t>
      </w:r>
      <w:r w:rsidR="004C38D3" w:rsidRPr="00AC48D6">
        <w:rPr>
          <w:rFonts w:ascii="Arial" w:eastAsia="Times New Roman" w:hAnsi="Arial" w:cs="Arial"/>
          <w:i/>
          <w:iCs/>
          <w:sz w:val="20"/>
          <w:szCs w:val="20"/>
          <w:lang w:eastAsia="en-GB"/>
        </w:rPr>
        <w:t>,</w:t>
      </w:r>
      <w:r w:rsidR="00721F27" w:rsidRPr="00AC48D6">
        <w:rPr>
          <w:rFonts w:ascii="Arial" w:eastAsia="Times New Roman" w:hAnsi="Arial" w:cs="Arial"/>
          <w:i/>
          <w:iCs/>
          <w:sz w:val="20"/>
          <w:szCs w:val="20"/>
          <w:lang w:eastAsia="en-GB"/>
        </w:rPr>
        <w:t xml:space="preserve"> we added a section describing machine learning application to social media sentiment analysis</w:t>
      </w:r>
      <w:r w:rsidR="002E7378" w:rsidRPr="00AC48D6">
        <w:rPr>
          <w:rFonts w:ascii="Arial" w:eastAsia="Times New Roman" w:hAnsi="Arial" w:cs="Arial"/>
          <w:i/>
          <w:iCs/>
          <w:sz w:val="20"/>
          <w:szCs w:val="20"/>
          <w:lang w:eastAsia="en-GB"/>
        </w:rPr>
        <w:t xml:space="preserve"> and our RQs are motivated </w:t>
      </w:r>
      <w:r w:rsidR="003E3168" w:rsidRPr="00AC48D6">
        <w:rPr>
          <w:rFonts w:ascii="Arial" w:eastAsia="Times New Roman" w:hAnsi="Arial" w:cs="Arial"/>
          <w:i/>
          <w:iCs/>
          <w:sz w:val="20"/>
          <w:szCs w:val="20"/>
          <w:lang w:eastAsia="en-GB"/>
        </w:rPr>
        <w:t xml:space="preserve">by this </w:t>
      </w:r>
      <w:r w:rsidR="002426C1" w:rsidRPr="00AC48D6">
        <w:rPr>
          <w:rFonts w:ascii="Arial" w:eastAsia="Times New Roman" w:hAnsi="Arial" w:cs="Arial"/>
          <w:i/>
          <w:iCs/>
          <w:sz w:val="20"/>
          <w:szCs w:val="20"/>
          <w:lang w:eastAsia="en-GB"/>
        </w:rPr>
        <w:t>kind of work</w:t>
      </w:r>
      <w:r w:rsidR="00721F27" w:rsidRPr="00AC48D6">
        <w:rPr>
          <w:rFonts w:ascii="Arial" w:eastAsia="Times New Roman" w:hAnsi="Arial" w:cs="Arial"/>
          <w:i/>
          <w:iCs/>
          <w:sz w:val="20"/>
          <w:szCs w:val="20"/>
          <w:lang w:eastAsia="en-GB"/>
        </w:rPr>
        <w:t xml:space="preserve">. </w:t>
      </w:r>
      <w:r w:rsidR="004C38D3" w:rsidRPr="00AC48D6">
        <w:rPr>
          <w:rFonts w:ascii="Arial" w:eastAsia="Times New Roman" w:hAnsi="Arial" w:cs="Arial"/>
          <w:i/>
          <w:iCs/>
          <w:sz w:val="20"/>
          <w:szCs w:val="20"/>
          <w:lang w:eastAsia="en-GB"/>
        </w:rPr>
        <w:t xml:space="preserve">The goal of our </w:t>
      </w:r>
      <w:r w:rsidR="002426C1" w:rsidRPr="00AC48D6">
        <w:rPr>
          <w:rFonts w:ascii="Arial" w:eastAsia="Times New Roman" w:hAnsi="Arial" w:cs="Arial"/>
          <w:i/>
          <w:iCs/>
          <w:sz w:val="20"/>
          <w:szCs w:val="20"/>
          <w:lang w:eastAsia="en-GB"/>
        </w:rPr>
        <w:t>approach</w:t>
      </w:r>
      <w:r w:rsidR="004C38D3" w:rsidRPr="00AC48D6">
        <w:rPr>
          <w:rFonts w:ascii="Arial" w:eastAsia="Times New Roman" w:hAnsi="Arial" w:cs="Arial"/>
          <w:i/>
          <w:iCs/>
          <w:sz w:val="20"/>
          <w:szCs w:val="20"/>
          <w:lang w:eastAsia="en-GB"/>
        </w:rPr>
        <w:t xml:space="preserve"> is not to compare the two platforms</w:t>
      </w:r>
      <w:r w:rsidR="007475B9" w:rsidRPr="00AC48D6">
        <w:rPr>
          <w:rFonts w:ascii="Arial" w:eastAsia="Times New Roman" w:hAnsi="Arial" w:cs="Arial"/>
          <w:i/>
          <w:iCs/>
          <w:sz w:val="20"/>
          <w:szCs w:val="20"/>
          <w:lang w:eastAsia="en-GB"/>
        </w:rPr>
        <w:t xml:space="preserve"> neither to check a goodness of fit hypothesis, </w:t>
      </w:r>
      <w:r w:rsidR="004C38D3" w:rsidRPr="00AC48D6">
        <w:rPr>
          <w:rFonts w:ascii="Arial" w:eastAsia="Times New Roman" w:hAnsi="Arial" w:cs="Arial"/>
          <w:i/>
          <w:iCs/>
          <w:sz w:val="20"/>
          <w:szCs w:val="20"/>
          <w:lang w:eastAsia="en-GB"/>
        </w:rPr>
        <w:t xml:space="preserve">so we have not chosen to apply statistical methods such as t-test or chi square. </w:t>
      </w:r>
    </w:p>
    <w:p w14:paraId="56D52671" w14:textId="4463CF10"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No background information is provided about the APIs to help readers and non-expert understand the full range of data one can extract from Instagram and Twitter posts.  </w:t>
      </w:r>
    </w:p>
    <w:p w14:paraId="440B7114" w14:textId="1BBA7E7F" w:rsidR="00086085" w:rsidRPr="00086085" w:rsidRDefault="00FB4785" w:rsidP="002520B1">
      <w:pPr>
        <w:spacing w:before="100" w:beforeAutospacing="1" w:after="100" w:afterAutospacing="1" w:line="240" w:lineRule="auto"/>
        <w:rPr>
          <w:rFonts w:ascii="Arial" w:eastAsia="Times New Roman" w:hAnsi="Arial" w:cs="Arial"/>
          <w:color w:val="FF0000"/>
          <w:sz w:val="20"/>
          <w:szCs w:val="20"/>
          <w:lang w:eastAsia="en-GB"/>
        </w:rPr>
      </w:pPr>
      <w:r w:rsidRPr="00AC48D6">
        <w:rPr>
          <w:rFonts w:ascii="Arial" w:eastAsia="Times New Roman" w:hAnsi="Arial" w:cs="Arial"/>
          <w:i/>
          <w:iCs/>
          <w:sz w:val="20"/>
          <w:szCs w:val="20"/>
          <w:lang w:eastAsia="en-GB"/>
        </w:rPr>
        <w:t xml:space="preserve">We added lines 286 to 292 (revised version of the paper) to describe the type of data </w:t>
      </w:r>
      <w:proofErr w:type="spellStart"/>
      <w:r w:rsidRPr="00AC48D6">
        <w:rPr>
          <w:rFonts w:ascii="Arial" w:eastAsia="Times New Roman" w:hAnsi="Arial" w:cs="Arial"/>
          <w:i/>
          <w:iCs/>
          <w:sz w:val="20"/>
          <w:szCs w:val="20"/>
          <w:lang w:eastAsia="en-GB"/>
        </w:rPr>
        <w:t>instaloader</w:t>
      </w:r>
      <w:proofErr w:type="spellEnd"/>
      <w:r w:rsidRPr="00AC48D6">
        <w:rPr>
          <w:rFonts w:ascii="Arial" w:eastAsia="Times New Roman" w:hAnsi="Arial" w:cs="Arial"/>
          <w:i/>
          <w:iCs/>
          <w:sz w:val="20"/>
          <w:szCs w:val="20"/>
          <w:lang w:eastAsia="en-GB"/>
        </w:rPr>
        <w:t xml:space="preserve"> and </w:t>
      </w:r>
      <w:proofErr w:type="spellStart"/>
      <w:r w:rsidRPr="00AC48D6">
        <w:rPr>
          <w:rFonts w:ascii="Arial" w:eastAsia="Times New Roman" w:hAnsi="Arial" w:cs="Arial"/>
          <w:i/>
          <w:iCs/>
          <w:sz w:val="20"/>
          <w:szCs w:val="20"/>
          <w:lang w:eastAsia="en-GB"/>
        </w:rPr>
        <w:t>twarc</w:t>
      </w:r>
      <w:proofErr w:type="spellEnd"/>
      <w:r w:rsidRPr="00AC48D6">
        <w:rPr>
          <w:rFonts w:ascii="Arial" w:eastAsia="Times New Roman" w:hAnsi="Arial" w:cs="Arial"/>
          <w:i/>
          <w:iCs/>
          <w:sz w:val="20"/>
          <w:szCs w:val="20"/>
          <w:lang w:eastAsia="en-GB"/>
        </w:rPr>
        <w:t xml:space="preserve"> provide</w:t>
      </w:r>
      <w:r w:rsidR="00B02F0F" w:rsidRPr="00AC48D6">
        <w:rPr>
          <w:rFonts w:ascii="Arial" w:eastAsia="Times New Roman" w:hAnsi="Arial" w:cs="Arial"/>
          <w:i/>
          <w:iCs/>
          <w:sz w:val="20"/>
          <w:szCs w:val="20"/>
          <w:lang w:eastAsia="en-GB"/>
        </w:rPr>
        <w:t>.</w:t>
      </w:r>
    </w:p>
    <w:p w14:paraId="4A30AEA4" w14:textId="1CE0EB29"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No background information is provided about the user base of these two social media platforms. Prior research indicates that different demographic groups use the two platforms. </w:t>
      </w:r>
    </w:p>
    <w:p w14:paraId="7BAA4381" w14:textId="755C2A2E" w:rsidR="006C1B10" w:rsidRPr="00AC48D6" w:rsidRDefault="006C1B10"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As mentioned in previous answer to reviewer’</w:t>
      </w:r>
      <w:r w:rsidR="00E01C00" w:rsidRPr="00AC48D6">
        <w:rPr>
          <w:rFonts w:ascii="Arial" w:eastAsia="Times New Roman" w:hAnsi="Arial" w:cs="Arial"/>
          <w:i/>
          <w:iCs/>
          <w:sz w:val="20"/>
          <w:szCs w:val="20"/>
          <w:lang w:eastAsia="en-GB"/>
        </w:rPr>
        <w:t>s</w:t>
      </w:r>
      <w:r w:rsidRPr="00AC48D6">
        <w:rPr>
          <w:rFonts w:ascii="Arial" w:eastAsia="Times New Roman" w:hAnsi="Arial" w:cs="Arial"/>
          <w:i/>
          <w:iCs/>
          <w:sz w:val="20"/>
          <w:szCs w:val="20"/>
          <w:lang w:eastAsia="en-GB"/>
        </w:rPr>
        <w:t xml:space="preserve"> comment, in the aim of this work is not to compare these two social media platforms. We used two different platforms </w:t>
      </w:r>
      <w:proofErr w:type="gramStart"/>
      <w:r w:rsidRPr="00AC48D6">
        <w:rPr>
          <w:rFonts w:ascii="Arial" w:eastAsia="Times New Roman" w:hAnsi="Arial" w:cs="Arial"/>
          <w:i/>
          <w:iCs/>
          <w:sz w:val="20"/>
          <w:szCs w:val="20"/>
          <w:lang w:eastAsia="en-GB"/>
        </w:rPr>
        <w:t>in order to</w:t>
      </w:r>
      <w:proofErr w:type="gramEnd"/>
      <w:r w:rsidRPr="00AC48D6">
        <w:rPr>
          <w:rFonts w:ascii="Arial" w:eastAsia="Times New Roman" w:hAnsi="Arial" w:cs="Arial"/>
          <w:i/>
          <w:iCs/>
          <w:sz w:val="20"/>
          <w:szCs w:val="20"/>
          <w:lang w:eastAsia="en-GB"/>
        </w:rPr>
        <w:t xml:space="preserve"> have </w:t>
      </w:r>
      <w:r w:rsidRPr="00AC48D6">
        <w:rPr>
          <w:rFonts w:ascii="Arial" w:eastAsia="Times New Roman" w:hAnsi="Arial" w:cs="Arial"/>
          <w:i/>
          <w:iCs/>
          <w:sz w:val="20"/>
          <w:szCs w:val="20"/>
          <w:lang w:eastAsia="en-GB"/>
        </w:rPr>
        <w:lastRenderedPageBreak/>
        <w:t xml:space="preserve">more representative data for out tests. </w:t>
      </w:r>
      <w:r w:rsidR="008C08A0" w:rsidRPr="00AC48D6">
        <w:rPr>
          <w:rFonts w:ascii="Arial" w:eastAsia="Times New Roman" w:hAnsi="Arial" w:cs="Arial"/>
          <w:i/>
          <w:iCs/>
          <w:sz w:val="20"/>
          <w:szCs w:val="20"/>
          <w:lang w:eastAsia="en-GB"/>
        </w:rPr>
        <w:t>Moreover,</w:t>
      </w:r>
      <w:r w:rsidRPr="00AC48D6">
        <w:rPr>
          <w:rFonts w:ascii="Arial" w:eastAsia="Times New Roman" w:hAnsi="Arial" w:cs="Arial"/>
          <w:i/>
          <w:iCs/>
          <w:sz w:val="20"/>
          <w:szCs w:val="20"/>
          <w:lang w:eastAsia="en-GB"/>
        </w:rPr>
        <w:t xml:space="preserve"> </w:t>
      </w:r>
      <w:r w:rsidR="008C08A0" w:rsidRPr="00AC48D6">
        <w:rPr>
          <w:rFonts w:ascii="Arial" w:eastAsia="Times New Roman" w:hAnsi="Arial" w:cs="Arial"/>
          <w:i/>
          <w:iCs/>
          <w:sz w:val="20"/>
          <w:szCs w:val="20"/>
          <w:lang w:eastAsia="en-GB"/>
        </w:rPr>
        <w:t xml:space="preserve">we have added an extra paragraph </w:t>
      </w:r>
      <w:r w:rsidR="006E58BC" w:rsidRPr="00AC48D6">
        <w:rPr>
          <w:rFonts w:ascii="Arial" w:eastAsia="Times New Roman" w:hAnsi="Arial" w:cs="Arial"/>
          <w:i/>
          <w:iCs/>
          <w:sz w:val="20"/>
          <w:szCs w:val="20"/>
          <w:lang w:eastAsia="en-GB"/>
        </w:rPr>
        <w:t>(lines 268 – 27</w:t>
      </w:r>
      <w:r w:rsidR="00672690" w:rsidRPr="00AC48D6">
        <w:rPr>
          <w:rFonts w:ascii="Arial" w:eastAsia="Times New Roman" w:hAnsi="Arial" w:cs="Arial"/>
          <w:i/>
          <w:iCs/>
          <w:sz w:val="20"/>
          <w:szCs w:val="20"/>
          <w:lang w:eastAsia="en-GB"/>
        </w:rPr>
        <w:t>7</w:t>
      </w:r>
      <w:r w:rsidR="006E58BC" w:rsidRPr="00AC48D6">
        <w:rPr>
          <w:rFonts w:ascii="Arial" w:eastAsia="Times New Roman" w:hAnsi="Arial" w:cs="Arial"/>
          <w:i/>
          <w:iCs/>
          <w:sz w:val="20"/>
          <w:szCs w:val="20"/>
          <w:lang w:eastAsia="en-GB"/>
        </w:rPr>
        <w:t xml:space="preserve"> of the revised version of the paper) </w:t>
      </w:r>
      <w:r w:rsidR="008C08A0" w:rsidRPr="00AC48D6">
        <w:rPr>
          <w:rFonts w:ascii="Arial" w:eastAsia="Times New Roman" w:hAnsi="Arial" w:cs="Arial"/>
          <w:i/>
          <w:iCs/>
          <w:sz w:val="20"/>
          <w:szCs w:val="20"/>
          <w:lang w:eastAsia="en-GB"/>
        </w:rPr>
        <w:t xml:space="preserve">explaining </w:t>
      </w:r>
      <w:r w:rsidR="00672690" w:rsidRPr="00AC48D6">
        <w:rPr>
          <w:rFonts w:ascii="Arial" w:eastAsia="Times New Roman" w:hAnsi="Arial" w:cs="Arial"/>
          <w:i/>
          <w:iCs/>
          <w:sz w:val="20"/>
          <w:szCs w:val="20"/>
          <w:lang w:eastAsia="en-GB"/>
        </w:rPr>
        <w:t>our choice.</w:t>
      </w:r>
    </w:p>
    <w:p w14:paraId="0CCB2BC1" w14:textId="77777777" w:rsidR="006C1B10" w:rsidRPr="002520B1" w:rsidRDefault="006C1B10" w:rsidP="002520B1">
      <w:pPr>
        <w:spacing w:before="100" w:beforeAutospacing="1" w:after="100" w:afterAutospacing="1" w:line="240" w:lineRule="auto"/>
        <w:rPr>
          <w:rFonts w:ascii="Arial" w:eastAsia="Times New Roman" w:hAnsi="Arial" w:cs="Arial"/>
          <w:color w:val="0A0A0A"/>
          <w:sz w:val="20"/>
          <w:szCs w:val="20"/>
          <w:lang w:eastAsia="en-GB"/>
        </w:rPr>
      </w:pPr>
    </w:p>
    <w:p w14:paraId="48A8B181" w14:textId="77777777" w:rsidR="002520B1" w:rsidRP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b/>
          <w:bCs/>
          <w:color w:val="0A0A0A"/>
          <w:sz w:val="20"/>
          <w:szCs w:val="20"/>
          <w:lang w:eastAsia="en-GB"/>
        </w:rPr>
        <w:t>Methodology </w:t>
      </w:r>
    </w:p>
    <w:p w14:paraId="0AAE793C" w14:textId="33B00019"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Line 235 – please remove the statement about using cutting-edge methods since you mainly use CLI tools (</w:t>
      </w:r>
      <w:proofErr w:type="gramStart"/>
      <w:r w:rsidRPr="002520B1">
        <w:rPr>
          <w:rFonts w:ascii="Arial" w:eastAsia="Times New Roman" w:hAnsi="Arial" w:cs="Arial"/>
          <w:color w:val="0A0A0A"/>
          <w:sz w:val="20"/>
          <w:szCs w:val="20"/>
          <w:lang w:eastAsia="en-GB"/>
        </w:rPr>
        <w:t>e.g.</w:t>
      </w:r>
      <w:proofErr w:type="gramEnd"/>
      <w:r w:rsidRPr="002520B1">
        <w:rPr>
          <w:rFonts w:ascii="Arial" w:eastAsia="Times New Roman" w:hAnsi="Arial" w:cs="Arial"/>
          <w:color w:val="0A0A0A"/>
          <w:sz w:val="20"/>
          <w:szCs w:val="20"/>
          <w:lang w:eastAsia="en-GB"/>
        </w:rPr>
        <w:t xml:space="preserve"> </w:t>
      </w:r>
      <w:proofErr w:type="spellStart"/>
      <w:r w:rsidRPr="002520B1">
        <w:rPr>
          <w:rFonts w:ascii="Arial" w:eastAsia="Times New Roman" w:hAnsi="Arial" w:cs="Arial"/>
          <w:color w:val="0A0A0A"/>
          <w:sz w:val="20"/>
          <w:szCs w:val="20"/>
          <w:lang w:eastAsia="en-GB"/>
        </w:rPr>
        <w:t>Instaloader</w:t>
      </w:r>
      <w:proofErr w:type="spellEnd"/>
      <w:r w:rsidRPr="002520B1">
        <w:rPr>
          <w:rFonts w:ascii="Arial" w:eastAsia="Times New Roman" w:hAnsi="Arial" w:cs="Arial"/>
          <w:color w:val="0A0A0A"/>
          <w:sz w:val="20"/>
          <w:szCs w:val="20"/>
          <w:lang w:eastAsia="en-GB"/>
        </w:rPr>
        <w:t xml:space="preserve"> and </w:t>
      </w:r>
      <w:proofErr w:type="spellStart"/>
      <w:r w:rsidRPr="002520B1">
        <w:rPr>
          <w:rFonts w:ascii="Arial" w:eastAsia="Times New Roman" w:hAnsi="Arial" w:cs="Arial"/>
          <w:color w:val="0A0A0A"/>
          <w:sz w:val="20"/>
          <w:szCs w:val="20"/>
          <w:lang w:eastAsia="en-GB"/>
        </w:rPr>
        <w:t>Twarc</w:t>
      </w:r>
      <w:proofErr w:type="spellEnd"/>
      <w:r w:rsidRPr="002520B1">
        <w:rPr>
          <w:rFonts w:ascii="Arial" w:eastAsia="Times New Roman" w:hAnsi="Arial" w:cs="Arial"/>
          <w:color w:val="0A0A0A"/>
          <w:sz w:val="20"/>
          <w:szCs w:val="20"/>
          <w:lang w:eastAsia="en-GB"/>
        </w:rPr>
        <w:t>) and lexicon/rule-based sentiment analysis tools. </w:t>
      </w:r>
    </w:p>
    <w:p w14:paraId="02009F25" w14:textId="1FF7EE68" w:rsidR="00B339C5" w:rsidRPr="00AC48D6" w:rsidRDefault="00B339C5"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 xml:space="preserve">We use CLI tools to obtain the </w:t>
      </w:r>
      <w:r w:rsidR="00872CF5" w:rsidRPr="00AC48D6">
        <w:rPr>
          <w:rFonts w:ascii="Arial" w:eastAsia="Times New Roman" w:hAnsi="Arial" w:cs="Arial"/>
          <w:i/>
          <w:iCs/>
          <w:sz w:val="20"/>
          <w:szCs w:val="20"/>
          <w:lang w:eastAsia="en-GB"/>
        </w:rPr>
        <w:t>dataset,</w:t>
      </w:r>
      <w:r w:rsidRPr="00AC48D6">
        <w:rPr>
          <w:rFonts w:ascii="Arial" w:eastAsia="Times New Roman" w:hAnsi="Arial" w:cs="Arial"/>
          <w:i/>
          <w:iCs/>
          <w:sz w:val="20"/>
          <w:szCs w:val="20"/>
          <w:lang w:eastAsia="en-GB"/>
        </w:rPr>
        <w:t xml:space="preserve"> but we also use ML algorithms to answer our RQs. </w:t>
      </w:r>
      <w:r w:rsidR="00872CF5" w:rsidRPr="00AC48D6">
        <w:rPr>
          <w:rFonts w:ascii="Arial" w:eastAsia="Times New Roman" w:hAnsi="Arial" w:cs="Arial"/>
          <w:i/>
          <w:iCs/>
          <w:sz w:val="20"/>
          <w:szCs w:val="20"/>
          <w:lang w:eastAsia="en-GB"/>
        </w:rPr>
        <w:t xml:space="preserve">The statement about using cutting – edge methods had to do with the use of </w:t>
      </w:r>
      <w:r w:rsidR="00FB4785" w:rsidRPr="00AC48D6">
        <w:rPr>
          <w:rFonts w:ascii="Arial" w:eastAsia="Times New Roman" w:hAnsi="Arial" w:cs="Arial"/>
          <w:i/>
          <w:iCs/>
          <w:sz w:val="20"/>
          <w:szCs w:val="20"/>
          <w:lang w:eastAsia="en-GB"/>
        </w:rPr>
        <w:t>state-of-the-art</w:t>
      </w:r>
      <w:r w:rsidR="00872CF5" w:rsidRPr="00AC48D6">
        <w:rPr>
          <w:rFonts w:ascii="Arial" w:eastAsia="Times New Roman" w:hAnsi="Arial" w:cs="Arial"/>
          <w:i/>
          <w:iCs/>
          <w:sz w:val="20"/>
          <w:szCs w:val="20"/>
          <w:lang w:eastAsia="en-GB"/>
        </w:rPr>
        <w:t xml:space="preserve"> machine algorithms</w:t>
      </w:r>
      <w:r w:rsidR="00FB4785" w:rsidRPr="00AC48D6">
        <w:rPr>
          <w:rFonts w:ascii="Arial" w:eastAsia="Times New Roman" w:hAnsi="Arial" w:cs="Arial"/>
          <w:i/>
          <w:iCs/>
          <w:sz w:val="20"/>
          <w:szCs w:val="20"/>
          <w:lang w:eastAsia="en-GB"/>
        </w:rPr>
        <w:t xml:space="preserve"> </w:t>
      </w:r>
      <w:r w:rsidR="00942845" w:rsidRPr="00AC48D6">
        <w:rPr>
          <w:rFonts w:ascii="Arial" w:eastAsia="Times New Roman" w:hAnsi="Arial" w:cs="Arial"/>
          <w:i/>
          <w:iCs/>
          <w:sz w:val="20"/>
          <w:szCs w:val="20"/>
          <w:lang w:eastAsia="en-GB"/>
        </w:rPr>
        <w:t xml:space="preserve">to analyse sentiment. </w:t>
      </w:r>
      <w:r w:rsidR="00790264" w:rsidRPr="00AC48D6">
        <w:rPr>
          <w:rFonts w:ascii="Arial" w:eastAsia="Times New Roman" w:hAnsi="Arial" w:cs="Arial"/>
          <w:i/>
          <w:iCs/>
          <w:sz w:val="20"/>
          <w:szCs w:val="20"/>
          <w:lang w:eastAsia="en-GB"/>
        </w:rPr>
        <w:t>Nevertheless, we removed the statement as the reviewer proposed.</w:t>
      </w:r>
    </w:p>
    <w:p w14:paraId="626D9E54" w14:textId="77777777" w:rsidR="002520B1" w:rsidRP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Explain what data these CLI tools extract and how (</w:t>
      </w:r>
      <w:proofErr w:type="gramStart"/>
      <w:r w:rsidRPr="002520B1">
        <w:rPr>
          <w:rFonts w:ascii="Arial" w:eastAsia="Times New Roman" w:hAnsi="Arial" w:cs="Arial"/>
          <w:color w:val="0A0A0A"/>
          <w:sz w:val="20"/>
          <w:szCs w:val="20"/>
          <w:lang w:eastAsia="en-GB"/>
        </w:rPr>
        <w:t>i.e.</w:t>
      </w:r>
      <w:proofErr w:type="gramEnd"/>
      <w:r w:rsidRPr="002520B1">
        <w:rPr>
          <w:rFonts w:ascii="Arial" w:eastAsia="Times New Roman" w:hAnsi="Arial" w:cs="Arial"/>
          <w:color w:val="0A0A0A"/>
          <w:sz w:val="20"/>
          <w:szCs w:val="20"/>
          <w:lang w:eastAsia="en-GB"/>
        </w:rPr>
        <w:t xml:space="preserve"> the API methods used). </w:t>
      </w:r>
    </w:p>
    <w:p w14:paraId="225FEAD0" w14:textId="16350769"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xml:space="preserve">Line 248 – Be more specific about what “data” you are processing with </w:t>
      </w:r>
      <w:proofErr w:type="spellStart"/>
      <w:r w:rsidRPr="002520B1">
        <w:rPr>
          <w:rFonts w:ascii="Arial" w:eastAsia="Times New Roman" w:hAnsi="Arial" w:cs="Arial"/>
          <w:color w:val="0A0A0A"/>
          <w:sz w:val="20"/>
          <w:szCs w:val="20"/>
          <w:lang w:eastAsia="en-GB"/>
        </w:rPr>
        <w:t>OpenRefine</w:t>
      </w:r>
      <w:proofErr w:type="spellEnd"/>
      <w:r w:rsidRPr="002520B1">
        <w:rPr>
          <w:rFonts w:ascii="Arial" w:eastAsia="Times New Roman" w:hAnsi="Arial" w:cs="Arial"/>
          <w:color w:val="0A0A0A"/>
          <w:sz w:val="20"/>
          <w:szCs w:val="20"/>
          <w:lang w:eastAsia="en-GB"/>
        </w:rPr>
        <w:t>. </w:t>
      </w:r>
    </w:p>
    <w:p w14:paraId="1CAAC863" w14:textId="5ED6443F" w:rsidR="00CE3442" w:rsidRPr="00AC48D6" w:rsidRDefault="00CE3442"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 xml:space="preserve">We have added lines 322-324 to explain data processing with </w:t>
      </w:r>
      <w:proofErr w:type="spellStart"/>
      <w:r w:rsidRPr="00AC48D6">
        <w:rPr>
          <w:rFonts w:ascii="Arial" w:eastAsia="Times New Roman" w:hAnsi="Arial" w:cs="Arial"/>
          <w:i/>
          <w:iCs/>
          <w:sz w:val="20"/>
          <w:szCs w:val="20"/>
          <w:lang w:eastAsia="en-GB"/>
        </w:rPr>
        <w:t>OpenRefine</w:t>
      </w:r>
      <w:proofErr w:type="spellEnd"/>
      <w:r w:rsidRPr="00AC48D6">
        <w:rPr>
          <w:rFonts w:ascii="Arial" w:eastAsia="Times New Roman" w:hAnsi="Arial" w:cs="Arial"/>
          <w:i/>
          <w:iCs/>
          <w:sz w:val="20"/>
          <w:szCs w:val="20"/>
          <w:lang w:eastAsia="en-GB"/>
        </w:rPr>
        <w:t xml:space="preserve"> </w:t>
      </w:r>
    </w:p>
    <w:p w14:paraId="54BFEF6C" w14:textId="63ED2B80"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Line 253 – Unclear what JSON keys or csv/</w:t>
      </w:r>
      <w:proofErr w:type="spellStart"/>
      <w:r w:rsidRPr="002520B1">
        <w:rPr>
          <w:rFonts w:ascii="Arial" w:eastAsia="Times New Roman" w:hAnsi="Arial" w:cs="Arial"/>
          <w:color w:val="0A0A0A"/>
          <w:sz w:val="20"/>
          <w:szCs w:val="20"/>
          <w:lang w:eastAsia="en-GB"/>
        </w:rPr>
        <w:t>dataframe</w:t>
      </w:r>
      <w:proofErr w:type="spellEnd"/>
      <w:r w:rsidRPr="002520B1">
        <w:rPr>
          <w:rFonts w:ascii="Arial" w:eastAsia="Times New Roman" w:hAnsi="Arial" w:cs="Arial"/>
          <w:color w:val="0A0A0A"/>
          <w:sz w:val="20"/>
          <w:szCs w:val="20"/>
          <w:lang w:eastAsia="en-GB"/>
        </w:rPr>
        <w:t xml:space="preserve"> columns were stored as categorical data types. Also, it is unclear what data was transformed to “numbers”. Do you mean that you one-hot encoded posts and comments? </w:t>
      </w:r>
    </w:p>
    <w:p w14:paraId="6248D16C" w14:textId="5D113591" w:rsidR="00D1481F" w:rsidRPr="00AC48D6" w:rsidRDefault="00D1481F"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 xml:space="preserve">We added lines 329-331 to explain </w:t>
      </w:r>
      <w:r w:rsidR="00F13969" w:rsidRPr="00AC48D6">
        <w:rPr>
          <w:rFonts w:ascii="Arial" w:eastAsia="Times New Roman" w:hAnsi="Arial" w:cs="Arial"/>
          <w:i/>
          <w:iCs/>
          <w:sz w:val="20"/>
          <w:szCs w:val="20"/>
          <w:lang w:eastAsia="en-GB"/>
        </w:rPr>
        <w:t>which</w:t>
      </w:r>
      <w:r w:rsidRPr="00AC48D6">
        <w:rPr>
          <w:rFonts w:ascii="Arial" w:eastAsia="Times New Roman" w:hAnsi="Arial" w:cs="Arial"/>
          <w:i/>
          <w:iCs/>
          <w:sz w:val="20"/>
          <w:szCs w:val="20"/>
          <w:lang w:eastAsia="en-GB"/>
        </w:rPr>
        <w:t xml:space="preserve"> data were transformed </w:t>
      </w:r>
      <w:r w:rsidR="004B4D39" w:rsidRPr="00AC48D6">
        <w:rPr>
          <w:rFonts w:ascii="Arial" w:eastAsia="Times New Roman" w:hAnsi="Arial" w:cs="Arial"/>
          <w:i/>
          <w:iCs/>
          <w:sz w:val="20"/>
          <w:szCs w:val="20"/>
          <w:lang w:eastAsia="en-GB"/>
        </w:rPr>
        <w:t>from</w:t>
      </w:r>
      <w:r w:rsidRPr="00AC48D6">
        <w:rPr>
          <w:rFonts w:ascii="Arial" w:eastAsia="Times New Roman" w:hAnsi="Arial" w:cs="Arial"/>
          <w:i/>
          <w:iCs/>
          <w:sz w:val="20"/>
          <w:szCs w:val="20"/>
          <w:lang w:eastAsia="en-GB"/>
        </w:rPr>
        <w:t xml:space="preserve"> categorical to numerical.</w:t>
      </w:r>
    </w:p>
    <w:p w14:paraId="6250F579" w14:textId="3FDC51E5" w:rsidR="002520B1" w:rsidRDefault="002520B1" w:rsidP="002520B1">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 xml:space="preserve">Lines 264:269 – The fact that VADER is detecting only positive sentiment indicates an error. Did you try to test your data with another tool? Please cite the version or deployment of VADER that you are using. Does VADER even detect sentiments like triumph, attraction, and surprise? Unclear what </w:t>
      </w:r>
      <w:proofErr w:type="spellStart"/>
      <w:r w:rsidRPr="002520B1">
        <w:rPr>
          <w:rFonts w:ascii="Arial" w:eastAsia="Times New Roman" w:hAnsi="Arial" w:cs="Arial"/>
          <w:color w:val="0A0A0A"/>
          <w:sz w:val="20"/>
          <w:szCs w:val="20"/>
          <w:lang w:eastAsia="en-GB"/>
        </w:rPr>
        <w:t>OpenRefine</w:t>
      </w:r>
      <w:proofErr w:type="spellEnd"/>
      <w:r w:rsidRPr="002520B1">
        <w:rPr>
          <w:rFonts w:ascii="Arial" w:eastAsia="Times New Roman" w:hAnsi="Arial" w:cs="Arial"/>
          <w:color w:val="0A0A0A"/>
          <w:sz w:val="20"/>
          <w:szCs w:val="20"/>
          <w:lang w:eastAsia="en-GB"/>
        </w:rPr>
        <w:t xml:space="preserve"> does. Please provide details. </w:t>
      </w:r>
    </w:p>
    <w:p w14:paraId="023E87A0" w14:textId="1EF0902C" w:rsidR="006B4368" w:rsidRPr="00AC48D6" w:rsidRDefault="00A84FCA"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The reviewer’</w:t>
      </w:r>
      <w:r w:rsidR="00EC71FD" w:rsidRPr="00AC48D6">
        <w:rPr>
          <w:rFonts w:ascii="Arial" w:eastAsia="Times New Roman" w:hAnsi="Arial" w:cs="Arial"/>
          <w:i/>
          <w:iCs/>
          <w:sz w:val="20"/>
          <w:szCs w:val="20"/>
          <w:lang w:eastAsia="en-GB"/>
        </w:rPr>
        <w:t>s</w:t>
      </w:r>
      <w:r w:rsidRPr="00AC48D6">
        <w:rPr>
          <w:rFonts w:ascii="Arial" w:eastAsia="Times New Roman" w:hAnsi="Arial" w:cs="Arial"/>
          <w:i/>
          <w:iCs/>
          <w:sz w:val="20"/>
          <w:szCs w:val="20"/>
          <w:lang w:eastAsia="en-GB"/>
        </w:rPr>
        <w:t xml:space="preserve"> remark is correct. We did not want to stress that VADER is only detecting positive sentiment but that </w:t>
      </w:r>
      <w:r w:rsidR="006644EC" w:rsidRPr="00AC48D6">
        <w:rPr>
          <w:rFonts w:ascii="Arial" w:eastAsia="Times New Roman" w:hAnsi="Arial" w:cs="Arial"/>
          <w:i/>
          <w:iCs/>
          <w:sz w:val="20"/>
          <w:szCs w:val="20"/>
          <w:lang w:eastAsia="en-GB"/>
        </w:rPr>
        <w:t xml:space="preserve">negative sentiment is an extreme small percentage of our data. </w:t>
      </w:r>
      <w:r w:rsidR="00DE78A8" w:rsidRPr="00AC48D6">
        <w:rPr>
          <w:rFonts w:ascii="Arial" w:eastAsia="Times New Roman" w:hAnsi="Arial" w:cs="Arial"/>
          <w:i/>
          <w:iCs/>
          <w:sz w:val="20"/>
          <w:szCs w:val="20"/>
          <w:lang w:eastAsia="en-GB"/>
        </w:rPr>
        <w:t>We explain in detail the procedure in the enriched version of</w:t>
      </w:r>
      <w:r w:rsidR="00EC71FD" w:rsidRPr="00AC48D6">
        <w:rPr>
          <w:rFonts w:ascii="Arial" w:eastAsia="Times New Roman" w:hAnsi="Arial" w:cs="Arial"/>
          <w:i/>
          <w:iCs/>
          <w:sz w:val="20"/>
          <w:szCs w:val="20"/>
          <w:lang w:eastAsia="en-GB"/>
        </w:rPr>
        <w:t xml:space="preserve"> the</w:t>
      </w:r>
      <w:r w:rsidR="00DE78A8" w:rsidRPr="00AC48D6">
        <w:rPr>
          <w:rFonts w:ascii="Arial" w:eastAsia="Times New Roman" w:hAnsi="Arial" w:cs="Arial"/>
          <w:i/>
          <w:iCs/>
          <w:sz w:val="20"/>
          <w:szCs w:val="20"/>
          <w:lang w:eastAsia="en-GB"/>
        </w:rPr>
        <w:t xml:space="preserve"> paragraph in the lines 340 – 356 of the revised </w:t>
      </w:r>
      <w:proofErr w:type="gramStart"/>
      <w:r w:rsidR="00DE78A8" w:rsidRPr="00AC48D6">
        <w:rPr>
          <w:rFonts w:ascii="Arial" w:eastAsia="Times New Roman" w:hAnsi="Arial" w:cs="Arial"/>
          <w:i/>
          <w:iCs/>
          <w:sz w:val="20"/>
          <w:szCs w:val="20"/>
          <w:lang w:eastAsia="en-GB"/>
        </w:rPr>
        <w:t>version</w:t>
      </w:r>
      <w:proofErr w:type="gramEnd"/>
      <w:r w:rsidR="00DE78A8" w:rsidRPr="00AC48D6">
        <w:rPr>
          <w:rFonts w:ascii="Arial" w:eastAsia="Times New Roman" w:hAnsi="Arial" w:cs="Arial"/>
          <w:i/>
          <w:iCs/>
          <w:sz w:val="20"/>
          <w:szCs w:val="20"/>
          <w:lang w:eastAsia="en-GB"/>
        </w:rPr>
        <w:t xml:space="preserve"> of the paper.</w:t>
      </w:r>
      <w:r w:rsidR="00980B7D" w:rsidRPr="00AC48D6">
        <w:rPr>
          <w:rFonts w:ascii="Arial" w:eastAsia="Times New Roman" w:hAnsi="Arial" w:cs="Arial"/>
          <w:i/>
          <w:iCs/>
          <w:sz w:val="20"/>
          <w:szCs w:val="20"/>
          <w:lang w:eastAsia="en-GB"/>
        </w:rPr>
        <w:t xml:space="preserve"> </w:t>
      </w:r>
      <w:r w:rsidR="00F13969" w:rsidRPr="00AC48D6">
        <w:rPr>
          <w:rFonts w:ascii="Arial" w:eastAsia="Times New Roman" w:hAnsi="Arial" w:cs="Arial"/>
          <w:i/>
          <w:iCs/>
          <w:sz w:val="20"/>
          <w:szCs w:val="20"/>
          <w:lang w:eastAsia="en-GB"/>
        </w:rPr>
        <w:t>As stated in previous answer to reviewer’s comment w</w:t>
      </w:r>
      <w:r w:rsidR="00BD7E39" w:rsidRPr="00AC48D6">
        <w:rPr>
          <w:rFonts w:ascii="Arial" w:eastAsia="Times New Roman" w:hAnsi="Arial" w:cs="Arial"/>
          <w:i/>
          <w:iCs/>
          <w:sz w:val="20"/>
          <w:szCs w:val="20"/>
          <w:lang w:eastAsia="en-GB"/>
        </w:rPr>
        <w:t xml:space="preserve">e have added lines 322-324 to explain data processing with </w:t>
      </w:r>
      <w:proofErr w:type="spellStart"/>
      <w:r w:rsidR="00BD7E39" w:rsidRPr="00AC48D6">
        <w:rPr>
          <w:rFonts w:ascii="Arial" w:eastAsia="Times New Roman" w:hAnsi="Arial" w:cs="Arial"/>
          <w:i/>
          <w:iCs/>
          <w:sz w:val="20"/>
          <w:szCs w:val="20"/>
          <w:lang w:eastAsia="en-GB"/>
        </w:rPr>
        <w:t>OpenRefine</w:t>
      </w:r>
      <w:proofErr w:type="spellEnd"/>
      <w:r w:rsidR="00BD7E39" w:rsidRPr="00AC48D6">
        <w:rPr>
          <w:rFonts w:ascii="Arial" w:eastAsia="Times New Roman" w:hAnsi="Arial" w:cs="Arial"/>
          <w:i/>
          <w:iCs/>
          <w:sz w:val="20"/>
          <w:szCs w:val="20"/>
          <w:lang w:eastAsia="en-GB"/>
        </w:rPr>
        <w:t>.</w:t>
      </w:r>
    </w:p>
    <w:p w14:paraId="0EF33D1B" w14:textId="77777777" w:rsidR="006B4368" w:rsidRPr="002520B1" w:rsidRDefault="006B4368" w:rsidP="002520B1">
      <w:pPr>
        <w:spacing w:before="100" w:beforeAutospacing="1" w:after="100" w:afterAutospacing="1" w:line="240" w:lineRule="auto"/>
        <w:rPr>
          <w:rFonts w:ascii="Arial" w:eastAsia="Times New Roman" w:hAnsi="Arial" w:cs="Arial"/>
          <w:color w:val="0A0A0A"/>
          <w:sz w:val="20"/>
          <w:szCs w:val="20"/>
          <w:lang w:eastAsia="en-GB"/>
        </w:rPr>
      </w:pPr>
    </w:p>
    <w:p w14:paraId="47C5E450" w14:textId="0BE0D529" w:rsidR="003D1BD6" w:rsidRDefault="002520B1" w:rsidP="001A2096">
      <w:pPr>
        <w:spacing w:before="100" w:beforeAutospacing="1" w:after="100" w:afterAutospacing="1" w:line="240" w:lineRule="auto"/>
        <w:rPr>
          <w:rFonts w:ascii="Arial" w:eastAsia="Times New Roman" w:hAnsi="Arial" w:cs="Arial"/>
          <w:color w:val="0A0A0A"/>
          <w:sz w:val="20"/>
          <w:szCs w:val="20"/>
          <w:lang w:eastAsia="en-GB"/>
        </w:rPr>
      </w:pPr>
      <w:r w:rsidRPr="002520B1">
        <w:rPr>
          <w:rFonts w:ascii="Arial" w:eastAsia="Times New Roman" w:hAnsi="Arial" w:cs="Arial"/>
          <w:color w:val="0A0A0A"/>
          <w:sz w:val="20"/>
          <w:szCs w:val="20"/>
          <w:lang w:eastAsia="en-GB"/>
        </w:rPr>
        <w:t>Lines 271:286 – Move this paragraph to the methodology section. Please explain how you searched and collected the hashtags and how you used these hashtags in your analysis. Also, please explain how exactly the CLI tool you are using retrieves these 7,078 Instagram posts and 3,776 Twitter posts. Are you getting historical or streaming data? Are you searching the API using specific keywords, and how could you define the custom time range for the search?</w:t>
      </w:r>
    </w:p>
    <w:p w14:paraId="4B5E2EF5" w14:textId="35166D4C" w:rsidR="007113A7" w:rsidRPr="00AC48D6" w:rsidRDefault="007113A7" w:rsidP="00AC48D6">
      <w:pPr>
        <w:spacing w:before="100" w:beforeAutospacing="1" w:after="100" w:afterAutospacing="1" w:line="240" w:lineRule="auto"/>
        <w:ind w:left="720"/>
        <w:rPr>
          <w:rFonts w:ascii="Arial" w:eastAsia="Times New Roman" w:hAnsi="Arial" w:cs="Arial"/>
          <w:i/>
          <w:iCs/>
          <w:sz w:val="20"/>
          <w:szCs w:val="20"/>
          <w:lang w:eastAsia="en-GB"/>
        </w:rPr>
      </w:pPr>
      <w:r w:rsidRPr="00AC48D6">
        <w:rPr>
          <w:rFonts w:ascii="Arial" w:eastAsia="Times New Roman" w:hAnsi="Arial" w:cs="Arial"/>
          <w:i/>
          <w:iCs/>
          <w:sz w:val="20"/>
          <w:szCs w:val="20"/>
          <w:lang w:eastAsia="en-GB"/>
        </w:rPr>
        <w:t>We moved most of the paragraph to the methodology section and, as explained in our previous answer to reviewer’</w:t>
      </w:r>
      <w:r w:rsidR="006412FE" w:rsidRPr="00AC48D6">
        <w:rPr>
          <w:rFonts w:ascii="Arial" w:eastAsia="Times New Roman" w:hAnsi="Arial" w:cs="Arial"/>
          <w:i/>
          <w:iCs/>
          <w:sz w:val="20"/>
          <w:szCs w:val="20"/>
          <w:lang w:eastAsia="en-GB"/>
        </w:rPr>
        <w:t>s</w:t>
      </w:r>
      <w:r w:rsidRPr="00AC48D6">
        <w:rPr>
          <w:rFonts w:ascii="Arial" w:eastAsia="Times New Roman" w:hAnsi="Arial" w:cs="Arial"/>
          <w:i/>
          <w:iCs/>
          <w:sz w:val="20"/>
          <w:szCs w:val="20"/>
          <w:lang w:eastAsia="en-GB"/>
        </w:rPr>
        <w:t xml:space="preserve"> comment </w:t>
      </w:r>
      <w:r w:rsidR="00480926" w:rsidRPr="00AC48D6">
        <w:rPr>
          <w:rFonts w:ascii="Arial" w:eastAsia="Times New Roman" w:hAnsi="Arial" w:cs="Arial"/>
          <w:i/>
          <w:iCs/>
          <w:sz w:val="20"/>
          <w:szCs w:val="20"/>
          <w:lang w:eastAsia="en-GB"/>
        </w:rPr>
        <w:t>we have added all the details concerning data retrieving.</w:t>
      </w:r>
    </w:p>
    <w:sectPr w:rsidR="007113A7" w:rsidRPr="00AC48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D6"/>
    <w:rsid w:val="0006753B"/>
    <w:rsid w:val="00086085"/>
    <w:rsid w:val="00122CC9"/>
    <w:rsid w:val="001A2096"/>
    <w:rsid w:val="002426C1"/>
    <w:rsid w:val="002520B1"/>
    <w:rsid w:val="00263FA5"/>
    <w:rsid w:val="002807EE"/>
    <w:rsid w:val="00280DAC"/>
    <w:rsid w:val="00286254"/>
    <w:rsid w:val="00295478"/>
    <w:rsid w:val="002E6DF2"/>
    <w:rsid w:val="002E7378"/>
    <w:rsid w:val="003D1BD6"/>
    <w:rsid w:val="003D7AA8"/>
    <w:rsid w:val="003E3168"/>
    <w:rsid w:val="004729FB"/>
    <w:rsid w:val="00480926"/>
    <w:rsid w:val="004B4D39"/>
    <w:rsid w:val="004C38D3"/>
    <w:rsid w:val="00531387"/>
    <w:rsid w:val="005D01C1"/>
    <w:rsid w:val="006412FE"/>
    <w:rsid w:val="006644EC"/>
    <w:rsid w:val="00672690"/>
    <w:rsid w:val="006B4368"/>
    <w:rsid w:val="006C1B10"/>
    <w:rsid w:val="006C27A8"/>
    <w:rsid w:val="006E58BC"/>
    <w:rsid w:val="007113A7"/>
    <w:rsid w:val="007145C3"/>
    <w:rsid w:val="00721F27"/>
    <w:rsid w:val="007475B9"/>
    <w:rsid w:val="00790264"/>
    <w:rsid w:val="00824680"/>
    <w:rsid w:val="00872CF5"/>
    <w:rsid w:val="008A7389"/>
    <w:rsid w:val="008C08A0"/>
    <w:rsid w:val="0091506E"/>
    <w:rsid w:val="00942845"/>
    <w:rsid w:val="00964C47"/>
    <w:rsid w:val="00980B7D"/>
    <w:rsid w:val="00A84FCA"/>
    <w:rsid w:val="00AA1A89"/>
    <w:rsid w:val="00AA698D"/>
    <w:rsid w:val="00AC48D6"/>
    <w:rsid w:val="00B02F0F"/>
    <w:rsid w:val="00B339C5"/>
    <w:rsid w:val="00BD7E39"/>
    <w:rsid w:val="00CA2147"/>
    <w:rsid w:val="00CE3442"/>
    <w:rsid w:val="00D1481F"/>
    <w:rsid w:val="00D742C9"/>
    <w:rsid w:val="00DE78A8"/>
    <w:rsid w:val="00E01C00"/>
    <w:rsid w:val="00EA44FD"/>
    <w:rsid w:val="00EC71FD"/>
    <w:rsid w:val="00ED6C7C"/>
    <w:rsid w:val="00F13969"/>
    <w:rsid w:val="00F21234"/>
    <w:rsid w:val="00F92873"/>
    <w:rsid w:val="00FB4785"/>
    <w:rsid w:val="00FC0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16CC6"/>
  <w15:chartTrackingRefBased/>
  <w15:docId w15:val="{DB42E6B8-C22C-491E-B9BF-94168669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472827">
      <w:bodyDiv w:val="1"/>
      <w:marLeft w:val="0"/>
      <w:marRight w:val="0"/>
      <w:marTop w:val="0"/>
      <w:marBottom w:val="0"/>
      <w:divBdr>
        <w:top w:val="none" w:sz="0" w:space="0" w:color="auto"/>
        <w:left w:val="none" w:sz="0" w:space="0" w:color="auto"/>
        <w:bottom w:val="none" w:sz="0" w:space="0" w:color="auto"/>
        <w:right w:val="none" w:sz="0" w:space="0" w:color="auto"/>
      </w:divBdr>
      <w:divsChild>
        <w:div w:id="1645231880">
          <w:marLeft w:val="0"/>
          <w:marRight w:val="0"/>
          <w:marTop w:val="0"/>
          <w:marBottom w:val="0"/>
          <w:divBdr>
            <w:top w:val="none" w:sz="0" w:space="0" w:color="auto"/>
            <w:left w:val="none" w:sz="0" w:space="0" w:color="auto"/>
            <w:bottom w:val="none" w:sz="0" w:space="0" w:color="auto"/>
            <w:right w:val="none" w:sz="0" w:space="0" w:color="auto"/>
          </w:divBdr>
        </w:div>
        <w:div w:id="1085036497">
          <w:marLeft w:val="0"/>
          <w:marRight w:val="0"/>
          <w:marTop w:val="0"/>
          <w:marBottom w:val="0"/>
          <w:divBdr>
            <w:top w:val="none" w:sz="0" w:space="0" w:color="auto"/>
            <w:left w:val="none" w:sz="0" w:space="0" w:color="auto"/>
            <w:bottom w:val="none" w:sz="0" w:space="0" w:color="auto"/>
            <w:right w:val="none" w:sz="0" w:space="0" w:color="auto"/>
          </w:divBdr>
        </w:div>
        <w:div w:id="129552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1333</TotalTime>
  <Pages>2</Pages>
  <Words>874</Words>
  <Characters>4987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Panagopoulos</dc:creator>
  <cp:keywords/>
  <dc:description/>
  <cp:lastModifiedBy>Michael Panagopoulos</cp:lastModifiedBy>
  <cp:revision>50</cp:revision>
  <dcterms:created xsi:type="dcterms:W3CDTF">2022-04-16T12:58:00Z</dcterms:created>
  <dcterms:modified xsi:type="dcterms:W3CDTF">2022-04-20T09:37:00Z</dcterms:modified>
</cp:coreProperties>
</file>