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E941A" w14:textId="0E055BB3" w:rsidR="0036437F" w:rsidRPr="002E5061" w:rsidRDefault="0036437F" w:rsidP="002E5061">
      <w:pPr>
        <w:jc w:val="center"/>
        <w:rPr>
          <w:rFonts w:ascii="Palatino Linotype" w:hAnsi="Palatino Linotype"/>
          <w:b/>
          <w:bCs/>
          <w:sz w:val="56"/>
          <w:szCs w:val="56"/>
        </w:rPr>
      </w:pPr>
      <w:r w:rsidRPr="002E5061">
        <w:rPr>
          <w:rFonts w:ascii="Palatino Linotype" w:hAnsi="Palatino Linotype"/>
          <w:b/>
          <w:bCs/>
          <w:sz w:val="56"/>
          <w:szCs w:val="56"/>
        </w:rPr>
        <w:t>Response to Reviewer</w:t>
      </w:r>
      <w:r w:rsidR="002E5061" w:rsidRPr="002E5061">
        <w:rPr>
          <w:rFonts w:ascii="Palatino Linotype" w:hAnsi="Palatino Linotype"/>
          <w:b/>
          <w:bCs/>
          <w:sz w:val="56"/>
          <w:szCs w:val="56"/>
        </w:rPr>
        <w:t xml:space="preserve"> 1</w:t>
      </w:r>
    </w:p>
    <w:p w14:paraId="66F63025" w14:textId="77777777" w:rsidR="0036437F" w:rsidRPr="002E5061" w:rsidRDefault="0036437F" w:rsidP="002E5061">
      <w:pPr>
        <w:rPr>
          <w:rFonts w:ascii="Palatino Linotype" w:hAnsi="Palatino Linotype"/>
          <w:sz w:val="22"/>
          <w:szCs w:val="22"/>
        </w:rPr>
      </w:pPr>
    </w:p>
    <w:p w14:paraId="72A45C9B" w14:textId="66E25F19" w:rsidR="00952ACF" w:rsidRPr="002E5061" w:rsidRDefault="00C520C6" w:rsidP="002E5061">
      <w:pPr>
        <w:widowControl/>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Dear </w:t>
      </w:r>
      <w:r w:rsidR="00952ACF" w:rsidRPr="002E5061">
        <w:rPr>
          <w:rFonts w:ascii="Palatino Linotype" w:eastAsia="Times New Roman" w:hAnsi="Palatino Linotype"/>
          <w:sz w:val="22"/>
          <w:szCs w:val="22"/>
          <w:lang w:val="en"/>
        </w:rPr>
        <w:t>Reviewer 1</w:t>
      </w:r>
    </w:p>
    <w:p w14:paraId="15671D7F" w14:textId="77777777" w:rsidR="0009421D" w:rsidRPr="002E5061" w:rsidRDefault="0009421D" w:rsidP="002E5061">
      <w:pPr>
        <w:widowControl/>
        <w:jc w:val="left"/>
        <w:rPr>
          <w:rFonts w:ascii="Palatino Linotype" w:eastAsia="Times New Roman" w:hAnsi="Palatino Linotype"/>
          <w:sz w:val="22"/>
          <w:szCs w:val="22"/>
          <w:lang w:val="en"/>
        </w:rPr>
      </w:pPr>
    </w:p>
    <w:p w14:paraId="58448A2E" w14:textId="77777777" w:rsidR="00C520C6" w:rsidRPr="002E5061" w:rsidRDefault="00C520C6" w:rsidP="002E5061">
      <w:pPr>
        <w:widowControl/>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Comments and Suggestions for Authors</w:t>
      </w:r>
    </w:p>
    <w:p w14:paraId="48F47E83" w14:textId="77777777" w:rsidR="00427FA4" w:rsidRDefault="00C520C6" w:rsidP="002E5061">
      <w:pPr>
        <w:widowControl/>
        <w:jc w:val="left"/>
        <w:rPr>
          <w:rFonts w:ascii="Palatino Linotype" w:eastAsia="Times New Roman" w:hAnsi="Palatino Linotype"/>
          <w:b/>
          <w:bCs/>
          <w:sz w:val="22"/>
          <w:szCs w:val="22"/>
          <w:lang w:val="en"/>
        </w:rPr>
      </w:pPr>
      <w:r w:rsidRPr="002E5061">
        <w:rPr>
          <w:rFonts w:ascii="Palatino Linotype" w:eastAsia="Times New Roman" w:hAnsi="Palatino Linotype"/>
          <w:sz w:val="22"/>
          <w:szCs w:val="22"/>
          <w:lang w:val="en"/>
        </w:rPr>
        <w:t xml:space="preserve">The study Utility of real-time three-dimensional echocardiography for the assessment of right ventricular morphology and function in large animal models has evaluated the relationship between RV function obtained by RT3DE and RV pressure-volume loops and mainly concluded that RT3DE could detect the changes in catheterization-derived RV volume with strong agreement. This original work may provide an interesting novel method for noninvasive assessment of right ventricular function. However, the </w:t>
      </w:r>
      <w:proofErr w:type="spellStart"/>
      <w:r w:rsidRPr="002E5061">
        <w:rPr>
          <w:rFonts w:ascii="Palatino Linotype" w:eastAsia="Times New Roman" w:hAnsi="Palatino Linotype"/>
          <w:sz w:val="22"/>
          <w:szCs w:val="22"/>
          <w:lang w:val="en"/>
        </w:rPr>
        <w:t>manuscipt</w:t>
      </w:r>
      <w:proofErr w:type="spellEnd"/>
      <w:r w:rsidRPr="002E5061">
        <w:rPr>
          <w:rFonts w:ascii="Palatino Linotype" w:eastAsia="Times New Roman" w:hAnsi="Palatino Linotype"/>
          <w:sz w:val="22"/>
          <w:szCs w:val="22"/>
          <w:lang w:val="en"/>
        </w:rPr>
        <w:t xml:space="preserve"> is still lacking in the designing of protocol, the presentation of the experimental results and the justification of the conclusions, and further revisions are required.</w:t>
      </w:r>
      <w:r w:rsidRPr="002E5061">
        <w:rPr>
          <w:rFonts w:ascii="Palatino Linotype" w:eastAsia="Times New Roman" w:hAnsi="Palatino Linotype"/>
          <w:b/>
          <w:bCs/>
          <w:sz w:val="22"/>
          <w:szCs w:val="22"/>
          <w:lang w:val="en"/>
        </w:rPr>
        <w:t xml:space="preserve"> </w:t>
      </w:r>
    </w:p>
    <w:p w14:paraId="46358389" w14:textId="0FC9BA15" w:rsidR="00F662E9" w:rsidRPr="002E5061" w:rsidRDefault="00F662E9" w:rsidP="002E5061">
      <w:pPr>
        <w:widowControl/>
        <w:jc w:val="left"/>
        <w:rPr>
          <w:rFonts w:ascii="Palatino Linotype" w:eastAsia="Times New Roman" w:hAnsi="Palatino Linotype"/>
          <w:b/>
          <w:bCs/>
          <w:sz w:val="22"/>
          <w:szCs w:val="22"/>
          <w:lang w:val="en"/>
        </w:rPr>
      </w:pPr>
      <w:r w:rsidRPr="002E5061">
        <w:rPr>
          <w:rFonts w:ascii="Palatino Linotype" w:eastAsia="Times New Roman" w:hAnsi="Palatino Linotype"/>
          <w:b/>
          <w:bCs/>
          <w:sz w:val="22"/>
          <w:szCs w:val="22"/>
          <w:lang w:val="en"/>
        </w:rPr>
        <w:t xml:space="preserve">Response: We wish to express our strong appreciation to the Reviewer for their insightful comments on our paper. We feel the comments have helped us significantly improve the paper. We hope that the revised paper meets your approval and will be more suitable for publication in the </w:t>
      </w:r>
      <w:r w:rsidR="00C520C6" w:rsidRPr="002E5061">
        <w:rPr>
          <w:rFonts w:ascii="Palatino Linotype" w:eastAsia="Times New Roman" w:hAnsi="Palatino Linotype"/>
          <w:b/>
          <w:bCs/>
          <w:i/>
          <w:iCs/>
          <w:sz w:val="22"/>
          <w:szCs w:val="22"/>
          <w:lang w:val="en"/>
        </w:rPr>
        <w:t>Journal of Clinical Medicine</w:t>
      </w:r>
      <w:r w:rsidRPr="002E5061">
        <w:rPr>
          <w:rFonts w:ascii="Palatino Linotype" w:eastAsia="Times New Roman" w:hAnsi="Palatino Linotype"/>
          <w:b/>
          <w:bCs/>
          <w:sz w:val="22"/>
          <w:szCs w:val="22"/>
          <w:lang w:val="en"/>
        </w:rPr>
        <w:t xml:space="preserve"> as Original Research. Please see the following point-by-point responses for details.</w:t>
      </w:r>
    </w:p>
    <w:p w14:paraId="3CF3EF82" w14:textId="77777777" w:rsidR="00F662E9" w:rsidRPr="002E5061" w:rsidRDefault="00F662E9" w:rsidP="002E5061">
      <w:pPr>
        <w:widowControl/>
        <w:jc w:val="left"/>
        <w:rPr>
          <w:rFonts w:ascii="Palatino Linotype" w:eastAsia="Times New Roman" w:hAnsi="Palatino Linotype"/>
          <w:sz w:val="22"/>
          <w:szCs w:val="22"/>
          <w:lang w:val="en"/>
        </w:rPr>
      </w:pPr>
    </w:p>
    <w:p w14:paraId="7E3D3A82" w14:textId="77777777" w:rsidR="00C520C6" w:rsidRPr="002E5061" w:rsidRDefault="00C520C6" w:rsidP="002E5061">
      <w:pPr>
        <w:widowControl/>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Materials and Methods:</w:t>
      </w:r>
    </w:p>
    <w:p w14:paraId="0DFA7C33" w14:textId="77777777" w:rsidR="00C520C6" w:rsidRPr="002E5061" w:rsidRDefault="00C520C6" w:rsidP="002E5061">
      <w:pPr>
        <w:widowControl/>
        <w:jc w:val="left"/>
        <w:rPr>
          <w:rFonts w:ascii="Palatino Linotype" w:eastAsia="Times New Roman" w:hAnsi="Palatino Linotype"/>
          <w:sz w:val="22"/>
          <w:szCs w:val="22"/>
          <w:lang w:val="en"/>
        </w:rPr>
      </w:pPr>
    </w:p>
    <w:p w14:paraId="5D7B6474" w14:textId="4CBA616E"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(Line17-19) RV pressure-volume loop-derived hemodynamic measurements and echocardiography including </w:t>
      </w:r>
      <w:proofErr w:type="spellStart"/>
      <w:r w:rsidRPr="002E5061">
        <w:rPr>
          <w:rFonts w:ascii="Palatino Linotype" w:eastAsia="Times New Roman" w:hAnsi="Palatino Linotype"/>
          <w:sz w:val="22"/>
          <w:szCs w:val="22"/>
          <w:lang w:val="en"/>
        </w:rPr>
        <w:t>teo</w:t>
      </w:r>
      <w:proofErr w:type="spellEnd"/>
      <w:r w:rsidRPr="002E5061">
        <w:rPr>
          <w:rFonts w:ascii="Palatino Linotype" w:eastAsia="Times New Roman" w:hAnsi="Palatino Linotype"/>
          <w:sz w:val="22"/>
          <w:szCs w:val="22"/>
          <w:lang w:val="en"/>
        </w:rPr>
        <w:t>-dimensional (should be: two-dimensional) speckle-tracking echocardiography...</w:t>
      </w:r>
    </w:p>
    <w:p w14:paraId="3EB1577E" w14:textId="04AA0453"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C941EA" w:rsidRPr="002E5061">
        <w:rPr>
          <w:rFonts w:ascii="Palatino Linotype" w:hAnsi="Palatino Linotype"/>
          <w:b/>
          <w:bCs/>
          <w:color w:val="FF0000"/>
          <w:sz w:val="22"/>
          <w:szCs w:val="22"/>
          <w:lang w:val="en"/>
        </w:rPr>
        <w:t>Thank you very much for your comment, and we apologize the wrong letter. We have corrected the words.</w:t>
      </w:r>
    </w:p>
    <w:p w14:paraId="09749C81" w14:textId="7814B63E" w:rsidR="00455621" w:rsidRPr="002E5061" w:rsidRDefault="00455621"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Line 18-20: RV pressure-volume loop-derived hemodynamic measurements and echocardiography including </w:t>
      </w:r>
      <w:r w:rsidRPr="002E5061">
        <w:rPr>
          <w:rFonts w:ascii="Palatino Linotype" w:hAnsi="Palatino Linotype"/>
          <w:b/>
          <w:bCs/>
          <w:color w:val="FF0000"/>
          <w:sz w:val="22"/>
          <w:szCs w:val="22"/>
          <w:highlight w:val="yellow"/>
          <w:lang w:val="en"/>
        </w:rPr>
        <w:t>two-dimensional</w:t>
      </w:r>
      <w:r w:rsidRPr="002E5061">
        <w:rPr>
          <w:rFonts w:ascii="Palatino Linotype" w:hAnsi="Palatino Linotype"/>
          <w:b/>
          <w:bCs/>
          <w:color w:val="FF0000"/>
          <w:sz w:val="22"/>
          <w:szCs w:val="22"/>
          <w:lang w:val="en"/>
        </w:rPr>
        <w:t xml:space="preserve"> speckle-tracking echocardiography and RT3DE were performed in each study protocol.</w:t>
      </w:r>
    </w:p>
    <w:p w14:paraId="08E9B45D" w14:textId="77777777" w:rsidR="00617D94" w:rsidRPr="002E5061" w:rsidRDefault="00617D94" w:rsidP="002E5061">
      <w:pPr>
        <w:widowControl/>
        <w:jc w:val="left"/>
        <w:rPr>
          <w:rFonts w:ascii="Palatino Linotype" w:eastAsiaTheme="minorEastAsia" w:hAnsi="Palatino Linotype"/>
          <w:sz w:val="22"/>
          <w:szCs w:val="22"/>
          <w:lang w:val="en"/>
        </w:rPr>
      </w:pPr>
    </w:p>
    <w:p w14:paraId="076F20FB" w14:textId="77777777" w:rsidR="000F64A8"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100, 132+) There were</w:t>
      </w:r>
      <w:r w:rsidR="00617D94"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 xml:space="preserve">no transducer parameters marked in the echocardiographic part, so it was unclear whether it is suitable for applying in dog </w:t>
      </w:r>
    </w:p>
    <w:p w14:paraId="079EFF96" w14:textId="77777777" w:rsidR="000F64A8"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lastRenderedPageBreak/>
        <w:t>Example:</w:t>
      </w:r>
    </w:p>
    <w:p w14:paraId="57B266BA" w14:textId="354733E7" w:rsidR="00C520C6"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Two‐dimensional echocardiography (2DE) was carried out in both groups using an iE33 echocardiographic system (Philips Medical Systems, Andover, MA) with an S5-1 transducer (1-5 MHz) Real time three-dimensional echocardiography (RT3DE) was performed using iE33 echocardiographic system equipped with an X3-1 transducer (1-3 MHz) in both </w:t>
      </w:r>
      <w:proofErr w:type="spellStart"/>
      <w:r w:rsidRPr="002E5061">
        <w:rPr>
          <w:rFonts w:ascii="Palatino Linotype" w:eastAsia="Times New Roman" w:hAnsi="Palatino Linotype"/>
          <w:sz w:val="22"/>
          <w:szCs w:val="22"/>
          <w:lang w:val="en"/>
        </w:rPr>
        <w:t>gruops</w:t>
      </w:r>
      <w:proofErr w:type="spellEnd"/>
      <w:r w:rsidRPr="002E5061">
        <w:rPr>
          <w:rFonts w:ascii="Palatino Linotype" w:eastAsia="Times New Roman" w:hAnsi="Palatino Linotype"/>
          <w:sz w:val="22"/>
          <w:szCs w:val="22"/>
          <w:lang w:val="en"/>
        </w:rPr>
        <w:t>.</w:t>
      </w:r>
    </w:p>
    <w:p w14:paraId="3B75503E" w14:textId="4A3BDE90"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6849BE" w:rsidRPr="002E5061">
        <w:rPr>
          <w:rFonts w:ascii="Palatino Linotype" w:hAnsi="Palatino Linotype"/>
          <w:b/>
          <w:bCs/>
          <w:color w:val="FF0000"/>
          <w:sz w:val="22"/>
          <w:szCs w:val="22"/>
          <w:lang w:val="en"/>
        </w:rPr>
        <w:t>Thank you very much for your comment. We have added the information about transducer used in this study according to the Reviewer’s comment.</w:t>
      </w:r>
      <w:r w:rsidR="002E1922" w:rsidRPr="002E5061">
        <w:rPr>
          <w:rFonts w:ascii="Palatino Linotype" w:hAnsi="Palatino Linotype"/>
          <w:b/>
          <w:bCs/>
          <w:color w:val="FF0000"/>
          <w:sz w:val="22"/>
          <w:szCs w:val="22"/>
          <w:lang w:val="en"/>
        </w:rPr>
        <w:t xml:space="preserve"> Additionally, to avoid the duplication, we have deleted the sentences about the echocardiography equipment</w:t>
      </w:r>
      <w:r w:rsidR="00E138B6" w:rsidRPr="002E5061">
        <w:rPr>
          <w:rFonts w:ascii="Palatino Linotype" w:hAnsi="Palatino Linotype"/>
          <w:b/>
          <w:bCs/>
          <w:color w:val="FF0000"/>
          <w:sz w:val="22"/>
          <w:szCs w:val="22"/>
          <w:lang w:val="en"/>
        </w:rPr>
        <w:t xml:space="preserve"> in Line </w:t>
      </w:r>
      <w:r w:rsidR="008E44CF" w:rsidRPr="002E5061">
        <w:rPr>
          <w:rFonts w:ascii="Palatino Linotype" w:hAnsi="Palatino Linotype"/>
          <w:b/>
          <w:bCs/>
          <w:color w:val="FF0000"/>
          <w:sz w:val="22"/>
          <w:szCs w:val="22"/>
          <w:lang w:val="en"/>
        </w:rPr>
        <w:t>133-134</w:t>
      </w:r>
      <w:r w:rsidR="002E1922" w:rsidRPr="002E5061">
        <w:rPr>
          <w:rFonts w:ascii="Palatino Linotype" w:hAnsi="Palatino Linotype"/>
          <w:b/>
          <w:bCs/>
          <w:color w:val="FF0000"/>
          <w:sz w:val="22"/>
          <w:szCs w:val="22"/>
          <w:lang w:val="en"/>
        </w:rPr>
        <w:t>.</w:t>
      </w:r>
    </w:p>
    <w:p w14:paraId="6FFD1E49" w14:textId="1E97E074" w:rsidR="006849BE" w:rsidRPr="002E5061" w:rsidRDefault="006849BE"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455621" w:rsidRPr="002E5061">
        <w:rPr>
          <w:rFonts w:ascii="Palatino Linotype" w:hAnsi="Palatino Linotype"/>
          <w:b/>
          <w:bCs/>
          <w:color w:val="FF0000"/>
          <w:sz w:val="22"/>
          <w:szCs w:val="22"/>
          <w:lang w:val="en"/>
        </w:rPr>
        <w:t xml:space="preserve"> 97-102</w:t>
      </w:r>
      <w:r w:rsidRPr="002E5061">
        <w:rPr>
          <w:rFonts w:ascii="Palatino Linotype" w:hAnsi="Palatino Linotype"/>
          <w:b/>
          <w:bCs/>
          <w:color w:val="FF0000"/>
          <w:sz w:val="22"/>
          <w:szCs w:val="22"/>
          <w:lang w:val="en"/>
        </w:rPr>
        <w:t xml:space="preserve">: </w:t>
      </w:r>
      <w:r w:rsidR="00F16EB0" w:rsidRPr="002E5061">
        <w:rPr>
          <w:rFonts w:ascii="Palatino Linotype" w:hAnsi="Palatino Linotype"/>
          <w:b/>
          <w:bCs/>
          <w:color w:val="FF0000"/>
          <w:sz w:val="22"/>
          <w:szCs w:val="22"/>
          <w:lang w:val="en"/>
        </w:rPr>
        <w:t>After a 10-min stabilization period, pressure-volume loop measurement (Σ5 DF Plus; Taisho Biomed Instruments Co., Ltd., Osaka, Japan), cardiac output measurements obtained using the thermodilution technique (</w:t>
      </w:r>
      <w:proofErr w:type="spellStart"/>
      <w:r w:rsidR="00F16EB0" w:rsidRPr="002E5061">
        <w:rPr>
          <w:rFonts w:ascii="Palatino Linotype" w:hAnsi="Palatino Linotype"/>
          <w:b/>
          <w:bCs/>
          <w:color w:val="FF0000"/>
          <w:sz w:val="22"/>
          <w:szCs w:val="22"/>
          <w:lang w:val="en"/>
        </w:rPr>
        <w:t>LabChart</w:t>
      </w:r>
      <w:proofErr w:type="spellEnd"/>
      <w:r w:rsidR="00F16EB0" w:rsidRPr="002E5061">
        <w:rPr>
          <w:rFonts w:ascii="Palatino Linotype" w:hAnsi="Palatino Linotype"/>
          <w:b/>
          <w:bCs/>
          <w:color w:val="FF0000"/>
          <w:sz w:val="22"/>
          <w:szCs w:val="22"/>
          <w:lang w:val="en"/>
        </w:rPr>
        <w:t xml:space="preserve"> Pro; </w:t>
      </w:r>
      <w:proofErr w:type="spellStart"/>
      <w:r w:rsidR="00F16EB0" w:rsidRPr="002E5061">
        <w:rPr>
          <w:rFonts w:ascii="Palatino Linotype" w:hAnsi="Palatino Linotype"/>
          <w:b/>
          <w:bCs/>
          <w:color w:val="FF0000"/>
          <w:sz w:val="22"/>
          <w:szCs w:val="22"/>
          <w:lang w:val="en"/>
        </w:rPr>
        <w:t>ADInstruments</w:t>
      </w:r>
      <w:proofErr w:type="spellEnd"/>
      <w:r w:rsidR="00F16EB0" w:rsidRPr="002E5061">
        <w:rPr>
          <w:rFonts w:ascii="Palatino Linotype" w:hAnsi="Palatino Linotype"/>
          <w:b/>
          <w:bCs/>
          <w:color w:val="FF0000"/>
          <w:sz w:val="22"/>
          <w:szCs w:val="22"/>
          <w:lang w:val="en"/>
        </w:rPr>
        <w:t xml:space="preserve">, Aichi, Japan), and echocardiography (Vivid E95 Ultra Edition </w:t>
      </w:r>
      <w:r w:rsidR="00F16EB0" w:rsidRPr="002E5061">
        <w:rPr>
          <w:rFonts w:ascii="Palatino Linotype" w:hAnsi="Palatino Linotype"/>
          <w:b/>
          <w:bCs/>
          <w:color w:val="FF0000"/>
          <w:sz w:val="22"/>
          <w:szCs w:val="22"/>
          <w:highlight w:val="yellow"/>
          <w:lang w:val="en"/>
        </w:rPr>
        <w:t>with an 4Vc-D [1.7–3.3 MHz] or 6Vc-D [3.1–6.2 MHz] transducer</w:t>
      </w:r>
      <w:r w:rsidR="00F16EB0" w:rsidRPr="002E5061">
        <w:rPr>
          <w:rFonts w:ascii="Palatino Linotype" w:hAnsi="Palatino Linotype"/>
          <w:b/>
          <w:bCs/>
          <w:color w:val="FF0000"/>
          <w:sz w:val="22"/>
          <w:szCs w:val="22"/>
          <w:lang w:val="en"/>
        </w:rPr>
        <w:t>; GE Healthcare, Tokyo, Japan) were performed to obtain base-line data.</w:t>
      </w:r>
    </w:p>
    <w:p w14:paraId="721BD75E" w14:textId="77777777" w:rsidR="00C520C6" w:rsidRPr="002E5061" w:rsidRDefault="00C520C6" w:rsidP="002E5061">
      <w:pPr>
        <w:widowControl/>
        <w:jc w:val="left"/>
        <w:rPr>
          <w:rFonts w:ascii="Palatino Linotype" w:eastAsia="Times New Roman" w:hAnsi="Palatino Linotype"/>
          <w:sz w:val="22"/>
          <w:szCs w:val="22"/>
          <w:lang w:val="en"/>
        </w:rPr>
      </w:pPr>
    </w:p>
    <w:p w14:paraId="31221D45" w14:textId="03CB9A25"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102) 5 and 10 µg/kg/min dobutamine for 10 min....Were these two doses of dobutamine used sequentially? Was there a washout period in between? It was not clearly described in the manuscript.</w:t>
      </w:r>
    </w:p>
    <w:p w14:paraId="37544053" w14:textId="6CD241E8"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C941EA" w:rsidRPr="002E5061">
        <w:rPr>
          <w:rFonts w:ascii="Palatino Linotype" w:hAnsi="Palatino Linotype"/>
          <w:b/>
          <w:bCs/>
          <w:color w:val="FF0000"/>
          <w:sz w:val="22"/>
          <w:szCs w:val="22"/>
          <w:lang w:val="en"/>
        </w:rPr>
        <w:t>Thank you very much for your comment. In this study, there were no washout period. We have clarified the study protocol as follows:</w:t>
      </w:r>
    </w:p>
    <w:p w14:paraId="5937471C" w14:textId="0A16B3CA" w:rsidR="00C941EA" w:rsidRPr="002E5061" w:rsidRDefault="00C941EA"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455621" w:rsidRPr="002E5061">
        <w:rPr>
          <w:rFonts w:ascii="Palatino Linotype" w:hAnsi="Palatino Linotype"/>
          <w:b/>
          <w:bCs/>
          <w:color w:val="FF0000"/>
          <w:sz w:val="22"/>
          <w:szCs w:val="22"/>
          <w:lang w:val="en"/>
        </w:rPr>
        <w:t xml:space="preserve"> 104</w:t>
      </w:r>
      <w:r w:rsidRPr="002E5061">
        <w:rPr>
          <w:rFonts w:ascii="Palatino Linotype" w:hAnsi="Palatino Linotype"/>
          <w:b/>
          <w:bCs/>
          <w:color w:val="FF0000"/>
          <w:sz w:val="22"/>
          <w:szCs w:val="22"/>
          <w:lang w:val="en"/>
        </w:rPr>
        <w:t xml:space="preserve">: </w:t>
      </w:r>
      <w:r w:rsidR="00DE066A" w:rsidRPr="002E5061">
        <w:rPr>
          <w:rFonts w:ascii="Palatino Linotype" w:hAnsi="Palatino Linotype"/>
          <w:b/>
          <w:bCs/>
          <w:color w:val="FF0000"/>
          <w:sz w:val="22"/>
          <w:szCs w:val="22"/>
          <w:highlight w:val="yellow"/>
          <w:lang w:val="en"/>
        </w:rPr>
        <w:t>These two doses of dobutamine were infused sequentially without washout period.</w:t>
      </w:r>
    </w:p>
    <w:p w14:paraId="34763ECE" w14:textId="77777777" w:rsidR="00617D94" w:rsidRPr="002E5061" w:rsidRDefault="00617D94" w:rsidP="002E5061">
      <w:pPr>
        <w:widowControl/>
        <w:jc w:val="left"/>
        <w:rPr>
          <w:rFonts w:ascii="Palatino Linotype" w:eastAsia="Times New Roman" w:hAnsi="Palatino Linotype"/>
          <w:sz w:val="22"/>
          <w:szCs w:val="22"/>
          <w:lang w:val="en"/>
        </w:rPr>
      </w:pPr>
    </w:p>
    <w:p w14:paraId="04C9BE1B" w14:textId="6B604051"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105-106) Acute volume loading was performed by infusing lactated Ringer's solution at a rate of 150 mL/kg/h for 30 min.... It was</w:t>
      </w:r>
      <w:r w:rsidR="00DE066A"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unclear whether there was a washout period between the injection of lactated Ringer's solution and the injection of dobutamine previously. If not, dobutamine might affect morphology and functional variables in Table 2.</w:t>
      </w:r>
    </w:p>
    <w:p w14:paraId="48EF8171" w14:textId="20F0D4D6"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DE066A" w:rsidRPr="002E5061">
        <w:rPr>
          <w:rFonts w:ascii="Palatino Linotype" w:hAnsi="Palatino Linotype"/>
          <w:b/>
          <w:bCs/>
          <w:color w:val="FF0000"/>
          <w:sz w:val="22"/>
          <w:szCs w:val="22"/>
          <w:lang w:val="en"/>
        </w:rPr>
        <w:t xml:space="preserve">Thank you very much for your comment. As noted in Line </w:t>
      </w:r>
      <w:r w:rsidR="00455621" w:rsidRPr="002E5061">
        <w:rPr>
          <w:rFonts w:ascii="Palatino Linotype" w:hAnsi="Palatino Linotype"/>
          <w:b/>
          <w:bCs/>
          <w:color w:val="FF0000"/>
          <w:sz w:val="22"/>
          <w:szCs w:val="22"/>
          <w:lang w:val="en"/>
        </w:rPr>
        <w:t>105-106</w:t>
      </w:r>
      <w:r w:rsidR="00DE066A" w:rsidRPr="002E5061">
        <w:rPr>
          <w:rFonts w:ascii="Palatino Linotype" w:hAnsi="Palatino Linotype"/>
          <w:b/>
          <w:bCs/>
          <w:color w:val="FF0000"/>
          <w:sz w:val="22"/>
          <w:szCs w:val="22"/>
          <w:lang w:val="en"/>
        </w:rPr>
        <w:t xml:space="preserve">, a 10-min washout period with lactated Ringer’s solution was put before </w:t>
      </w:r>
      <w:r w:rsidR="00D94307" w:rsidRPr="002E5061">
        <w:rPr>
          <w:rFonts w:ascii="Palatino Linotype" w:hAnsi="Palatino Linotype"/>
          <w:b/>
          <w:bCs/>
          <w:color w:val="FF0000"/>
          <w:sz w:val="22"/>
          <w:szCs w:val="22"/>
          <w:lang w:val="en"/>
        </w:rPr>
        <w:t xml:space="preserve">the baseline measurements for </w:t>
      </w:r>
      <w:r w:rsidR="00DE066A" w:rsidRPr="002E5061">
        <w:rPr>
          <w:rFonts w:ascii="Palatino Linotype" w:hAnsi="Palatino Linotype"/>
          <w:b/>
          <w:bCs/>
          <w:color w:val="FF0000"/>
          <w:sz w:val="22"/>
          <w:szCs w:val="22"/>
          <w:lang w:val="en"/>
        </w:rPr>
        <w:t>acute volume loading.</w:t>
      </w:r>
    </w:p>
    <w:p w14:paraId="175F954E" w14:textId="77777777" w:rsidR="00617D94" w:rsidRPr="002E5061" w:rsidRDefault="00617D94" w:rsidP="002E5061">
      <w:pPr>
        <w:widowControl/>
        <w:jc w:val="left"/>
        <w:rPr>
          <w:rFonts w:ascii="Palatino Linotype" w:eastAsia="Times New Roman" w:hAnsi="Palatino Linotype"/>
          <w:sz w:val="22"/>
          <w:szCs w:val="22"/>
          <w:lang w:val="en"/>
        </w:rPr>
      </w:pPr>
    </w:p>
    <w:p w14:paraId="4A8EC3B6" w14:textId="31768AA9"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108-109) The same examinations as those at baseline were performed 15 and 30 min after acute intravenous infusion and furosemide administration. What is the </w:t>
      </w:r>
      <w:r w:rsidRPr="002E5061">
        <w:rPr>
          <w:rFonts w:ascii="Palatino Linotype" w:eastAsia="Times New Roman" w:hAnsi="Palatino Linotype"/>
          <w:sz w:val="22"/>
          <w:szCs w:val="22"/>
          <w:lang w:val="en"/>
        </w:rPr>
        <w:lastRenderedPageBreak/>
        <w:t>basis for determining the two time points of 15 and 30 minutes? The action time of furosemide in the human body can be maintained for 2 hours. Should multi-group time-effect relationships be considered in the study protocol</w:t>
      </w:r>
      <w:r w:rsidR="00321664"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and extended the observation period to 2 hours?</w:t>
      </w:r>
    </w:p>
    <w:p w14:paraId="088D005F" w14:textId="068FA81D" w:rsidR="00D80016"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321664" w:rsidRPr="002E5061">
        <w:rPr>
          <w:rFonts w:ascii="Palatino Linotype" w:hAnsi="Palatino Linotype"/>
          <w:b/>
          <w:bCs/>
          <w:color w:val="FF0000"/>
          <w:sz w:val="22"/>
          <w:szCs w:val="22"/>
          <w:lang w:val="en"/>
        </w:rPr>
        <w:t xml:space="preserve">Thank you very much for your comment. </w:t>
      </w:r>
      <w:r w:rsidR="00D80016" w:rsidRPr="002E5061">
        <w:rPr>
          <w:rFonts w:ascii="Palatino Linotype" w:hAnsi="Palatino Linotype"/>
          <w:b/>
          <w:bCs/>
          <w:color w:val="FF0000"/>
          <w:sz w:val="22"/>
          <w:szCs w:val="22"/>
          <w:lang w:val="en"/>
        </w:rPr>
        <w:t xml:space="preserve">As you mentioned, </w:t>
      </w:r>
      <w:r w:rsidR="004C5056" w:rsidRPr="002E5061">
        <w:rPr>
          <w:rFonts w:ascii="Palatino Linotype" w:hAnsi="Palatino Linotype"/>
          <w:b/>
          <w:bCs/>
          <w:color w:val="FF0000"/>
          <w:sz w:val="22"/>
          <w:szCs w:val="22"/>
          <w:lang w:val="en"/>
        </w:rPr>
        <w:t>it is possible that the more substantial changes in volume loading conditions could be confirmed by observing for a longer period.</w:t>
      </w:r>
      <w:r w:rsidR="00D80016" w:rsidRPr="002E5061">
        <w:rPr>
          <w:rFonts w:ascii="Palatino Linotype" w:hAnsi="Palatino Linotype"/>
          <w:b/>
          <w:bCs/>
          <w:color w:val="FF0000"/>
          <w:sz w:val="22"/>
          <w:szCs w:val="22"/>
          <w:lang w:val="en"/>
        </w:rPr>
        <w:t xml:space="preserve"> </w:t>
      </w:r>
      <w:r w:rsidR="004C5056" w:rsidRPr="002E5061">
        <w:rPr>
          <w:rFonts w:ascii="Palatino Linotype" w:hAnsi="Palatino Linotype"/>
          <w:b/>
          <w:bCs/>
          <w:color w:val="FF0000"/>
          <w:sz w:val="22"/>
          <w:szCs w:val="22"/>
          <w:lang w:val="en"/>
        </w:rPr>
        <w:t>H</w:t>
      </w:r>
      <w:r w:rsidR="00D80016" w:rsidRPr="002E5061">
        <w:rPr>
          <w:rFonts w:ascii="Palatino Linotype" w:hAnsi="Palatino Linotype"/>
          <w:b/>
          <w:bCs/>
          <w:color w:val="FF0000"/>
          <w:sz w:val="22"/>
          <w:szCs w:val="22"/>
          <w:lang w:val="en"/>
        </w:rPr>
        <w:t>owever</w:t>
      </w:r>
      <w:r w:rsidR="004C5056" w:rsidRPr="002E5061">
        <w:rPr>
          <w:rFonts w:ascii="Palatino Linotype" w:hAnsi="Palatino Linotype"/>
          <w:b/>
          <w:bCs/>
          <w:color w:val="FF0000"/>
          <w:sz w:val="22"/>
          <w:szCs w:val="22"/>
          <w:lang w:val="en"/>
        </w:rPr>
        <w:t>,</w:t>
      </w:r>
      <w:r w:rsidR="00321664" w:rsidRPr="002E5061">
        <w:rPr>
          <w:rFonts w:ascii="Palatino Linotype" w:hAnsi="Palatino Linotype"/>
          <w:b/>
          <w:bCs/>
          <w:color w:val="FF0000"/>
          <w:sz w:val="22"/>
          <w:szCs w:val="22"/>
          <w:lang w:val="en"/>
        </w:rPr>
        <w:t xml:space="preserve"> </w:t>
      </w:r>
      <w:r w:rsidR="004C5056" w:rsidRPr="002E5061">
        <w:rPr>
          <w:rFonts w:ascii="Palatino Linotype" w:hAnsi="Palatino Linotype"/>
          <w:b/>
          <w:bCs/>
          <w:color w:val="FF0000"/>
          <w:sz w:val="22"/>
          <w:szCs w:val="22"/>
          <w:lang w:val="en"/>
        </w:rPr>
        <w:t xml:space="preserve">because there were significant decreases in RV volume based on right heart catheterization 15 and 30 min after furosemide administration, </w:t>
      </w:r>
      <w:r w:rsidR="00D80016" w:rsidRPr="002E5061">
        <w:rPr>
          <w:rFonts w:ascii="Palatino Linotype" w:hAnsi="Palatino Linotype"/>
          <w:b/>
          <w:bCs/>
          <w:color w:val="FF0000"/>
          <w:sz w:val="22"/>
          <w:szCs w:val="22"/>
          <w:lang w:val="en"/>
        </w:rPr>
        <w:t xml:space="preserve">we considered that the purpose of this study to change the volume load was fully achieved. </w:t>
      </w:r>
    </w:p>
    <w:p w14:paraId="33C0C71C" w14:textId="77777777" w:rsidR="00617D94" w:rsidRPr="002E5061" w:rsidRDefault="00617D94" w:rsidP="002E5061">
      <w:pPr>
        <w:widowControl/>
        <w:jc w:val="left"/>
        <w:rPr>
          <w:rFonts w:ascii="Palatino Linotype" w:eastAsia="Times New Roman" w:hAnsi="Palatino Linotype"/>
          <w:sz w:val="22"/>
          <w:szCs w:val="22"/>
          <w:lang w:val="en"/>
        </w:rPr>
      </w:pPr>
    </w:p>
    <w:p w14:paraId="61F6F5E8" w14:textId="5FE6904F"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133) Conventional and Doppler echocardiographic examinations and measurements.... Here, “</w:t>
      </w:r>
      <w:proofErr w:type="spellStart"/>
      <w:proofErr w:type="gramStart"/>
      <w:r w:rsidRPr="002E5061">
        <w:rPr>
          <w:rFonts w:ascii="Palatino Linotype" w:eastAsia="Times New Roman" w:hAnsi="Palatino Linotype"/>
          <w:sz w:val="22"/>
          <w:szCs w:val="22"/>
          <w:lang w:val="en"/>
        </w:rPr>
        <w:t>conventioal”could</w:t>
      </w:r>
      <w:proofErr w:type="spellEnd"/>
      <w:proofErr w:type="gramEnd"/>
      <w:r w:rsidRPr="002E5061">
        <w:rPr>
          <w:rFonts w:ascii="Palatino Linotype" w:eastAsia="Times New Roman" w:hAnsi="Palatino Linotype"/>
          <w:sz w:val="22"/>
          <w:szCs w:val="22"/>
          <w:lang w:val="en"/>
        </w:rPr>
        <w:t xml:space="preserve"> be change into “2D”.</w:t>
      </w:r>
    </w:p>
    <w:p w14:paraId="048A399D" w14:textId="6B4D8CF9"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4C5056" w:rsidRPr="002E5061">
        <w:rPr>
          <w:rFonts w:ascii="Palatino Linotype" w:hAnsi="Palatino Linotype"/>
          <w:b/>
          <w:bCs/>
          <w:color w:val="FF0000"/>
          <w:sz w:val="22"/>
          <w:szCs w:val="22"/>
          <w:lang w:val="en"/>
        </w:rPr>
        <w:t>Thank you very much for your advice. We have changed the words according to the Reviewer’s comment.</w:t>
      </w:r>
    </w:p>
    <w:p w14:paraId="19261270" w14:textId="2D70E7D8" w:rsidR="004C5056" w:rsidRPr="002E5061" w:rsidRDefault="004C5056"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455621" w:rsidRPr="002E5061">
        <w:rPr>
          <w:rFonts w:ascii="Palatino Linotype" w:hAnsi="Palatino Linotype"/>
          <w:b/>
          <w:bCs/>
          <w:color w:val="FF0000"/>
          <w:sz w:val="22"/>
          <w:szCs w:val="22"/>
          <w:lang w:val="en"/>
        </w:rPr>
        <w:t xml:space="preserve"> 134-135</w:t>
      </w:r>
      <w:r w:rsidRPr="002E5061">
        <w:rPr>
          <w:rFonts w:ascii="Palatino Linotype" w:hAnsi="Palatino Linotype"/>
          <w:b/>
          <w:bCs/>
          <w:color w:val="FF0000"/>
          <w:sz w:val="22"/>
          <w:szCs w:val="22"/>
          <w:lang w:val="en"/>
        </w:rPr>
        <w:t xml:space="preserve">: </w:t>
      </w:r>
      <w:r w:rsidR="00455621" w:rsidRPr="002E5061">
        <w:rPr>
          <w:rFonts w:ascii="Palatino Linotype" w:hAnsi="Palatino Linotype"/>
          <w:b/>
          <w:bCs/>
          <w:color w:val="FF0000"/>
          <w:sz w:val="22"/>
          <w:szCs w:val="22"/>
          <w:highlight w:val="yellow"/>
          <w:lang w:val="en"/>
        </w:rPr>
        <w:t>2D</w:t>
      </w:r>
      <w:r w:rsidR="00455621" w:rsidRPr="002E5061">
        <w:rPr>
          <w:rFonts w:ascii="Palatino Linotype" w:hAnsi="Palatino Linotype"/>
          <w:b/>
          <w:bCs/>
          <w:color w:val="FF0000"/>
          <w:sz w:val="22"/>
          <w:szCs w:val="22"/>
          <w:lang w:val="en"/>
        </w:rPr>
        <w:t xml:space="preserve"> and Doppler echocardiographic examinations and measurements were per-formed by the same observer (YY).</w:t>
      </w:r>
    </w:p>
    <w:p w14:paraId="2408E6C8" w14:textId="77777777" w:rsidR="00617D94" w:rsidRPr="002E5061" w:rsidRDefault="00617D94" w:rsidP="002E5061">
      <w:pPr>
        <w:widowControl/>
        <w:jc w:val="left"/>
        <w:rPr>
          <w:rFonts w:ascii="Palatino Linotype" w:eastAsia="Times New Roman" w:hAnsi="Palatino Linotype"/>
          <w:sz w:val="22"/>
          <w:szCs w:val="22"/>
          <w:lang w:val="en"/>
        </w:rPr>
      </w:pPr>
    </w:p>
    <w:p w14:paraId="4615329E" w14:textId="77777777" w:rsidR="000F64A8"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140) end-diastolic RV internal dimension (RVIDd)</w:t>
      </w:r>
      <w:proofErr w:type="gramStart"/>
      <w:r w:rsidRPr="002E5061">
        <w:rPr>
          <w:rFonts w:ascii="Palatino Linotype" w:eastAsia="Times New Roman" w:hAnsi="Palatino Linotype"/>
          <w:sz w:val="22"/>
          <w:szCs w:val="22"/>
          <w:lang w:val="en"/>
        </w:rPr>
        <w:t>....RVIDd</w:t>
      </w:r>
      <w:proofErr w:type="gramEnd"/>
      <w:r w:rsidRPr="002E5061">
        <w:rPr>
          <w:rFonts w:ascii="Palatino Linotype" w:eastAsia="Times New Roman" w:hAnsi="Palatino Linotype"/>
          <w:sz w:val="22"/>
          <w:szCs w:val="22"/>
          <w:lang w:val="en"/>
        </w:rPr>
        <w:t xml:space="preserve"> could be measured in several sub-segments (basal, middle...) in RV, which typical segment was measured in the study? Please describe them in detail.</w:t>
      </w:r>
    </w:p>
    <w:p w14:paraId="643D8B94" w14:textId="77777777" w:rsidR="000F64A8"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Example:</w:t>
      </w:r>
    </w:p>
    <w:p w14:paraId="6CA4B88D" w14:textId="5D74C885" w:rsidR="00C520C6"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Transverse diameter of right ventricular basal segment (RVD1) and middle segment (RVD2) were collected for analysis.</w:t>
      </w:r>
    </w:p>
    <w:p w14:paraId="45D0DCEE" w14:textId="78157E7F"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8D2558" w:rsidRPr="002E5061">
        <w:rPr>
          <w:rFonts w:ascii="Palatino Linotype" w:hAnsi="Palatino Linotype"/>
          <w:b/>
          <w:bCs/>
          <w:color w:val="FF0000"/>
          <w:sz w:val="22"/>
          <w:szCs w:val="22"/>
          <w:lang w:val="en"/>
        </w:rPr>
        <w:t>Thank you very much for your advice. In this study, RVIDd was measured as the largest transverse diameter at the middle RV. We have clarified the definition of RVIDd as follows.</w:t>
      </w:r>
    </w:p>
    <w:p w14:paraId="6BA2B9F5" w14:textId="6E891E57" w:rsidR="008D2558" w:rsidRPr="002E5061" w:rsidRDefault="008D2558"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455621" w:rsidRPr="002E5061">
        <w:rPr>
          <w:rFonts w:ascii="Palatino Linotype" w:hAnsi="Palatino Linotype"/>
          <w:b/>
          <w:bCs/>
          <w:color w:val="FF0000"/>
          <w:sz w:val="22"/>
          <w:szCs w:val="22"/>
          <w:lang w:val="en"/>
        </w:rPr>
        <w:t xml:space="preserve"> 141-142</w:t>
      </w:r>
      <w:r w:rsidRPr="002E5061">
        <w:rPr>
          <w:rFonts w:ascii="Palatino Linotype" w:hAnsi="Palatino Linotype"/>
          <w:b/>
          <w:bCs/>
          <w:color w:val="FF0000"/>
          <w:sz w:val="22"/>
          <w:szCs w:val="22"/>
          <w:lang w:val="en"/>
        </w:rPr>
        <w:t xml:space="preserve">: </w:t>
      </w:r>
      <w:r w:rsidRPr="002E5061">
        <w:rPr>
          <w:rFonts w:ascii="Palatino Linotype" w:hAnsi="Palatino Linotype"/>
          <w:b/>
          <w:bCs/>
          <w:color w:val="FF0000"/>
          <w:sz w:val="22"/>
          <w:szCs w:val="22"/>
          <w:highlight w:val="yellow"/>
          <w:lang w:val="en"/>
        </w:rPr>
        <w:t>The RVIDd was measured as the largest transverse diameter at the middle RV.</w:t>
      </w:r>
    </w:p>
    <w:p w14:paraId="0648D922" w14:textId="77777777" w:rsidR="00C520C6" w:rsidRPr="002E5061" w:rsidRDefault="00C520C6" w:rsidP="002E5061">
      <w:pPr>
        <w:widowControl/>
        <w:jc w:val="left"/>
        <w:rPr>
          <w:rFonts w:ascii="Palatino Linotype" w:eastAsia="Times New Roman" w:hAnsi="Palatino Linotype"/>
          <w:sz w:val="22"/>
          <w:szCs w:val="22"/>
          <w:lang w:val="en"/>
        </w:rPr>
      </w:pPr>
    </w:p>
    <w:p w14:paraId="4E641468" w14:textId="77777777" w:rsidR="000F64A8"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163) RV quantification (4D Auto RVQ; GE Healthcare) </w:t>
      </w:r>
      <w:proofErr w:type="gramStart"/>
      <w:r w:rsidRPr="002E5061">
        <w:rPr>
          <w:rFonts w:ascii="Palatino Linotype" w:eastAsia="Times New Roman" w:hAnsi="Palatino Linotype"/>
          <w:sz w:val="22"/>
          <w:szCs w:val="22"/>
          <w:lang w:val="en"/>
        </w:rPr>
        <w:t>....The</w:t>
      </w:r>
      <w:proofErr w:type="gramEnd"/>
      <w:r w:rsidRPr="002E5061">
        <w:rPr>
          <w:rFonts w:ascii="Palatino Linotype" w:eastAsia="Times New Roman" w:hAnsi="Palatino Linotype"/>
          <w:sz w:val="22"/>
          <w:szCs w:val="22"/>
          <w:lang w:val="en"/>
        </w:rPr>
        <w:t xml:space="preserve"> software information was</w:t>
      </w:r>
      <w:r w:rsidR="008D2558"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not detailed enough, please add the version number.</w:t>
      </w:r>
    </w:p>
    <w:p w14:paraId="360C9595" w14:textId="33FB6525" w:rsidR="00C520C6"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Example: </w:t>
      </w:r>
      <w:proofErr w:type="spellStart"/>
      <w:r w:rsidRPr="002E5061">
        <w:rPr>
          <w:rFonts w:ascii="Palatino Linotype" w:eastAsia="Times New Roman" w:hAnsi="Palatino Linotype"/>
          <w:sz w:val="22"/>
          <w:szCs w:val="22"/>
          <w:lang w:val="en"/>
        </w:rPr>
        <w:t>TomTec</w:t>
      </w:r>
      <w:proofErr w:type="spellEnd"/>
      <w:r w:rsidRPr="002E5061">
        <w:rPr>
          <w:rFonts w:ascii="Palatino Linotype" w:eastAsia="Times New Roman" w:hAnsi="Palatino Linotype"/>
          <w:sz w:val="22"/>
          <w:szCs w:val="22"/>
          <w:lang w:val="en"/>
        </w:rPr>
        <w:t xml:space="preserve"> 4D LV analysis (4.6.0.411, </w:t>
      </w:r>
      <w:proofErr w:type="spellStart"/>
      <w:r w:rsidRPr="002E5061">
        <w:rPr>
          <w:rFonts w:ascii="Palatino Linotype" w:eastAsia="Times New Roman" w:hAnsi="Palatino Linotype"/>
          <w:sz w:val="22"/>
          <w:szCs w:val="22"/>
          <w:lang w:val="en"/>
        </w:rPr>
        <w:t>TomTec</w:t>
      </w:r>
      <w:proofErr w:type="spellEnd"/>
      <w:r w:rsidRPr="002E5061">
        <w:rPr>
          <w:rFonts w:ascii="Palatino Linotype" w:eastAsia="Times New Roman" w:hAnsi="Palatino Linotype"/>
          <w:sz w:val="22"/>
          <w:szCs w:val="22"/>
          <w:lang w:val="en"/>
        </w:rPr>
        <w:t xml:space="preserve"> Imaging Systems GMBH, </w:t>
      </w:r>
      <w:proofErr w:type="gramStart"/>
      <w:r w:rsidRPr="002E5061">
        <w:rPr>
          <w:rFonts w:ascii="Palatino Linotype" w:eastAsia="Times New Roman" w:hAnsi="Palatino Linotype"/>
          <w:sz w:val="22"/>
          <w:szCs w:val="22"/>
          <w:lang w:val="en"/>
        </w:rPr>
        <w:t>Germany)...</w:t>
      </w:r>
      <w:proofErr w:type="gramEnd"/>
    </w:p>
    <w:p w14:paraId="78B86655" w14:textId="72B97CC4"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675395" w:rsidRPr="002E5061">
        <w:rPr>
          <w:rFonts w:ascii="Palatino Linotype" w:hAnsi="Palatino Linotype"/>
          <w:b/>
          <w:bCs/>
          <w:color w:val="FF0000"/>
          <w:sz w:val="22"/>
          <w:szCs w:val="22"/>
          <w:lang w:val="en"/>
        </w:rPr>
        <w:t xml:space="preserve">Thank you very much for your comment. The </w:t>
      </w:r>
      <w:r w:rsidR="009E03AC" w:rsidRPr="002E5061">
        <w:rPr>
          <w:rFonts w:ascii="Palatino Linotype" w:hAnsi="Palatino Linotype"/>
          <w:b/>
          <w:bCs/>
          <w:color w:val="FF0000"/>
          <w:sz w:val="22"/>
          <w:szCs w:val="22"/>
          <w:lang w:val="en"/>
        </w:rPr>
        <w:t xml:space="preserve">application used for the RV quantification were equipped with the echocardiographic system used in this study. </w:t>
      </w:r>
      <w:r w:rsidR="009E03AC" w:rsidRPr="002E5061">
        <w:rPr>
          <w:rFonts w:ascii="Palatino Linotype" w:hAnsi="Palatino Linotype"/>
          <w:b/>
          <w:bCs/>
          <w:color w:val="FF0000"/>
          <w:sz w:val="22"/>
          <w:szCs w:val="22"/>
          <w:lang w:val="en"/>
        </w:rPr>
        <w:lastRenderedPageBreak/>
        <w:t>Therefore, there is no version number</w:t>
      </w:r>
      <w:r w:rsidR="00093B79" w:rsidRPr="002E5061">
        <w:rPr>
          <w:rFonts w:ascii="Palatino Linotype" w:hAnsi="Palatino Linotype"/>
          <w:b/>
          <w:bCs/>
          <w:color w:val="FF0000"/>
          <w:sz w:val="22"/>
          <w:szCs w:val="22"/>
          <w:lang w:val="en"/>
        </w:rPr>
        <w:t xml:space="preserve"> of the application.</w:t>
      </w:r>
    </w:p>
    <w:p w14:paraId="1BD33B57" w14:textId="77777777" w:rsidR="00C520C6" w:rsidRPr="002E5061" w:rsidRDefault="00C520C6" w:rsidP="002E5061">
      <w:pPr>
        <w:widowControl/>
        <w:jc w:val="left"/>
        <w:rPr>
          <w:rFonts w:ascii="Palatino Linotype" w:eastAsia="Times New Roman" w:hAnsi="Palatino Linotype"/>
          <w:sz w:val="22"/>
          <w:szCs w:val="22"/>
          <w:lang w:val="en"/>
        </w:rPr>
      </w:pPr>
    </w:p>
    <w:p w14:paraId="119833A7" w14:textId="6C4C6F40"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175-176) ...generated by the right ventricular quantification software... please change “quantification </w:t>
      </w:r>
      <w:proofErr w:type="spellStart"/>
      <w:proofErr w:type="gramStart"/>
      <w:r w:rsidRPr="002E5061">
        <w:rPr>
          <w:rFonts w:ascii="Palatino Linotype" w:eastAsia="Times New Roman" w:hAnsi="Palatino Linotype"/>
          <w:sz w:val="22"/>
          <w:szCs w:val="22"/>
          <w:lang w:val="en"/>
        </w:rPr>
        <w:t>software”into</w:t>
      </w:r>
      <w:proofErr w:type="spellEnd"/>
      <w:proofErr w:type="gramEnd"/>
      <w:r w:rsidRPr="002E5061">
        <w:rPr>
          <w:rFonts w:ascii="Palatino Linotype" w:eastAsia="Times New Roman" w:hAnsi="Palatino Linotype"/>
          <w:sz w:val="22"/>
          <w:szCs w:val="22"/>
          <w:lang w:val="en"/>
        </w:rPr>
        <w:t xml:space="preserve"> “</w:t>
      </w:r>
      <w:bookmarkStart w:id="0" w:name="_Hlk99202080"/>
      <w:r w:rsidRPr="002E5061">
        <w:rPr>
          <w:rFonts w:ascii="Palatino Linotype" w:eastAsia="Times New Roman" w:hAnsi="Palatino Linotype"/>
          <w:sz w:val="22"/>
          <w:szCs w:val="22"/>
          <w:lang w:val="en"/>
        </w:rPr>
        <w:t>4D Auto RVQ software</w:t>
      </w:r>
      <w:bookmarkEnd w:id="0"/>
      <w:r w:rsidRPr="002E5061">
        <w:rPr>
          <w:rFonts w:ascii="Palatino Linotype" w:eastAsia="Times New Roman" w:hAnsi="Palatino Linotype"/>
          <w:sz w:val="22"/>
          <w:szCs w:val="22"/>
          <w:lang w:val="en"/>
        </w:rPr>
        <w:t>” to be more specific.</w:t>
      </w:r>
    </w:p>
    <w:p w14:paraId="3E57CA02" w14:textId="6168A499"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9126E2" w:rsidRPr="002E5061">
        <w:rPr>
          <w:rFonts w:ascii="Palatino Linotype" w:hAnsi="Palatino Linotype"/>
          <w:b/>
          <w:bCs/>
          <w:color w:val="FF0000"/>
          <w:sz w:val="22"/>
          <w:szCs w:val="22"/>
          <w:lang w:val="en"/>
        </w:rPr>
        <w:t>Thank you very much for your advice.</w:t>
      </w:r>
      <w:r w:rsidR="000F64A8" w:rsidRPr="002E5061">
        <w:rPr>
          <w:rFonts w:ascii="Palatino Linotype" w:hAnsi="Palatino Linotype"/>
          <w:b/>
          <w:bCs/>
          <w:color w:val="FF0000"/>
          <w:sz w:val="22"/>
          <w:szCs w:val="22"/>
          <w:lang w:val="en"/>
        </w:rPr>
        <w:t xml:space="preserve"> We have changed the words according to the Reviewer’s comment.</w:t>
      </w:r>
    </w:p>
    <w:p w14:paraId="067F6AA3" w14:textId="1A464396" w:rsidR="000F64A8" w:rsidRPr="002E5061" w:rsidRDefault="000F64A8"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455621" w:rsidRPr="002E5061">
        <w:rPr>
          <w:rFonts w:ascii="Palatino Linotype" w:hAnsi="Palatino Linotype"/>
          <w:b/>
          <w:bCs/>
          <w:color w:val="FF0000"/>
          <w:sz w:val="22"/>
          <w:szCs w:val="22"/>
          <w:lang w:val="en"/>
        </w:rPr>
        <w:t xml:space="preserve"> 177-178</w:t>
      </w:r>
      <w:r w:rsidRPr="002E5061">
        <w:rPr>
          <w:rFonts w:ascii="Palatino Linotype" w:hAnsi="Palatino Linotype"/>
          <w:b/>
          <w:bCs/>
          <w:color w:val="FF0000"/>
          <w:sz w:val="22"/>
          <w:szCs w:val="22"/>
          <w:lang w:val="en"/>
        </w:rPr>
        <w:t xml:space="preserve">: </w:t>
      </w:r>
      <w:r w:rsidR="00093B79" w:rsidRPr="002E5061">
        <w:rPr>
          <w:rFonts w:ascii="Palatino Linotype" w:hAnsi="Palatino Linotype"/>
          <w:b/>
          <w:bCs/>
          <w:color w:val="FF0000"/>
          <w:sz w:val="22"/>
          <w:szCs w:val="22"/>
          <w:lang w:val="en"/>
        </w:rPr>
        <w:t xml:space="preserve">Figure 1. A representative image of the right ventricular volume generated by </w:t>
      </w:r>
      <w:r w:rsidR="00093B79" w:rsidRPr="002E5061">
        <w:rPr>
          <w:rFonts w:ascii="Palatino Linotype" w:hAnsi="Palatino Linotype"/>
          <w:b/>
          <w:bCs/>
          <w:color w:val="FF0000"/>
          <w:sz w:val="22"/>
          <w:szCs w:val="22"/>
          <w:highlight w:val="yellow"/>
          <w:lang w:val="en"/>
        </w:rPr>
        <w:t>the 4D Auto RVQ software</w:t>
      </w:r>
      <w:r w:rsidR="00093B79" w:rsidRPr="002E5061">
        <w:rPr>
          <w:rFonts w:ascii="Palatino Linotype" w:hAnsi="Palatino Linotype"/>
          <w:b/>
          <w:bCs/>
          <w:color w:val="FF0000"/>
          <w:sz w:val="22"/>
          <w:szCs w:val="22"/>
          <w:lang w:val="en"/>
        </w:rPr>
        <w:t>.</w:t>
      </w:r>
    </w:p>
    <w:p w14:paraId="496B8EF3" w14:textId="77777777" w:rsidR="00617D94" w:rsidRPr="002E5061" w:rsidRDefault="00617D94" w:rsidP="002E5061">
      <w:pPr>
        <w:widowControl/>
        <w:jc w:val="left"/>
        <w:rPr>
          <w:rFonts w:ascii="Palatino Linotype" w:eastAsia="Times New Roman" w:hAnsi="Palatino Linotype"/>
          <w:sz w:val="22"/>
          <w:szCs w:val="22"/>
          <w:lang w:val="en"/>
        </w:rPr>
      </w:pPr>
    </w:p>
    <w:p w14:paraId="5E30E5E8" w14:textId="77777777" w:rsidR="000F64A8"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175-176) The coefficient of variation (CV) and intra- or interobserver correlation coefficients (ICC) were calculated to evaluate the intra- and interobserver measurement variability. Low measurement variability was defined as CV &lt; 10.0 and ICC &gt; 0.7.</w:t>
      </w:r>
    </w:p>
    <w:p w14:paraId="4D4D7152" w14:textId="0EAB56E2" w:rsidR="00C520C6" w:rsidRPr="002E5061" w:rsidRDefault="00C520C6" w:rsidP="002E5061">
      <w:pPr>
        <w:pStyle w:val="a7"/>
        <w:widowControl/>
        <w:ind w:leftChars="0" w:left="36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Could add: </w:t>
      </w:r>
      <w:bookmarkStart w:id="1" w:name="_Hlk99202161"/>
      <w:r w:rsidRPr="002E5061">
        <w:rPr>
          <w:rFonts w:ascii="Palatino Linotype" w:eastAsia="Times New Roman" w:hAnsi="Palatino Linotype"/>
          <w:sz w:val="22"/>
          <w:szCs w:val="22"/>
          <w:lang w:val="en"/>
        </w:rPr>
        <w:t>If CV ≥ 10.0 and ICC ≤ 0.7, the data should be judged by a third blinded independent observer.</w:t>
      </w:r>
      <w:bookmarkEnd w:id="1"/>
    </w:p>
    <w:p w14:paraId="2F01247E" w14:textId="6E49E5E4" w:rsidR="00C520C6"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0F64A8" w:rsidRPr="002E5061">
        <w:rPr>
          <w:rFonts w:ascii="Palatino Linotype" w:hAnsi="Palatino Linotype"/>
          <w:b/>
          <w:bCs/>
          <w:color w:val="FF0000"/>
          <w:sz w:val="22"/>
          <w:szCs w:val="22"/>
          <w:lang w:val="en"/>
        </w:rPr>
        <w:t>Thank you very much for your advice. We have added the sentence according to the Reviewer’s comment.</w:t>
      </w:r>
    </w:p>
    <w:p w14:paraId="240552F7" w14:textId="3D945C93" w:rsidR="000F64A8" w:rsidRPr="002E5061" w:rsidRDefault="000F64A8"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F7663A" w:rsidRPr="002E5061">
        <w:rPr>
          <w:rFonts w:ascii="Palatino Linotype" w:hAnsi="Palatino Linotype"/>
          <w:b/>
          <w:bCs/>
          <w:color w:val="FF0000"/>
          <w:sz w:val="22"/>
          <w:szCs w:val="22"/>
          <w:lang w:val="en"/>
        </w:rPr>
        <w:t xml:space="preserve"> 187-188</w:t>
      </w:r>
      <w:r w:rsidRPr="002E5061">
        <w:rPr>
          <w:rFonts w:ascii="Palatino Linotype" w:hAnsi="Palatino Linotype"/>
          <w:b/>
          <w:bCs/>
          <w:color w:val="FF0000"/>
          <w:sz w:val="22"/>
          <w:szCs w:val="22"/>
          <w:lang w:val="en"/>
        </w:rPr>
        <w:t xml:space="preserve">: </w:t>
      </w:r>
      <w:r w:rsidRPr="002E5061">
        <w:rPr>
          <w:rFonts w:ascii="Palatino Linotype" w:hAnsi="Palatino Linotype"/>
          <w:b/>
          <w:bCs/>
          <w:color w:val="FF0000"/>
          <w:sz w:val="22"/>
          <w:szCs w:val="22"/>
          <w:highlight w:val="yellow"/>
          <w:lang w:val="en"/>
        </w:rPr>
        <w:t>If CV ≥ 10.0 and ICC ≤ 0.7, the data should be judged by a third blinded independent observer.</w:t>
      </w:r>
    </w:p>
    <w:p w14:paraId="42F215C2" w14:textId="77777777" w:rsidR="000F64A8" w:rsidRPr="002E5061" w:rsidRDefault="000F64A8" w:rsidP="002E5061">
      <w:pPr>
        <w:widowControl/>
        <w:jc w:val="left"/>
        <w:rPr>
          <w:rFonts w:ascii="Palatino Linotype" w:eastAsia="Times New Roman" w:hAnsi="Palatino Linotype"/>
          <w:sz w:val="22"/>
          <w:szCs w:val="22"/>
          <w:lang w:val="en"/>
        </w:rPr>
      </w:pPr>
    </w:p>
    <w:p w14:paraId="59E1B71C" w14:textId="5AA472E1" w:rsidR="00C520C6" w:rsidRPr="002E5061" w:rsidRDefault="00C520C6" w:rsidP="002E5061">
      <w:pPr>
        <w:pStyle w:val="a7"/>
        <w:widowControl/>
        <w:numPr>
          <w:ilvl w:val="0"/>
          <w:numId w:val="1"/>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200-201) </w:t>
      </w:r>
      <w:proofErr w:type="gramStart"/>
      <w:r w:rsidRPr="002E5061">
        <w:rPr>
          <w:rFonts w:ascii="Palatino Linotype" w:eastAsia="Times New Roman" w:hAnsi="Palatino Linotype"/>
          <w:sz w:val="22"/>
          <w:szCs w:val="22"/>
          <w:lang w:val="en"/>
        </w:rPr>
        <w:t>....correlations</w:t>
      </w:r>
      <w:proofErr w:type="gramEnd"/>
      <w:r w:rsidRPr="002E5061">
        <w:rPr>
          <w:rFonts w:ascii="Palatino Linotype" w:eastAsia="Times New Roman" w:hAnsi="Palatino Linotype"/>
          <w:sz w:val="22"/>
          <w:szCs w:val="22"/>
          <w:lang w:val="en"/>
        </w:rPr>
        <w:t xml:space="preserve"> between RV volume obtained by right heart catheterization and RV morphological variables obtained by 2DE (RV area and RVIDd).....RT3DE has RVEDV</w:t>
      </w:r>
      <w:r w:rsidRPr="002E5061">
        <w:rPr>
          <w:rFonts w:ascii="Palatino Linotype" w:eastAsia="Times New Roman" w:hAnsi="Palatino Linotype"/>
          <w:sz w:val="22"/>
          <w:szCs w:val="22"/>
          <w:vertAlign w:val="subscript"/>
          <w:lang w:val="en"/>
        </w:rPr>
        <w:t>3D</w:t>
      </w:r>
      <w:r w:rsidR="000F64A8"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and RVESV</w:t>
      </w:r>
      <w:r w:rsidRPr="002E5061">
        <w:rPr>
          <w:rFonts w:ascii="Palatino Linotype" w:eastAsia="Times New Roman" w:hAnsi="Palatino Linotype"/>
          <w:sz w:val="22"/>
          <w:szCs w:val="22"/>
          <w:vertAlign w:val="subscript"/>
          <w:lang w:val="en"/>
        </w:rPr>
        <w:t>3D</w:t>
      </w:r>
      <w:r w:rsidRPr="002E5061">
        <w:rPr>
          <w:rFonts w:ascii="Palatino Linotype" w:eastAsia="Times New Roman" w:hAnsi="Palatino Linotype"/>
          <w:sz w:val="22"/>
          <w:szCs w:val="22"/>
          <w:lang w:val="en"/>
        </w:rPr>
        <w:t xml:space="preserve"> could be evaluated RT3DE, why not use th</w:t>
      </w:r>
      <w:r w:rsidR="000F64A8" w:rsidRPr="002E5061">
        <w:rPr>
          <w:rFonts w:ascii="Palatino Linotype" w:eastAsia="Times New Roman" w:hAnsi="Palatino Linotype"/>
          <w:sz w:val="22"/>
          <w:szCs w:val="22"/>
          <w:lang w:val="en"/>
        </w:rPr>
        <w:t>e</w:t>
      </w:r>
      <w:r w:rsidRPr="002E5061">
        <w:rPr>
          <w:rFonts w:ascii="Palatino Linotype" w:eastAsia="Times New Roman" w:hAnsi="Palatino Linotype"/>
          <w:sz w:val="22"/>
          <w:szCs w:val="22"/>
          <w:lang w:val="en"/>
        </w:rPr>
        <w:t>se for analysis ?</w:t>
      </w:r>
    </w:p>
    <w:p w14:paraId="433A95FF" w14:textId="6A1582B0" w:rsidR="00C520C6" w:rsidRPr="002E5061" w:rsidRDefault="00617D94" w:rsidP="002E5061">
      <w:pPr>
        <w:rPr>
          <w:rFonts w:ascii="Palatino Linotype" w:eastAsia="Times New Roman" w:hAnsi="Palatino Linotype"/>
          <w:color w:val="FF0000"/>
          <w:sz w:val="22"/>
          <w:szCs w:val="22"/>
          <w:lang w:val="en"/>
        </w:rPr>
      </w:pPr>
      <w:r w:rsidRPr="002E5061">
        <w:rPr>
          <w:rFonts w:ascii="Palatino Linotype" w:hAnsi="Palatino Linotype"/>
          <w:b/>
          <w:bCs/>
          <w:color w:val="FF0000"/>
          <w:sz w:val="22"/>
          <w:szCs w:val="22"/>
          <w:lang w:val="en"/>
        </w:rPr>
        <w:t xml:space="preserve">Response: </w:t>
      </w:r>
      <w:r w:rsidR="00A52141" w:rsidRPr="002E5061">
        <w:rPr>
          <w:rFonts w:ascii="Palatino Linotype" w:hAnsi="Palatino Linotype"/>
          <w:b/>
          <w:bCs/>
          <w:color w:val="FF0000"/>
          <w:sz w:val="22"/>
          <w:szCs w:val="22"/>
          <w:lang w:val="en"/>
        </w:rPr>
        <w:t xml:space="preserve">Thank you very much for your suggestion. In this study, </w:t>
      </w:r>
      <w:r w:rsidR="009C6E76" w:rsidRPr="002E5061">
        <w:rPr>
          <w:rFonts w:ascii="Palatino Linotype" w:hAnsi="Palatino Linotype"/>
          <w:b/>
          <w:bCs/>
          <w:color w:val="FF0000"/>
          <w:sz w:val="22"/>
          <w:szCs w:val="22"/>
          <w:lang w:val="en"/>
        </w:rPr>
        <w:t>2DE variables (RV area and RVIDd) were measured to compare the clinical utility between 2DE and RT3DE.</w:t>
      </w:r>
    </w:p>
    <w:p w14:paraId="399935E6" w14:textId="77777777" w:rsidR="00C520C6" w:rsidRPr="002E5061" w:rsidRDefault="00C520C6" w:rsidP="002E5061">
      <w:pPr>
        <w:widowControl/>
        <w:jc w:val="left"/>
        <w:rPr>
          <w:rFonts w:ascii="Palatino Linotype" w:eastAsia="Times New Roman" w:hAnsi="Palatino Linotype"/>
          <w:sz w:val="22"/>
          <w:szCs w:val="22"/>
          <w:lang w:val="en"/>
        </w:rPr>
      </w:pPr>
    </w:p>
    <w:p w14:paraId="45B57F5D" w14:textId="77777777" w:rsidR="00C520C6" w:rsidRPr="002E5061" w:rsidRDefault="00C520C6" w:rsidP="002E5061">
      <w:pPr>
        <w:widowControl/>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Results</w:t>
      </w:r>
    </w:p>
    <w:p w14:paraId="66F6FEF2" w14:textId="58F50F2C"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209) In this study, one dog skipped the study protocol of dobutamine infusion... Please add some detailed information, like</w:t>
      </w:r>
      <w:r w:rsidR="00D47A3B"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carbon dioxide, percutaneous saturation oxygen, and blood pressure level at the time of the dog skipped the study.</w:t>
      </w:r>
    </w:p>
    <w:p w14:paraId="5208FB0E" w14:textId="6B8CD60C"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D47A3B" w:rsidRPr="002E5061">
        <w:rPr>
          <w:rFonts w:ascii="Palatino Linotype" w:hAnsi="Palatino Linotype"/>
          <w:b/>
          <w:bCs/>
          <w:color w:val="FF0000"/>
          <w:sz w:val="22"/>
          <w:szCs w:val="22"/>
          <w:lang w:val="en"/>
        </w:rPr>
        <w:t xml:space="preserve">Thank you very much for your comment. </w:t>
      </w:r>
      <w:bookmarkStart w:id="2" w:name="_Hlk99204892"/>
      <w:r w:rsidR="00D47A3B" w:rsidRPr="002E5061">
        <w:rPr>
          <w:rFonts w:ascii="Palatino Linotype" w:hAnsi="Palatino Linotype"/>
          <w:b/>
          <w:bCs/>
          <w:color w:val="FF0000"/>
          <w:sz w:val="22"/>
          <w:szCs w:val="22"/>
          <w:lang w:val="en"/>
        </w:rPr>
        <w:t>Carbon dioxide</w:t>
      </w:r>
      <w:r w:rsidR="007F4AE3" w:rsidRPr="002E5061">
        <w:rPr>
          <w:rFonts w:ascii="Palatino Linotype" w:hAnsi="Palatino Linotype"/>
          <w:b/>
          <w:bCs/>
          <w:color w:val="FF0000"/>
          <w:sz w:val="22"/>
          <w:szCs w:val="22"/>
          <w:lang w:val="en"/>
        </w:rPr>
        <w:t>,</w:t>
      </w:r>
      <w:r w:rsidR="00D47A3B" w:rsidRPr="002E5061">
        <w:rPr>
          <w:rFonts w:ascii="Palatino Linotype" w:hAnsi="Palatino Linotype"/>
          <w:b/>
          <w:bCs/>
          <w:color w:val="FF0000"/>
          <w:sz w:val="22"/>
          <w:szCs w:val="22"/>
          <w:lang w:val="en"/>
        </w:rPr>
        <w:t xml:space="preserve"> percutaneous saturation oxygen</w:t>
      </w:r>
      <w:r w:rsidR="007F4AE3" w:rsidRPr="002E5061">
        <w:rPr>
          <w:rFonts w:ascii="Palatino Linotype" w:hAnsi="Palatino Linotype"/>
          <w:b/>
          <w:bCs/>
          <w:color w:val="FF0000"/>
          <w:sz w:val="22"/>
          <w:szCs w:val="22"/>
          <w:lang w:val="en"/>
        </w:rPr>
        <w:t>, and blood pressure level</w:t>
      </w:r>
      <w:bookmarkEnd w:id="2"/>
      <w:r w:rsidR="00D47A3B" w:rsidRPr="002E5061">
        <w:rPr>
          <w:rFonts w:ascii="Palatino Linotype" w:hAnsi="Palatino Linotype"/>
          <w:b/>
          <w:bCs/>
          <w:color w:val="FF0000"/>
          <w:sz w:val="22"/>
          <w:szCs w:val="22"/>
          <w:lang w:val="en"/>
        </w:rPr>
        <w:t xml:space="preserve"> of the dog that skipped the study protocol of dobutamine infusion were within the reference interval</w:t>
      </w:r>
      <w:r w:rsidR="007F4AE3" w:rsidRPr="002E5061">
        <w:rPr>
          <w:rFonts w:ascii="Palatino Linotype" w:hAnsi="Palatino Linotype"/>
          <w:b/>
          <w:bCs/>
          <w:color w:val="FF0000"/>
          <w:sz w:val="22"/>
          <w:szCs w:val="22"/>
          <w:lang w:val="en"/>
        </w:rPr>
        <w:t xml:space="preserve">s at the time of the dog </w:t>
      </w:r>
      <w:r w:rsidR="007F4AE3" w:rsidRPr="002E5061">
        <w:rPr>
          <w:rFonts w:ascii="Palatino Linotype" w:hAnsi="Palatino Linotype"/>
          <w:b/>
          <w:bCs/>
          <w:color w:val="FF0000"/>
          <w:sz w:val="22"/>
          <w:szCs w:val="22"/>
          <w:lang w:val="en"/>
        </w:rPr>
        <w:lastRenderedPageBreak/>
        <w:t>skipped the study. We have added the detail information about the dog that skipped the study protocol of dobutamine infusion.</w:t>
      </w:r>
    </w:p>
    <w:p w14:paraId="14FC7C54" w14:textId="2D066413" w:rsidR="007F4AE3" w:rsidRPr="002E5061" w:rsidRDefault="007F4AE3"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217-220</w:t>
      </w:r>
      <w:r w:rsidRPr="002E5061">
        <w:rPr>
          <w:rFonts w:ascii="Palatino Linotype" w:hAnsi="Palatino Linotype"/>
          <w:b/>
          <w:bCs/>
          <w:color w:val="FF0000"/>
          <w:sz w:val="22"/>
          <w:szCs w:val="22"/>
          <w:lang w:val="en"/>
        </w:rPr>
        <w:t xml:space="preserve">: </w:t>
      </w:r>
      <w:r w:rsidRPr="002E5061">
        <w:rPr>
          <w:rFonts w:ascii="Palatino Linotype" w:hAnsi="Palatino Linotype"/>
          <w:b/>
          <w:bCs/>
          <w:color w:val="FF0000"/>
          <w:sz w:val="22"/>
          <w:szCs w:val="22"/>
          <w:highlight w:val="yellow"/>
          <w:lang w:val="en"/>
        </w:rPr>
        <w:t>Although carbon dioxide, percutaneous saturation oxygen, and blood pressure level were within the expected ranges</w:t>
      </w:r>
      <w:r w:rsidR="000C339D" w:rsidRPr="002E5061">
        <w:rPr>
          <w:rFonts w:ascii="Palatino Linotype" w:hAnsi="Palatino Linotype"/>
          <w:b/>
          <w:bCs/>
          <w:color w:val="FF0000"/>
          <w:sz w:val="22"/>
          <w:szCs w:val="22"/>
          <w:highlight w:val="yellow"/>
          <w:lang w:val="en"/>
        </w:rPr>
        <w:t xml:space="preserve"> noted above</w:t>
      </w:r>
      <w:r w:rsidRPr="002E5061">
        <w:rPr>
          <w:rFonts w:ascii="Palatino Linotype" w:hAnsi="Palatino Linotype"/>
          <w:b/>
          <w:bCs/>
          <w:color w:val="FF0000"/>
          <w:sz w:val="22"/>
          <w:szCs w:val="22"/>
          <w:highlight w:val="yellow"/>
          <w:lang w:val="en"/>
        </w:rPr>
        <w:t>,</w:t>
      </w:r>
      <w:r w:rsidRPr="002E5061">
        <w:rPr>
          <w:rFonts w:ascii="Palatino Linotype" w:hAnsi="Palatino Linotype"/>
          <w:b/>
          <w:bCs/>
          <w:color w:val="FF0000"/>
          <w:sz w:val="22"/>
          <w:szCs w:val="22"/>
          <w:lang w:val="en"/>
        </w:rPr>
        <w:t xml:space="preserve"> one dog skipped the study protocol of dobutamine infusion because frequent ventricular premature complexes associated with dobutamine infusion complicated the hemodynamic measurements.</w:t>
      </w:r>
    </w:p>
    <w:p w14:paraId="3203ACCD" w14:textId="77777777" w:rsidR="00617D94" w:rsidRPr="002E5061" w:rsidRDefault="00617D94" w:rsidP="002E5061">
      <w:pPr>
        <w:widowControl/>
        <w:jc w:val="left"/>
        <w:rPr>
          <w:rFonts w:ascii="Palatino Linotype" w:eastAsia="Times New Roman" w:hAnsi="Palatino Linotype"/>
          <w:sz w:val="22"/>
          <w:szCs w:val="22"/>
          <w:lang w:val="en"/>
        </w:rPr>
      </w:pPr>
    </w:p>
    <w:p w14:paraId="2C9F6C12" w14:textId="567F6433"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211-213) The end-tidal partial pressure of carbon dioxide, percutaneous oxygen saturation, and blood pressure measurements were within the expected ranges in healthy dogs throughout the experimental procedures. What was the expected range? Values for carbon dioxide, percutaneous oxygen saturation, and blood pressure should be described.</w:t>
      </w:r>
    </w:p>
    <w:p w14:paraId="3FDC7F0D" w14:textId="49DFEF77"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D03A50" w:rsidRPr="002E5061">
        <w:rPr>
          <w:rFonts w:ascii="Palatino Linotype" w:hAnsi="Palatino Linotype"/>
          <w:b/>
          <w:bCs/>
          <w:color w:val="FF0000"/>
          <w:sz w:val="22"/>
          <w:szCs w:val="22"/>
          <w:lang w:val="en"/>
        </w:rPr>
        <w:t xml:space="preserve">Thank you very much for your advice. We have added the </w:t>
      </w:r>
      <w:r w:rsidR="00304FF7" w:rsidRPr="002E5061">
        <w:rPr>
          <w:rFonts w:ascii="Palatino Linotype" w:hAnsi="Palatino Linotype"/>
          <w:b/>
          <w:bCs/>
          <w:color w:val="FF0000"/>
          <w:sz w:val="22"/>
          <w:szCs w:val="22"/>
          <w:lang w:val="en"/>
        </w:rPr>
        <w:t xml:space="preserve">information about the expected </w:t>
      </w:r>
      <w:r w:rsidR="00D03A50" w:rsidRPr="002E5061">
        <w:rPr>
          <w:rFonts w:ascii="Palatino Linotype" w:hAnsi="Palatino Linotype"/>
          <w:b/>
          <w:bCs/>
          <w:color w:val="FF0000"/>
          <w:sz w:val="22"/>
          <w:szCs w:val="22"/>
          <w:lang w:val="en"/>
        </w:rPr>
        <w:t>range</w:t>
      </w:r>
      <w:r w:rsidR="00304FF7" w:rsidRPr="002E5061">
        <w:rPr>
          <w:rFonts w:ascii="Palatino Linotype" w:hAnsi="Palatino Linotype"/>
          <w:b/>
          <w:bCs/>
          <w:color w:val="FF0000"/>
          <w:sz w:val="22"/>
          <w:szCs w:val="22"/>
          <w:lang w:val="en"/>
        </w:rPr>
        <w:t>s of carbon dioxide, percutaneous oxygen saturation, and blood pressure measurements.</w:t>
      </w:r>
    </w:p>
    <w:p w14:paraId="2EF27363" w14:textId="615CAF1E" w:rsidR="00304FF7" w:rsidRPr="002E5061" w:rsidRDefault="00304FF7"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214-217</w:t>
      </w:r>
      <w:r w:rsidRPr="002E5061">
        <w:rPr>
          <w:rFonts w:ascii="Palatino Linotype" w:hAnsi="Palatino Linotype"/>
          <w:b/>
          <w:bCs/>
          <w:color w:val="FF0000"/>
          <w:sz w:val="22"/>
          <w:szCs w:val="22"/>
          <w:lang w:val="en"/>
        </w:rPr>
        <w:t xml:space="preserve">: </w:t>
      </w:r>
      <w:r w:rsidR="00B83D99" w:rsidRPr="002E5061">
        <w:rPr>
          <w:rFonts w:ascii="Palatino Linotype" w:hAnsi="Palatino Linotype"/>
          <w:b/>
          <w:bCs/>
          <w:color w:val="FF0000"/>
          <w:sz w:val="22"/>
          <w:szCs w:val="22"/>
          <w:highlight w:val="yellow"/>
          <w:lang w:val="en"/>
        </w:rPr>
        <w:t>Throughout the experimental procedures, all healthy dogs showed the expected ranges of the end-tidal partial pressure of carbon dioxide (35–45 mmHg), percutaneous oxygen saturation (98–100%), and blood pressure measurements (mean systemic arterial pressure: &gt; 60 mmHg).</w:t>
      </w:r>
    </w:p>
    <w:p w14:paraId="77818BC8" w14:textId="77777777" w:rsidR="00617D94" w:rsidRPr="002E5061" w:rsidRDefault="00617D94" w:rsidP="002E5061">
      <w:pPr>
        <w:widowControl/>
        <w:jc w:val="left"/>
        <w:rPr>
          <w:rFonts w:ascii="Palatino Linotype" w:eastAsia="Times New Roman" w:hAnsi="Palatino Linotype"/>
          <w:sz w:val="22"/>
          <w:szCs w:val="22"/>
          <w:lang w:val="en"/>
        </w:rPr>
      </w:pPr>
    </w:p>
    <w:p w14:paraId="7B01C66D" w14:textId="027F6C13"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249-250)</w:t>
      </w:r>
      <w:r w:rsidR="00304FF7"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Although RV volume was measured using right heart catheterization and RT3DE, no substantial changes in RVEDA, RVESA, and RVIDd were noted.... RVIDd could be detailed evaluated in segments (see Materials and Methods:7)</w:t>
      </w:r>
    </w:p>
    <w:p w14:paraId="1857F042" w14:textId="503BE6BB"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DD2047" w:rsidRPr="002E5061">
        <w:rPr>
          <w:rFonts w:ascii="Palatino Linotype" w:hAnsi="Palatino Linotype"/>
          <w:b/>
          <w:bCs/>
          <w:color w:val="FF0000"/>
          <w:sz w:val="22"/>
          <w:szCs w:val="22"/>
          <w:lang w:val="en"/>
        </w:rPr>
        <w:t xml:space="preserve">Thank you very much for your comment. </w:t>
      </w:r>
      <w:r w:rsidR="00B83D99" w:rsidRPr="002E5061">
        <w:rPr>
          <w:rFonts w:ascii="Palatino Linotype" w:hAnsi="Palatino Linotype"/>
          <w:b/>
          <w:bCs/>
          <w:color w:val="FF0000"/>
          <w:sz w:val="22"/>
          <w:szCs w:val="22"/>
          <w:lang w:val="en"/>
        </w:rPr>
        <w:t xml:space="preserve">According to the Reviewer’s comment, </w:t>
      </w:r>
      <w:r w:rsidR="00A261DE" w:rsidRPr="002E5061">
        <w:rPr>
          <w:rFonts w:ascii="Palatino Linotype" w:hAnsi="Palatino Linotype"/>
          <w:b/>
          <w:bCs/>
          <w:color w:val="FF0000"/>
          <w:sz w:val="22"/>
          <w:szCs w:val="22"/>
          <w:lang w:val="en"/>
        </w:rPr>
        <w:t xml:space="preserve">we have clarified the definition of RVIDd. Unfortunately, basal RV internal dimension has not been measured in this study. If </w:t>
      </w:r>
      <w:r w:rsidR="009B1E94" w:rsidRPr="002E5061">
        <w:rPr>
          <w:rFonts w:ascii="Palatino Linotype" w:hAnsi="Palatino Linotype"/>
          <w:b/>
          <w:bCs/>
          <w:color w:val="FF0000"/>
          <w:sz w:val="22"/>
          <w:szCs w:val="22"/>
          <w:lang w:val="en"/>
        </w:rPr>
        <w:t>Reviewer considers that basal RV internal dimension is also needed, we will include the results immediately.</w:t>
      </w:r>
    </w:p>
    <w:p w14:paraId="51FAA9FB" w14:textId="77777777" w:rsidR="00617D94" w:rsidRPr="002E5061" w:rsidRDefault="00617D94" w:rsidP="002E5061">
      <w:pPr>
        <w:widowControl/>
        <w:jc w:val="left"/>
        <w:rPr>
          <w:rFonts w:ascii="Palatino Linotype" w:eastAsia="Times New Roman" w:hAnsi="Palatino Linotype"/>
          <w:sz w:val="22"/>
          <w:szCs w:val="22"/>
          <w:lang w:val="en"/>
        </w:rPr>
      </w:pPr>
    </w:p>
    <w:p w14:paraId="0E264647" w14:textId="4AFA1B6C"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266) </w:t>
      </w:r>
      <w:proofErr w:type="spellStart"/>
      <w:proofErr w:type="gramStart"/>
      <w:r w:rsidRPr="002E5061">
        <w:rPr>
          <w:rFonts w:ascii="Palatino Linotype" w:eastAsia="Times New Roman" w:hAnsi="Palatino Linotype"/>
          <w:sz w:val="22"/>
          <w:szCs w:val="22"/>
          <w:lang w:val="en"/>
        </w:rPr>
        <w:t>a.The</w:t>
      </w:r>
      <w:proofErr w:type="spellEnd"/>
      <w:proofErr w:type="gramEnd"/>
      <w:r w:rsidRPr="002E5061">
        <w:rPr>
          <w:rFonts w:ascii="Palatino Linotype" w:eastAsia="Times New Roman" w:hAnsi="Palatino Linotype"/>
          <w:sz w:val="22"/>
          <w:szCs w:val="22"/>
          <w:lang w:val="en"/>
        </w:rPr>
        <w:t xml:space="preserve"> value is significantly different compared with baseline. ...The legend has two a, please change it into a proper word.</w:t>
      </w:r>
    </w:p>
    <w:p w14:paraId="0F37CE78" w14:textId="0E040D49"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C719D2" w:rsidRPr="002E5061">
        <w:rPr>
          <w:rFonts w:ascii="Palatino Linotype" w:hAnsi="Palatino Linotype"/>
          <w:b/>
          <w:bCs/>
          <w:color w:val="FF0000"/>
          <w:sz w:val="22"/>
          <w:szCs w:val="22"/>
          <w:lang w:val="en"/>
        </w:rPr>
        <w:t xml:space="preserve">Thank you very much for your comment, and we apologize that the same content was written twice. We have </w:t>
      </w:r>
      <w:r w:rsidR="003377FA" w:rsidRPr="002E5061">
        <w:rPr>
          <w:rFonts w:ascii="Palatino Linotype" w:hAnsi="Palatino Linotype"/>
          <w:b/>
          <w:bCs/>
          <w:color w:val="FF0000"/>
          <w:sz w:val="22"/>
          <w:szCs w:val="22"/>
          <w:lang w:val="en"/>
        </w:rPr>
        <w:t>modified</w:t>
      </w:r>
      <w:r w:rsidR="00C719D2" w:rsidRPr="002E5061">
        <w:rPr>
          <w:rFonts w:ascii="Palatino Linotype" w:hAnsi="Palatino Linotype"/>
          <w:b/>
          <w:bCs/>
          <w:color w:val="FF0000"/>
          <w:sz w:val="22"/>
          <w:szCs w:val="22"/>
          <w:lang w:val="en"/>
        </w:rPr>
        <w:t xml:space="preserve"> the sentence</w:t>
      </w:r>
      <w:r w:rsidR="003377FA" w:rsidRPr="002E5061">
        <w:rPr>
          <w:rFonts w:ascii="Palatino Linotype" w:hAnsi="Palatino Linotype"/>
          <w:b/>
          <w:bCs/>
          <w:color w:val="FF0000"/>
          <w:sz w:val="22"/>
          <w:szCs w:val="22"/>
          <w:lang w:val="en"/>
        </w:rPr>
        <w:t xml:space="preserve"> as follows.</w:t>
      </w:r>
    </w:p>
    <w:p w14:paraId="4C7E6D54" w14:textId="24925B65" w:rsidR="003377FA" w:rsidRPr="002E5061" w:rsidRDefault="003377FA"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272</w:t>
      </w:r>
      <w:r w:rsidRPr="002E5061">
        <w:rPr>
          <w:rFonts w:ascii="Palatino Linotype" w:hAnsi="Palatino Linotype"/>
          <w:b/>
          <w:bCs/>
          <w:color w:val="FF0000"/>
          <w:sz w:val="22"/>
          <w:szCs w:val="22"/>
          <w:lang w:val="en"/>
        </w:rPr>
        <w:t xml:space="preserve">: </w:t>
      </w:r>
      <w:r w:rsidRPr="002E5061">
        <w:rPr>
          <w:rFonts w:ascii="Palatino Linotype" w:hAnsi="Palatino Linotype"/>
          <w:b/>
          <w:bCs/>
          <w:color w:val="FF0000"/>
          <w:sz w:val="22"/>
          <w:szCs w:val="22"/>
          <w:highlight w:val="yellow"/>
          <w:vertAlign w:val="superscript"/>
          <w:lang w:val="en"/>
        </w:rPr>
        <w:t>a</w:t>
      </w:r>
      <w:r w:rsidRPr="002E5061">
        <w:rPr>
          <w:rFonts w:ascii="Palatino Linotype" w:hAnsi="Palatino Linotype"/>
          <w:b/>
          <w:bCs/>
          <w:color w:val="FF0000"/>
          <w:sz w:val="22"/>
          <w:szCs w:val="22"/>
          <w:highlight w:val="yellow"/>
          <w:lang w:val="en"/>
        </w:rPr>
        <w:t xml:space="preserve"> </w:t>
      </w:r>
      <w:proofErr w:type="gramStart"/>
      <w:r w:rsidRPr="002E5061">
        <w:rPr>
          <w:rFonts w:ascii="Palatino Linotype" w:hAnsi="Palatino Linotype"/>
          <w:b/>
          <w:bCs/>
          <w:color w:val="FF0000"/>
          <w:sz w:val="22"/>
          <w:szCs w:val="22"/>
          <w:highlight w:val="yellow"/>
          <w:lang w:val="en"/>
        </w:rPr>
        <w:t>The</w:t>
      </w:r>
      <w:proofErr w:type="gramEnd"/>
      <w:r w:rsidRPr="002E5061">
        <w:rPr>
          <w:rFonts w:ascii="Palatino Linotype" w:hAnsi="Palatino Linotype"/>
          <w:b/>
          <w:bCs/>
          <w:color w:val="FF0000"/>
          <w:sz w:val="22"/>
          <w:szCs w:val="22"/>
          <w:highlight w:val="yellow"/>
          <w:lang w:val="en"/>
        </w:rPr>
        <w:t xml:space="preserve"> value is significantly different compared with baseline.</w:t>
      </w:r>
    </w:p>
    <w:p w14:paraId="64FE6A10" w14:textId="77777777" w:rsidR="00617D94" w:rsidRPr="002E5061" w:rsidRDefault="00617D94" w:rsidP="002E5061">
      <w:pPr>
        <w:widowControl/>
        <w:jc w:val="left"/>
        <w:rPr>
          <w:rFonts w:ascii="Palatino Linotype" w:eastAsia="Times New Roman" w:hAnsi="Palatino Linotype"/>
          <w:color w:val="FF0000"/>
          <w:sz w:val="22"/>
          <w:szCs w:val="22"/>
          <w:lang w:val="en"/>
        </w:rPr>
      </w:pPr>
    </w:p>
    <w:p w14:paraId="6D62BCE0" w14:textId="05DD0705"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lastRenderedPageBreak/>
        <w:t>(Line 271-294, part 3.3) Now that the regression coefficient was</w:t>
      </w:r>
      <w:r w:rsidR="00342D11"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listed, the regression equation could</w:t>
      </w:r>
      <w:r w:rsidR="003377FA"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be listed simultaneously.</w:t>
      </w:r>
    </w:p>
    <w:p w14:paraId="3E4257E2" w14:textId="23FEBF30"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342D11" w:rsidRPr="002E5061">
        <w:rPr>
          <w:rFonts w:ascii="Palatino Linotype" w:hAnsi="Palatino Linotype"/>
          <w:b/>
          <w:bCs/>
          <w:color w:val="FF0000"/>
          <w:sz w:val="22"/>
          <w:szCs w:val="22"/>
          <w:lang w:val="en"/>
        </w:rPr>
        <w:t xml:space="preserve">Thank you very much for your advice. We have added the regression equations of </w:t>
      </w:r>
      <w:proofErr w:type="spellStart"/>
      <w:r w:rsidR="00342D11" w:rsidRPr="002E5061">
        <w:rPr>
          <w:rFonts w:ascii="Palatino Linotype" w:hAnsi="Palatino Linotype"/>
          <w:b/>
          <w:bCs/>
          <w:color w:val="FF0000"/>
          <w:sz w:val="22"/>
          <w:szCs w:val="22"/>
          <w:lang w:val="en"/>
        </w:rPr>
        <w:t>Ees</w:t>
      </w:r>
      <w:proofErr w:type="spellEnd"/>
      <w:r w:rsidR="00342D11" w:rsidRPr="002E5061">
        <w:rPr>
          <w:rFonts w:ascii="Palatino Linotype" w:hAnsi="Palatino Linotype"/>
          <w:b/>
          <w:bCs/>
          <w:color w:val="FF0000"/>
          <w:sz w:val="22"/>
          <w:szCs w:val="22"/>
          <w:lang w:val="en"/>
        </w:rPr>
        <w:t xml:space="preserve"> and </w:t>
      </w:r>
      <w:proofErr w:type="spellStart"/>
      <w:r w:rsidR="00342D11" w:rsidRPr="002E5061">
        <w:rPr>
          <w:rFonts w:ascii="Palatino Linotype" w:hAnsi="Palatino Linotype"/>
          <w:b/>
          <w:bCs/>
          <w:color w:val="FF0000"/>
          <w:sz w:val="22"/>
          <w:szCs w:val="22"/>
          <w:lang w:val="en"/>
        </w:rPr>
        <w:t>Ees</w:t>
      </w:r>
      <w:proofErr w:type="spellEnd"/>
      <w:r w:rsidR="00342D11" w:rsidRPr="002E5061">
        <w:rPr>
          <w:rFonts w:ascii="Palatino Linotype" w:hAnsi="Palatino Linotype"/>
          <w:b/>
          <w:bCs/>
          <w:color w:val="FF0000"/>
          <w:sz w:val="22"/>
          <w:szCs w:val="22"/>
          <w:lang w:val="en"/>
        </w:rPr>
        <w:t>/</w:t>
      </w:r>
      <w:proofErr w:type="spellStart"/>
      <w:r w:rsidR="00342D11" w:rsidRPr="002E5061">
        <w:rPr>
          <w:rFonts w:ascii="Palatino Linotype" w:hAnsi="Palatino Linotype"/>
          <w:b/>
          <w:bCs/>
          <w:color w:val="FF0000"/>
          <w:sz w:val="22"/>
          <w:szCs w:val="22"/>
          <w:lang w:val="en"/>
        </w:rPr>
        <w:t>Ea</w:t>
      </w:r>
      <w:proofErr w:type="spellEnd"/>
      <w:r w:rsidR="00342D11" w:rsidRPr="002E5061">
        <w:rPr>
          <w:rFonts w:ascii="Palatino Linotype" w:hAnsi="Palatino Linotype"/>
          <w:b/>
          <w:bCs/>
          <w:color w:val="FF0000"/>
          <w:sz w:val="22"/>
          <w:szCs w:val="22"/>
          <w:lang w:val="en"/>
        </w:rPr>
        <w:t xml:space="preserve"> as follows.</w:t>
      </w:r>
    </w:p>
    <w:p w14:paraId="7EF95ADE" w14:textId="7299BFB5" w:rsidR="00342D11" w:rsidRPr="002E5061" w:rsidRDefault="00342D11"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280-284</w:t>
      </w:r>
      <w:r w:rsidRPr="002E5061">
        <w:rPr>
          <w:rFonts w:ascii="Palatino Linotype" w:hAnsi="Palatino Linotype"/>
          <w:b/>
          <w:bCs/>
          <w:color w:val="FF0000"/>
          <w:sz w:val="22"/>
          <w:szCs w:val="22"/>
          <w:lang w:val="en"/>
        </w:rPr>
        <w:t>: After adjusting for confounding factors, SV</w:t>
      </w:r>
      <w:r w:rsidRPr="002E5061">
        <w:rPr>
          <w:rFonts w:ascii="Palatino Linotype" w:hAnsi="Palatino Linotype"/>
          <w:b/>
          <w:bCs/>
          <w:color w:val="FF0000"/>
          <w:sz w:val="22"/>
          <w:szCs w:val="22"/>
          <w:vertAlign w:val="subscript"/>
          <w:lang w:val="en"/>
        </w:rPr>
        <w:t>3D</w:t>
      </w:r>
      <w:r w:rsidRPr="002E5061">
        <w:rPr>
          <w:rFonts w:ascii="Palatino Linotype" w:hAnsi="Palatino Linotype"/>
          <w:b/>
          <w:bCs/>
          <w:color w:val="FF0000"/>
          <w:sz w:val="22"/>
          <w:szCs w:val="22"/>
          <w:lang w:val="en"/>
        </w:rPr>
        <w:t>, RVESA, RV FAC, RV s’, and RV-SrL</w:t>
      </w:r>
      <w:r w:rsidRPr="002E5061">
        <w:rPr>
          <w:rFonts w:ascii="Palatino Linotype" w:hAnsi="Palatino Linotype"/>
          <w:b/>
          <w:bCs/>
          <w:color w:val="FF0000"/>
          <w:sz w:val="22"/>
          <w:szCs w:val="22"/>
          <w:vertAlign w:val="subscript"/>
          <w:lang w:val="en"/>
        </w:rPr>
        <w:t>6seg</w:t>
      </w:r>
      <w:r w:rsidRPr="002E5061">
        <w:rPr>
          <w:rFonts w:ascii="Palatino Linotype" w:hAnsi="Palatino Linotype"/>
          <w:b/>
          <w:bCs/>
          <w:color w:val="FF0000"/>
          <w:sz w:val="22"/>
          <w:szCs w:val="22"/>
          <w:lang w:val="en"/>
        </w:rPr>
        <w:t xml:space="preserve"> were included in the multivariate model to estimate </w:t>
      </w:r>
      <w:proofErr w:type="spellStart"/>
      <w:r w:rsidRPr="002E5061">
        <w:rPr>
          <w:rFonts w:ascii="Palatino Linotype" w:hAnsi="Palatino Linotype"/>
          <w:b/>
          <w:bCs/>
          <w:color w:val="FF0000"/>
          <w:sz w:val="22"/>
          <w:szCs w:val="22"/>
          <w:lang w:val="en"/>
        </w:rPr>
        <w:t>Ees</w:t>
      </w:r>
      <w:proofErr w:type="spellEnd"/>
      <w:r w:rsidRPr="002E5061">
        <w:rPr>
          <w:rFonts w:ascii="Palatino Linotype" w:hAnsi="Palatino Linotype"/>
          <w:b/>
          <w:bCs/>
          <w:color w:val="FF0000"/>
          <w:sz w:val="22"/>
          <w:szCs w:val="22"/>
          <w:lang w:val="en"/>
        </w:rPr>
        <w:t>, and RV s’ and RV-SrL</w:t>
      </w:r>
      <w:r w:rsidRPr="002E5061">
        <w:rPr>
          <w:rFonts w:ascii="Palatino Linotype" w:hAnsi="Palatino Linotype"/>
          <w:b/>
          <w:bCs/>
          <w:color w:val="FF0000"/>
          <w:sz w:val="22"/>
          <w:szCs w:val="22"/>
          <w:vertAlign w:val="subscript"/>
          <w:lang w:val="en"/>
        </w:rPr>
        <w:t>6seg</w:t>
      </w:r>
      <w:r w:rsidRPr="002E5061">
        <w:rPr>
          <w:rFonts w:ascii="Palatino Linotype" w:hAnsi="Palatino Linotype"/>
          <w:b/>
          <w:bCs/>
          <w:color w:val="FF0000"/>
          <w:sz w:val="22"/>
          <w:szCs w:val="22"/>
          <w:lang w:val="en"/>
        </w:rPr>
        <w:t xml:space="preserve"> remained significant in the multivariate model (adjusted r2 = 0.66, p &lt; 0.001)</w:t>
      </w:r>
      <w:r w:rsidRPr="002E5061">
        <w:rPr>
          <w:rFonts w:ascii="Palatino Linotype" w:hAnsi="Palatino Linotype"/>
          <w:b/>
          <w:bCs/>
          <w:color w:val="FF0000"/>
          <w:sz w:val="22"/>
          <w:szCs w:val="22"/>
          <w:highlight w:val="yellow"/>
          <w:lang w:val="en"/>
        </w:rPr>
        <w:t xml:space="preserve">: </w:t>
      </w:r>
      <w:proofErr w:type="spellStart"/>
      <w:r w:rsidRPr="002E5061">
        <w:rPr>
          <w:rFonts w:ascii="Palatino Linotype" w:hAnsi="Palatino Linotype"/>
          <w:b/>
          <w:bCs/>
          <w:color w:val="FF0000"/>
          <w:sz w:val="22"/>
          <w:szCs w:val="22"/>
          <w:highlight w:val="yellow"/>
          <w:lang w:val="en"/>
        </w:rPr>
        <w:t>Ees</w:t>
      </w:r>
      <w:proofErr w:type="spellEnd"/>
      <w:r w:rsidRPr="002E5061">
        <w:rPr>
          <w:rFonts w:ascii="Palatino Linotype" w:hAnsi="Palatino Linotype"/>
          <w:b/>
          <w:bCs/>
          <w:color w:val="FF0000"/>
          <w:sz w:val="22"/>
          <w:szCs w:val="22"/>
          <w:highlight w:val="yellow"/>
          <w:lang w:val="en"/>
        </w:rPr>
        <w:t xml:space="preserve"> = 0.07 × (RV s’ [cm/s]) + 0.56 × (RV-SrL</w:t>
      </w:r>
      <w:r w:rsidRPr="002E5061">
        <w:rPr>
          <w:rFonts w:ascii="Palatino Linotype" w:hAnsi="Palatino Linotype"/>
          <w:b/>
          <w:bCs/>
          <w:color w:val="FF0000"/>
          <w:sz w:val="22"/>
          <w:szCs w:val="22"/>
          <w:highlight w:val="yellow"/>
          <w:vertAlign w:val="subscript"/>
          <w:lang w:val="en"/>
        </w:rPr>
        <w:t>6seg</w:t>
      </w:r>
      <w:r w:rsidRPr="002E5061">
        <w:rPr>
          <w:rFonts w:ascii="Palatino Linotype" w:hAnsi="Palatino Linotype"/>
          <w:b/>
          <w:bCs/>
          <w:color w:val="FF0000"/>
          <w:sz w:val="22"/>
          <w:szCs w:val="22"/>
          <w:highlight w:val="yellow"/>
          <w:lang w:val="en"/>
        </w:rPr>
        <w:t xml:space="preserve"> [%/s])</w:t>
      </w:r>
      <w:r w:rsidRPr="002E5061">
        <w:rPr>
          <w:rFonts w:ascii="Palatino Linotype" w:hAnsi="Palatino Linotype"/>
          <w:b/>
          <w:bCs/>
          <w:color w:val="FF0000"/>
          <w:sz w:val="22"/>
          <w:szCs w:val="22"/>
          <w:lang w:val="en"/>
        </w:rPr>
        <w:t>.</w:t>
      </w:r>
    </w:p>
    <w:p w14:paraId="02BC4999" w14:textId="6C8D54EF" w:rsidR="00342D11" w:rsidRPr="002E5061" w:rsidRDefault="00342D11"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288-292</w:t>
      </w:r>
      <w:r w:rsidRPr="002E5061">
        <w:rPr>
          <w:rFonts w:ascii="Palatino Linotype" w:hAnsi="Palatino Linotype"/>
          <w:b/>
          <w:bCs/>
          <w:color w:val="FF0000"/>
          <w:sz w:val="22"/>
          <w:szCs w:val="22"/>
          <w:lang w:val="en"/>
        </w:rPr>
        <w:t>: After adjusting for confounding factors, EF</w:t>
      </w:r>
      <w:r w:rsidRPr="002E5061">
        <w:rPr>
          <w:rFonts w:ascii="Palatino Linotype" w:hAnsi="Palatino Linotype"/>
          <w:b/>
          <w:bCs/>
          <w:color w:val="FF0000"/>
          <w:sz w:val="22"/>
          <w:szCs w:val="22"/>
          <w:vertAlign w:val="subscript"/>
          <w:lang w:val="en"/>
        </w:rPr>
        <w:t>3D</w:t>
      </w:r>
      <w:r w:rsidRPr="002E5061">
        <w:rPr>
          <w:rFonts w:ascii="Palatino Linotype" w:hAnsi="Palatino Linotype"/>
          <w:b/>
          <w:bCs/>
          <w:color w:val="FF0000"/>
          <w:sz w:val="22"/>
          <w:szCs w:val="22"/>
          <w:lang w:val="en"/>
        </w:rPr>
        <w:t>, SV</w:t>
      </w:r>
      <w:r w:rsidRPr="002E5061">
        <w:rPr>
          <w:rFonts w:ascii="Palatino Linotype" w:hAnsi="Palatino Linotype"/>
          <w:b/>
          <w:bCs/>
          <w:color w:val="FF0000"/>
          <w:sz w:val="22"/>
          <w:szCs w:val="22"/>
          <w:vertAlign w:val="subscript"/>
          <w:lang w:val="en"/>
        </w:rPr>
        <w:t>3D</w:t>
      </w:r>
      <w:r w:rsidRPr="002E5061">
        <w:rPr>
          <w:rFonts w:ascii="Palatino Linotype" w:hAnsi="Palatino Linotype"/>
          <w:b/>
          <w:bCs/>
          <w:color w:val="FF0000"/>
          <w:sz w:val="22"/>
          <w:szCs w:val="22"/>
          <w:lang w:val="en"/>
        </w:rPr>
        <w:t>/RVESV</w:t>
      </w:r>
      <w:r w:rsidRPr="002E5061">
        <w:rPr>
          <w:rFonts w:ascii="Palatino Linotype" w:hAnsi="Palatino Linotype"/>
          <w:b/>
          <w:bCs/>
          <w:color w:val="FF0000"/>
          <w:sz w:val="22"/>
          <w:szCs w:val="22"/>
          <w:vertAlign w:val="subscript"/>
          <w:lang w:val="en"/>
        </w:rPr>
        <w:t>3D</w:t>
      </w:r>
      <w:r w:rsidRPr="002E5061">
        <w:rPr>
          <w:rFonts w:ascii="Palatino Linotype" w:hAnsi="Palatino Linotype"/>
          <w:b/>
          <w:bCs/>
          <w:color w:val="FF0000"/>
          <w:sz w:val="22"/>
          <w:szCs w:val="22"/>
          <w:lang w:val="en"/>
        </w:rPr>
        <w:t>, RV s’, and RV-SL</w:t>
      </w:r>
      <w:r w:rsidRPr="002E5061">
        <w:rPr>
          <w:rFonts w:ascii="Palatino Linotype" w:hAnsi="Palatino Linotype"/>
          <w:b/>
          <w:bCs/>
          <w:color w:val="FF0000"/>
          <w:sz w:val="22"/>
          <w:szCs w:val="22"/>
          <w:vertAlign w:val="subscript"/>
          <w:lang w:val="en"/>
        </w:rPr>
        <w:t>3seg</w:t>
      </w:r>
      <w:r w:rsidRPr="002E5061">
        <w:rPr>
          <w:rFonts w:ascii="Palatino Linotype" w:hAnsi="Palatino Linotype"/>
          <w:b/>
          <w:bCs/>
          <w:color w:val="FF0000"/>
          <w:sz w:val="22"/>
          <w:szCs w:val="22"/>
          <w:lang w:val="en"/>
        </w:rPr>
        <w:t xml:space="preserve"> were in-</w:t>
      </w:r>
      <w:proofErr w:type="spellStart"/>
      <w:r w:rsidRPr="002E5061">
        <w:rPr>
          <w:rFonts w:ascii="Palatino Linotype" w:hAnsi="Palatino Linotype"/>
          <w:b/>
          <w:bCs/>
          <w:color w:val="FF0000"/>
          <w:sz w:val="22"/>
          <w:szCs w:val="22"/>
          <w:lang w:val="en"/>
        </w:rPr>
        <w:t>cluded</w:t>
      </w:r>
      <w:proofErr w:type="spellEnd"/>
      <w:r w:rsidRPr="002E5061">
        <w:rPr>
          <w:rFonts w:ascii="Palatino Linotype" w:hAnsi="Palatino Linotype"/>
          <w:b/>
          <w:bCs/>
          <w:color w:val="FF0000"/>
          <w:sz w:val="22"/>
          <w:szCs w:val="22"/>
          <w:lang w:val="en"/>
        </w:rPr>
        <w:t xml:space="preserve"> in the multivariate model to estimate </w:t>
      </w:r>
      <w:proofErr w:type="spellStart"/>
      <w:r w:rsidRPr="002E5061">
        <w:rPr>
          <w:rFonts w:ascii="Palatino Linotype" w:hAnsi="Palatino Linotype"/>
          <w:b/>
          <w:bCs/>
          <w:color w:val="FF0000"/>
          <w:sz w:val="22"/>
          <w:szCs w:val="22"/>
          <w:lang w:val="en"/>
        </w:rPr>
        <w:t>Ees</w:t>
      </w:r>
      <w:proofErr w:type="spellEnd"/>
      <w:r w:rsidRPr="002E5061">
        <w:rPr>
          <w:rFonts w:ascii="Palatino Linotype" w:hAnsi="Palatino Linotype"/>
          <w:b/>
          <w:bCs/>
          <w:color w:val="FF0000"/>
          <w:sz w:val="22"/>
          <w:szCs w:val="22"/>
          <w:lang w:val="en"/>
        </w:rPr>
        <w:t>/</w:t>
      </w:r>
      <w:proofErr w:type="spellStart"/>
      <w:r w:rsidRPr="002E5061">
        <w:rPr>
          <w:rFonts w:ascii="Palatino Linotype" w:hAnsi="Palatino Linotype"/>
          <w:b/>
          <w:bCs/>
          <w:color w:val="FF0000"/>
          <w:sz w:val="22"/>
          <w:szCs w:val="22"/>
          <w:lang w:val="en"/>
        </w:rPr>
        <w:t>Ea</w:t>
      </w:r>
      <w:proofErr w:type="spellEnd"/>
      <w:r w:rsidRPr="002E5061">
        <w:rPr>
          <w:rFonts w:ascii="Palatino Linotype" w:hAnsi="Palatino Linotype"/>
          <w:b/>
          <w:bCs/>
          <w:color w:val="FF0000"/>
          <w:sz w:val="22"/>
          <w:szCs w:val="22"/>
          <w:lang w:val="en"/>
        </w:rPr>
        <w:t>, and RV s’, SV3D/RVESV</w:t>
      </w:r>
      <w:r w:rsidRPr="002E5061">
        <w:rPr>
          <w:rFonts w:ascii="Palatino Linotype" w:hAnsi="Palatino Linotype"/>
          <w:b/>
          <w:bCs/>
          <w:color w:val="FF0000"/>
          <w:sz w:val="22"/>
          <w:szCs w:val="22"/>
          <w:vertAlign w:val="subscript"/>
          <w:lang w:val="en"/>
        </w:rPr>
        <w:t>3D</w:t>
      </w:r>
      <w:r w:rsidRPr="002E5061">
        <w:rPr>
          <w:rFonts w:ascii="Palatino Linotype" w:hAnsi="Palatino Linotype"/>
          <w:b/>
          <w:bCs/>
          <w:color w:val="FF0000"/>
          <w:sz w:val="22"/>
          <w:szCs w:val="22"/>
          <w:lang w:val="en"/>
        </w:rPr>
        <w:t>, and RV-SL</w:t>
      </w:r>
      <w:r w:rsidRPr="002E5061">
        <w:rPr>
          <w:rFonts w:ascii="Palatino Linotype" w:hAnsi="Palatino Linotype"/>
          <w:b/>
          <w:bCs/>
          <w:color w:val="FF0000"/>
          <w:sz w:val="22"/>
          <w:szCs w:val="22"/>
          <w:vertAlign w:val="subscript"/>
          <w:lang w:val="en"/>
        </w:rPr>
        <w:t>3seg</w:t>
      </w:r>
      <w:r w:rsidRPr="002E5061">
        <w:rPr>
          <w:rFonts w:ascii="Palatino Linotype" w:hAnsi="Palatino Linotype"/>
          <w:b/>
          <w:bCs/>
          <w:color w:val="FF0000"/>
          <w:sz w:val="22"/>
          <w:szCs w:val="22"/>
          <w:lang w:val="en"/>
        </w:rPr>
        <w:t xml:space="preserve"> remained significant in the multivariate model (adjusted r</w:t>
      </w:r>
      <w:r w:rsidRPr="002E5061">
        <w:rPr>
          <w:rFonts w:ascii="Palatino Linotype" w:hAnsi="Palatino Linotype"/>
          <w:b/>
          <w:bCs/>
          <w:color w:val="FF0000"/>
          <w:sz w:val="22"/>
          <w:szCs w:val="22"/>
          <w:vertAlign w:val="superscript"/>
          <w:lang w:val="en"/>
        </w:rPr>
        <w:t>2</w:t>
      </w:r>
      <w:r w:rsidRPr="002E5061">
        <w:rPr>
          <w:rFonts w:ascii="Palatino Linotype" w:hAnsi="Palatino Linotype"/>
          <w:b/>
          <w:bCs/>
          <w:color w:val="FF0000"/>
          <w:sz w:val="22"/>
          <w:szCs w:val="22"/>
          <w:lang w:val="en"/>
        </w:rPr>
        <w:t xml:space="preserve"> = 0.34, p &lt; 0.001)</w:t>
      </w:r>
      <w:r w:rsidRPr="002E5061">
        <w:rPr>
          <w:rFonts w:ascii="Palatino Linotype" w:hAnsi="Palatino Linotype"/>
          <w:b/>
          <w:bCs/>
          <w:color w:val="FF0000"/>
          <w:sz w:val="22"/>
          <w:szCs w:val="22"/>
          <w:highlight w:val="yellow"/>
          <w:lang w:val="en"/>
        </w:rPr>
        <w:t xml:space="preserve">: </w:t>
      </w:r>
      <w:proofErr w:type="spellStart"/>
      <w:r w:rsidRPr="002E5061">
        <w:rPr>
          <w:rFonts w:ascii="Palatino Linotype" w:hAnsi="Palatino Linotype"/>
          <w:b/>
          <w:bCs/>
          <w:color w:val="FF0000"/>
          <w:sz w:val="22"/>
          <w:szCs w:val="22"/>
          <w:highlight w:val="yellow"/>
          <w:lang w:val="en"/>
        </w:rPr>
        <w:t>Ees</w:t>
      </w:r>
      <w:proofErr w:type="spellEnd"/>
      <w:r w:rsidRPr="002E5061">
        <w:rPr>
          <w:rFonts w:ascii="Palatino Linotype" w:hAnsi="Palatino Linotype"/>
          <w:b/>
          <w:bCs/>
          <w:color w:val="FF0000"/>
          <w:sz w:val="22"/>
          <w:szCs w:val="22"/>
          <w:highlight w:val="yellow"/>
          <w:lang w:val="en"/>
        </w:rPr>
        <w:t>/</w:t>
      </w:r>
      <w:proofErr w:type="spellStart"/>
      <w:r w:rsidRPr="002E5061">
        <w:rPr>
          <w:rFonts w:ascii="Palatino Linotype" w:hAnsi="Palatino Linotype"/>
          <w:b/>
          <w:bCs/>
          <w:color w:val="FF0000"/>
          <w:sz w:val="22"/>
          <w:szCs w:val="22"/>
          <w:highlight w:val="yellow"/>
          <w:lang w:val="en"/>
        </w:rPr>
        <w:t>Ea</w:t>
      </w:r>
      <w:proofErr w:type="spellEnd"/>
      <w:r w:rsidRPr="002E5061">
        <w:rPr>
          <w:rFonts w:ascii="Palatino Linotype" w:hAnsi="Palatino Linotype"/>
          <w:b/>
          <w:bCs/>
          <w:color w:val="FF0000"/>
          <w:sz w:val="22"/>
          <w:szCs w:val="22"/>
          <w:highlight w:val="yellow"/>
          <w:lang w:val="en"/>
        </w:rPr>
        <w:t xml:space="preserve"> = 0.03 × (RV s’ [cm/s]) + 0.30 × (SV</w:t>
      </w:r>
      <w:r w:rsidRPr="002E5061">
        <w:rPr>
          <w:rFonts w:ascii="Palatino Linotype" w:hAnsi="Palatino Linotype"/>
          <w:b/>
          <w:bCs/>
          <w:color w:val="FF0000"/>
          <w:sz w:val="22"/>
          <w:szCs w:val="22"/>
          <w:highlight w:val="yellow"/>
          <w:vertAlign w:val="subscript"/>
          <w:lang w:val="en"/>
        </w:rPr>
        <w:t>3D</w:t>
      </w:r>
      <w:r w:rsidRPr="002E5061">
        <w:rPr>
          <w:rFonts w:ascii="Palatino Linotype" w:hAnsi="Palatino Linotype"/>
          <w:b/>
          <w:bCs/>
          <w:color w:val="FF0000"/>
          <w:sz w:val="22"/>
          <w:szCs w:val="22"/>
          <w:highlight w:val="yellow"/>
          <w:lang w:val="en"/>
        </w:rPr>
        <w:t>/RVESV</w:t>
      </w:r>
      <w:r w:rsidRPr="002E5061">
        <w:rPr>
          <w:rFonts w:ascii="Palatino Linotype" w:hAnsi="Palatino Linotype"/>
          <w:b/>
          <w:bCs/>
          <w:color w:val="FF0000"/>
          <w:sz w:val="22"/>
          <w:szCs w:val="22"/>
          <w:highlight w:val="yellow"/>
          <w:vertAlign w:val="subscript"/>
          <w:lang w:val="en"/>
        </w:rPr>
        <w:t>3D</w:t>
      </w:r>
      <w:r w:rsidRPr="002E5061">
        <w:rPr>
          <w:rFonts w:ascii="Palatino Linotype" w:hAnsi="Palatino Linotype"/>
          <w:b/>
          <w:bCs/>
          <w:color w:val="FF0000"/>
          <w:sz w:val="22"/>
          <w:szCs w:val="22"/>
          <w:highlight w:val="yellow"/>
          <w:lang w:val="en"/>
        </w:rPr>
        <w:t>) + (-0.14) × (RV-SL</w:t>
      </w:r>
      <w:r w:rsidRPr="002E5061">
        <w:rPr>
          <w:rFonts w:ascii="Palatino Linotype" w:hAnsi="Palatino Linotype"/>
          <w:b/>
          <w:bCs/>
          <w:color w:val="FF0000"/>
          <w:sz w:val="22"/>
          <w:szCs w:val="22"/>
          <w:highlight w:val="yellow"/>
          <w:vertAlign w:val="subscript"/>
          <w:lang w:val="en"/>
        </w:rPr>
        <w:t>3seg</w:t>
      </w:r>
      <w:r w:rsidRPr="002E5061">
        <w:rPr>
          <w:rFonts w:ascii="Palatino Linotype" w:hAnsi="Palatino Linotype"/>
          <w:b/>
          <w:bCs/>
          <w:color w:val="FF0000"/>
          <w:sz w:val="22"/>
          <w:szCs w:val="22"/>
          <w:highlight w:val="yellow"/>
          <w:lang w:val="en"/>
        </w:rPr>
        <w:t xml:space="preserve"> [%])</w:t>
      </w:r>
      <w:r w:rsidRPr="002E5061">
        <w:rPr>
          <w:rFonts w:ascii="Palatino Linotype" w:hAnsi="Palatino Linotype"/>
          <w:b/>
          <w:bCs/>
          <w:color w:val="FF0000"/>
          <w:sz w:val="22"/>
          <w:szCs w:val="22"/>
          <w:lang w:val="en"/>
        </w:rPr>
        <w:t>.</w:t>
      </w:r>
    </w:p>
    <w:p w14:paraId="5BED6B83" w14:textId="77777777" w:rsidR="00617D94" w:rsidRPr="002E5061" w:rsidRDefault="00617D94" w:rsidP="002E5061">
      <w:pPr>
        <w:widowControl/>
        <w:jc w:val="left"/>
        <w:rPr>
          <w:rFonts w:ascii="Palatino Linotype" w:eastAsia="Times New Roman" w:hAnsi="Palatino Linotype"/>
          <w:sz w:val="22"/>
          <w:szCs w:val="22"/>
          <w:lang w:val="en"/>
        </w:rPr>
      </w:pPr>
    </w:p>
    <w:p w14:paraId="7FF4C838" w14:textId="14036423"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(Line 304-305) All variables had proportional errors (maximal and RVESV; EF, p &lt; 0.001; SV, p = 0.014). What </w:t>
      </w:r>
      <w:proofErr w:type="spellStart"/>
      <w:r w:rsidRPr="002E5061">
        <w:rPr>
          <w:rFonts w:ascii="Palatino Linotype" w:eastAsia="Times New Roman" w:hAnsi="Palatino Linotype"/>
          <w:sz w:val="22"/>
          <w:szCs w:val="22"/>
          <w:lang w:val="en"/>
        </w:rPr>
        <w:t>didit</w:t>
      </w:r>
      <w:proofErr w:type="spellEnd"/>
      <w:r w:rsidRPr="002E5061">
        <w:rPr>
          <w:rFonts w:ascii="Palatino Linotype" w:eastAsia="Times New Roman" w:hAnsi="Palatino Linotype"/>
          <w:sz w:val="22"/>
          <w:szCs w:val="22"/>
          <w:lang w:val="en"/>
        </w:rPr>
        <w:t xml:space="preserve"> mean?</w:t>
      </w:r>
      <w:r w:rsidR="00E341D0"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 xml:space="preserve">Might be change into “maximal are RVESV, p &lt; 0.001; EF, p &lt; </w:t>
      </w:r>
      <w:proofErr w:type="gramStart"/>
      <w:r w:rsidRPr="002E5061">
        <w:rPr>
          <w:rFonts w:ascii="Palatino Linotype" w:eastAsia="Times New Roman" w:hAnsi="Palatino Linotype"/>
          <w:sz w:val="22"/>
          <w:szCs w:val="22"/>
          <w:lang w:val="en"/>
        </w:rPr>
        <w:t>0.001;...</w:t>
      </w:r>
      <w:proofErr w:type="gramEnd"/>
      <w:r w:rsidRPr="002E5061">
        <w:rPr>
          <w:rFonts w:ascii="Palatino Linotype" w:eastAsia="Times New Roman" w:hAnsi="Palatino Linotype"/>
          <w:sz w:val="22"/>
          <w:szCs w:val="22"/>
          <w:lang w:val="en"/>
        </w:rPr>
        <w:t>”</w:t>
      </w:r>
    </w:p>
    <w:p w14:paraId="7D56C8B8" w14:textId="13D6310F" w:rsidR="00DD2047" w:rsidRPr="002E5061" w:rsidRDefault="00DD2047"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E341D0" w:rsidRPr="002E5061">
        <w:rPr>
          <w:rFonts w:ascii="Palatino Linotype" w:hAnsi="Palatino Linotype"/>
          <w:b/>
          <w:bCs/>
          <w:color w:val="FF0000"/>
          <w:sz w:val="22"/>
          <w:szCs w:val="22"/>
          <w:lang w:val="en"/>
        </w:rPr>
        <w:t>Thank you very much for your comment, and we apologize the wrong letter. We have corrected the words as follows.</w:t>
      </w:r>
    </w:p>
    <w:p w14:paraId="1B24B7D6" w14:textId="07472E09" w:rsidR="00E341D0" w:rsidRPr="002E5061" w:rsidRDefault="00E341D0"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312-313</w:t>
      </w:r>
      <w:r w:rsidRPr="002E5061">
        <w:rPr>
          <w:rFonts w:ascii="Palatino Linotype" w:hAnsi="Palatino Linotype"/>
          <w:b/>
          <w:bCs/>
          <w:color w:val="FF0000"/>
          <w:sz w:val="22"/>
          <w:szCs w:val="22"/>
          <w:lang w:val="en"/>
        </w:rPr>
        <w:t xml:space="preserve">: </w:t>
      </w:r>
      <w:r w:rsidR="00653786" w:rsidRPr="002E5061">
        <w:rPr>
          <w:rFonts w:ascii="Palatino Linotype" w:hAnsi="Palatino Linotype"/>
          <w:b/>
          <w:bCs/>
          <w:color w:val="FF0000"/>
          <w:sz w:val="22"/>
          <w:szCs w:val="22"/>
          <w:lang w:val="en"/>
        </w:rPr>
        <w:t>All variables had proportional errors (</w:t>
      </w:r>
      <w:r w:rsidR="00653786" w:rsidRPr="002E5061">
        <w:rPr>
          <w:rFonts w:ascii="Palatino Linotype" w:hAnsi="Palatino Linotype"/>
          <w:b/>
          <w:bCs/>
          <w:color w:val="FF0000"/>
          <w:sz w:val="22"/>
          <w:szCs w:val="22"/>
          <w:highlight w:val="yellow"/>
          <w:lang w:val="en"/>
        </w:rPr>
        <w:t>RVEDV, RVESV, and EF</w:t>
      </w:r>
      <w:r w:rsidR="00653786" w:rsidRPr="002E5061">
        <w:rPr>
          <w:rFonts w:ascii="Palatino Linotype" w:hAnsi="Palatino Linotype"/>
          <w:b/>
          <w:bCs/>
          <w:color w:val="FF0000"/>
          <w:sz w:val="22"/>
          <w:szCs w:val="22"/>
          <w:lang w:val="en"/>
        </w:rPr>
        <w:t>, p &lt; 0.001; SV, p = 0.014).</w:t>
      </w:r>
    </w:p>
    <w:p w14:paraId="4C58630A" w14:textId="77777777" w:rsidR="00DD2047" w:rsidRPr="002E5061" w:rsidRDefault="00DD2047" w:rsidP="002E5061">
      <w:pPr>
        <w:widowControl/>
        <w:jc w:val="left"/>
        <w:rPr>
          <w:rFonts w:ascii="Palatino Linotype" w:eastAsiaTheme="minorEastAsia" w:hAnsi="Palatino Linotype"/>
          <w:sz w:val="22"/>
          <w:szCs w:val="22"/>
          <w:lang w:val="en"/>
        </w:rPr>
      </w:pPr>
    </w:p>
    <w:p w14:paraId="6CB20D71" w14:textId="778F3859"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314-315</w:t>
      </w:r>
      <w:r w:rsidRPr="002E5061">
        <w:rPr>
          <w:rFonts w:ascii="Palatino Linotype" w:hAnsi="Palatino Linotype"/>
          <w:sz w:val="22"/>
          <w:szCs w:val="22"/>
          <w:lang w:val="en"/>
        </w:rPr>
        <w:t>，</w:t>
      </w:r>
      <w:r w:rsidRPr="002E5061">
        <w:rPr>
          <w:rFonts w:ascii="Palatino Linotype" w:eastAsia="Times New Roman" w:hAnsi="Palatino Linotype"/>
          <w:sz w:val="22"/>
          <w:szCs w:val="22"/>
          <w:lang w:val="en"/>
        </w:rPr>
        <w:t>Fig 2) (c) ejection fraction (EF); (d) stroke volume (SV) should be “(c) stroke volume (SV); (d) ejection fraction (EF)”</w:t>
      </w:r>
    </w:p>
    <w:p w14:paraId="24A648DB" w14:textId="38665466"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653786" w:rsidRPr="002E5061">
        <w:rPr>
          <w:rFonts w:ascii="Palatino Linotype" w:hAnsi="Palatino Linotype"/>
          <w:b/>
          <w:bCs/>
          <w:color w:val="FF0000"/>
          <w:sz w:val="22"/>
          <w:szCs w:val="22"/>
          <w:lang w:val="en"/>
        </w:rPr>
        <w:t>Thank you very much for your comment. We have modified the sentence according to the Reviewer’s comment.</w:t>
      </w:r>
    </w:p>
    <w:p w14:paraId="48C09775" w14:textId="0B9127BB" w:rsidR="00653786" w:rsidRPr="002E5061" w:rsidRDefault="00653786"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320-323</w:t>
      </w:r>
      <w:r w:rsidRPr="002E5061">
        <w:rPr>
          <w:rFonts w:ascii="Palatino Linotype" w:hAnsi="Palatino Linotype"/>
          <w:b/>
          <w:bCs/>
          <w:color w:val="FF0000"/>
          <w:sz w:val="22"/>
          <w:szCs w:val="22"/>
          <w:lang w:val="en"/>
        </w:rPr>
        <w:t xml:space="preserve">: Correlations between the right ventricular morphology and function measured by right heart catheterization and real-time three-dimensional echocardiography: (a) end-diastolic right </w:t>
      </w:r>
      <w:proofErr w:type="spellStart"/>
      <w:r w:rsidRPr="002E5061">
        <w:rPr>
          <w:rFonts w:ascii="Palatino Linotype" w:hAnsi="Palatino Linotype"/>
          <w:b/>
          <w:bCs/>
          <w:color w:val="FF0000"/>
          <w:sz w:val="22"/>
          <w:szCs w:val="22"/>
          <w:lang w:val="en"/>
        </w:rPr>
        <w:t>ven-tricular</w:t>
      </w:r>
      <w:proofErr w:type="spellEnd"/>
      <w:r w:rsidRPr="002E5061">
        <w:rPr>
          <w:rFonts w:ascii="Palatino Linotype" w:hAnsi="Palatino Linotype"/>
          <w:b/>
          <w:bCs/>
          <w:color w:val="FF0000"/>
          <w:sz w:val="22"/>
          <w:szCs w:val="22"/>
          <w:lang w:val="en"/>
        </w:rPr>
        <w:t xml:space="preserve"> volume (RVEDV); (b) end-systolic right ventricular volume (RVESV); </w:t>
      </w:r>
      <w:r w:rsidRPr="002E5061">
        <w:rPr>
          <w:rFonts w:ascii="Palatino Linotype" w:hAnsi="Palatino Linotype"/>
          <w:b/>
          <w:bCs/>
          <w:color w:val="FF0000"/>
          <w:sz w:val="22"/>
          <w:szCs w:val="22"/>
          <w:highlight w:val="yellow"/>
          <w:lang w:val="en"/>
        </w:rPr>
        <w:t>(c) stroke volume (SV); (d) ejection fraction (EF)</w:t>
      </w:r>
      <w:r w:rsidRPr="002E5061">
        <w:rPr>
          <w:rFonts w:ascii="Palatino Linotype" w:hAnsi="Palatino Linotype"/>
          <w:b/>
          <w:bCs/>
          <w:color w:val="FF0000"/>
          <w:sz w:val="22"/>
          <w:szCs w:val="22"/>
          <w:lang w:val="en"/>
        </w:rPr>
        <w:t>.</w:t>
      </w:r>
    </w:p>
    <w:p w14:paraId="2D68B2F6" w14:textId="77777777" w:rsidR="00617D94" w:rsidRPr="002E5061" w:rsidRDefault="00617D94" w:rsidP="002E5061">
      <w:pPr>
        <w:widowControl/>
        <w:jc w:val="left"/>
        <w:rPr>
          <w:rFonts w:ascii="Palatino Linotype" w:eastAsia="Times New Roman" w:hAnsi="Palatino Linotype"/>
          <w:sz w:val="22"/>
          <w:szCs w:val="22"/>
          <w:lang w:val="en"/>
        </w:rPr>
      </w:pPr>
    </w:p>
    <w:p w14:paraId="05BAA70F" w14:textId="0E89D797"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315-316, Fig 2) Green, orange, and blue dots show the measurement values ​​of baseline, dobutamine infusion, and acute volume load, respectively</w:t>
      </w:r>
      <w:proofErr w:type="gramStart"/>
      <w:r w:rsidRPr="002E5061">
        <w:rPr>
          <w:rFonts w:ascii="Palatino Linotype" w:eastAsia="Times New Roman" w:hAnsi="Palatino Linotype"/>
          <w:sz w:val="22"/>
          <w:szCs w:val="22"/>
          <w:lang w:val="en"/>
        </w:rPr>
        <w:t>....dobutamine</w:t>
      </w:r>
      <w:proofErr w:type="gramEnd"/>
      <w:r w:rsidRPr="002E5061">
        <w:rPr>
          <w:rFonts w:ascii="Palatino Linotype" w:eastAsia="Times New Roman" w:hAnsi="Palatino Linotype"/>
          <w:sz w:val="22"/>
          <w:szCs w:val="22"/>
          <w:lang w:val="en"/>
        </w:rPr>
        <w:t xml:space="preserve"> infusion was</w:t>
      </w:r>
      <w:r w:rsidR="00653786"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 xml:space="preserve">in two doses (5 µg/kg/min, 10 µg/kg/min), acute volume overload had15 min and 30 min data, and after Furosemide infusion there were 15 min and </w:t>
      </w:r>
      <w:r w:rsidRPr="002E5061">
        <w:rPr>
          <w:rFonts w:ascii="Palatino Linotype" w:eastAsia="Times New Roman" w:hAnsi="Palatino Linotype"/>
          <w:sz w:val="22"/>
          <w:szCs w:val="22"/>
          <w:lang w:val="en"/>
        </w:rPr>
        <w:lastRenderedPageBreak/>
        <w:t>30 min data, all of them could be represented respectively by dots with different colors/shapes.</w:t>
      </w:r>
    </w:p>
    <w:p w14:paraId="742BB7BC" w14:textId="6728C2A4"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653786" w:rsidRPr="002E5061">
        <w:rPr>
          <w:rFonts w:ascii="Palatino Linotype" w:hAnsi="Palatino Linotype"/>
          <w:b/>
          <w:bCs/>
          <w:color w:val="FF0000"/>
          <w:sz w:val="22"/>
          <w:szCs w:val="22"/>
          <w:lang w:val="en"/>
        </w:rPr>
        <w:t>Thank you very much for your advice. We have modified the dots according to the Reviewer’s comment. Please see the Figure 2 for the details.</w:t>
      </w:r>
    </w:p>
    <w:p w14:paraId="21BFEFA9" w14:textId="5E8FA180" w:rsidR="00D94914" w:rsidRPr="002E5061" w:rsidRDefault="00D9491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323-327</w:t>
      </w:r>
      <w:r w:rsidRPr="002E5061">
        <w:rPr>
          <w:rFonts w:ascii="Palatino Linotype" w:hAnsi="Palatino Linotype"/>
          <w:b/>
          <w:bCs/>
          <w:color w:val="FF0000"/>
          <w:sz w:val="22"/>
          <w:szCs w:val="22"/>
          <w:lang w:val="en"/>
        </w:rPr>
        <w:t xml:space="preserve">: </w:t>
      </w:r>
      <w:r w:rsidR="00EF27FF" w:rsidRPr="002E5061">
        <w:rPr>
          <w:rFonts w:ascii="Palatino Linotype" w:hAnsi="Palatino Linotype"/>
          <w:b/>
          <w:bCs/>
          <w:color w:val="FF0000"/>
          <w:sz w:val="22"/>
          <w:szCs w:val="22"/>
          <w:highlight w:val="yellow"/>
          <w:lang w:val="en"/>
        </w:rPr>
        <w:t>Black round dots show the measurements of baseline. Orange round and triangular dots the measurements of 5 and 10 µg/kg/min dobutamine infusions, respectively. Blue round and tri-angular dots the measurements of 15 and 30 min after acute volume load, respectively. Green round and triangular dots the measurements of 15 and 30 min after furosemide administration, respectively.</w:t>
      </w:r>
    </w:p>
    <w:p w14:paraId="02619207" w14:textId="77777777" w:rsidR="00617D94" w:rsidRPr="002E5061" w:rsidRDefault="00617D94" w:rsidP="002E5061">
      <w:pPr>
        <w:widowControl/>
        <w:jc w:val="left"/>
        <w:rPr>
          <w:rFonts w:ascii="Palatino Linotype" w:eastAsia="Times New Roman" w:hAnsi="Palatino Linotype"/>
          <w:sz w:val="22"/>
          <w:szCs w:val="22"/>
          <w:lang w:val="en"/>
        </w:rPr>
      </w:pPr>
    </w:p>
    <w:p w14:paraId="64A7996D" w14:textId="1898CF3A"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321, Fig 3) (c) ejection fraction (EF); (d) stroke volume (SV</w:t>
      </w:r>
      <w:proofErr w:type="gramStart"/>
      <w:r w:rsidRPr="002E5061">
        <w:rPr>
          <w:rFonts w:ascii="Palatino Linotype" w:eastAsia="Times New Roman" w:hAnsi="Palatino Linotype"/>
          <w:sz w:val="22"/>
          <w:szCs w:val="22"/>
          <w:lang w:val="en"/>
        </w:rPr>
        <w:t>)..</w:t>
      </w:r>
      <w:proofErr w:type="gramEnd"/>
      <w:r w:rsidRPr="002E5061">
        <w:rPr>
          <w:rFonts w:ascii="Palatino Linotype" w:eastAsia="Times New Roman" w:hAnsi="Palatino Linotype"/>
          <w:sz w:val="22"/>
          <w:szCs w:val="22"/>
          <w:lang w:val="en"/>
        </w:rPr>
        <w:t>should be “(c) stroke volume (SV); (d) ejection fraction (EF)”.</w:t>
      </w:r>
    </w:p>
    <w:p w14:paraId="164BAA1B" w14:textId="77777777" w:rsidR="00653786"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653786" w:rsidRPr="002E5061">
        <w:rPr>
          <w:rFonts w:ascii="Palatino Linotype" w:hAnsi="Palatino Linotype"/>
          <w:b/>
          <w:bCs/>
          <w:color w:val="FF0000"/>
          <w:sz w:val="22"/>
          <w:szCs w:val="22"/>
          <w:lang w:val="en"/>
        </w:rPr>
        <w:t>Thank you very much for your comment. We have modified the sentence according to the Reviewer’s comment.</w:t>
      </w:r>
    </w:p>
    <w:p w14:paraId="6DB3FC63" w14:textId="25DDB709" w:rsidR="00617D94" w:rsidRPr="002E5061" w:rsidRDefault="00653786"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329-332</w:t>
      </w:r>
      <w:r w:rsidRPr="002E5061">
        <w:rPr>
          <w:rFonts w:ascii="Palatino Linotype" w:hAnsi="Palatino Linotype"/>
          <w:b/>
          <w:bCs/>
          <w:color w:val="FF0000"/>
          <w:sz w:val="22"/>
          <w:szCs w:val="22"/>
          <w:lang w:val="en"/>
        </w:rPr>
        <w:t>:</w:t>
      </w:r>
      <w:r w:rsidRPr="002E5061">
        <w:rPr>
          <w:rFonts w:ascii="Palatino Linotype" w:hAnsi="Palatino Linotype"/>
          <w:color w:val="FF0000"/>
          <w:sz w:val="22"/>
          <w:szCs w:val="22"/>
        </w:rPr>
        <w:t xml:space="preserve"> </w:t>
      </w:r>
      <w:r w:rsidRPr="002E5061">
        <w:rPr>
          <w:rFonts w:ascii="Palatino Linotype" w:hAnsi="Palatino Linotype"/>
          <w:b/>
          <w:bCs/>
          <w:color w:val="FF0000"/>
          <w:sz w:val="22"/>
          <w:szCs w:val="22"/>
          <w:lang w:val="en"/>
        </w:rPr>
        <w:t xml:space="preserve">Agreements between the right ventricular morphology and function measured by right heart catheterization and real-time three-dimensional echocardiography demonstrated on Bland-Altman plots: (a) end-diastolic right ventricular volume (RVEDV); (b) end-systolic right ventricular volume (RVESV); </w:t>
      </w:r>
      <w:r w:rsidRPr="002E5061">
        <w:rPr>
          <w:rFonts w:ascii="Palatino Linotype" w:hAnsi="Palatino Linotype"/>
          <w:b/>
          <w:bCs/>
          <w:color w:val="FF0000"/>
          <w:sz w:val="22"/>
          <w:szCs w:val="22"/>
          <w:highlight w:val="yellow"/>
          <w:lang w:val="en"/>
        </w:rPr>
        <w:t>(c) stroke volume (SV); (d) ejection fraction (EF)</w:t>
      </w:r>
      <w:r w:rsidRPr="002E5061">
        <w:rPr>
          <w:rFonts w:ascii="Palatino Linotype" w:hAnsi="Palatino Linotype"/>
          <w:b/>
          <w:bCs/>
          <w:color w:val="FF0000"/>
          <w:sz w:val="22"/>
          <w:szCs w:val="22"/>
          <w:lang w:val="en"/>
        </w:rPr>
        <w:t>.</w:t>
      </w:r>
    </w:p>
    <w:p w14:paraId="17FA058F" w14:textId="77777777" w:rsidR="00617D94" w:rsidRPr="002E5061" w:rsidRDefault="00617D94" w:rsidP="002E5061">
      <w:pPr>
        <w:widowControl/>
        <w:jc w:val="left"/>
        <w:rPr>
          <w:rFonts w:ascii="Palatino Linotype" w:eastAsia="Times New Roman" w:hAnsi="Palatino Linotype"/>
          <w:sz w:val="22"/>
          <w:szCs w:val="22"/>
          <w:lang w:val="en"/>
        </w:rPr>
      </w:pPr>
    </w:p>
    <w:p w14:paraId="0CB5E688" w14:textId="0FAB18B0"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322-234, Fig 3) Blue, orange, and green dots show the measurement values of baseline, dobutamine infusion, and acute volume load, respectively. (Similar topiont8) dobutamine infusion was in two doses (5 µg/kg/min, 10 µg/kg/min), acute volume overload had 15 min and 30 min data, and after Furosemide infusion there were 15 min and 30 min data, all of them could be represented respectively by dots with different colors/shapes.</w:t>
      </w:r>
    </w:p>
    <w:p w14:paraId="3295AA92" w14:textId="03CF2CA5"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D94914" w:rsidRPr="002E5061">
        <w:rPr>
          <w:rFonts w:ascii="Palatino Linotype" w:hAnsi="Palatino Linotype"/>
          <w:b/>
          <w:bCs/>
          <w:color w:val="FF0000"/>
          <w:sz w:val="22"/>
          <w:szCs w:val="22"/>
          <w:lang w:val="en"/>
        </w:rPr>
        <w:t>Thank you very much for your advice. We have modified the dots according to the Reviewer’s comment. Please see the Figure 3 for the details.</w:t>
      </w:r>
    </w:p>
    <w:p w14:paraId="3DF06034" w14:textId="56FFE24C" w:rsidR="00D94914" w:rsidRPr="002E5061" w:rsidRDefault="00D9491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333-337</w:t>
      </w:r>
      <w:r w:rsidRPr="002E5061">
        <w:rPr>
          <w:rFonts w:ascii="Palatino Linotype" w:hAnsi="Palatino Linotype"/>
          <w:b/>
          <w:bCs/>
          <w:color w:val="FF0000"/>
          <w:sz w:val="22"/>
          <w:szCs w:val="22"/>
          <w:lang w:val="en"/>
        </w:rPr>
        <w:t xml:space="preserve">: </w:t>
      </w:r>
      <w:r w:rsidR="00EF27FF" w:rsidRPr="002E5061">
        <w:rPr>
          <w:rFonts w:ascii="Palatino Linotype" w:hAnsi="Palatino Linotype"/>
          <w:b/>
          <w:bCs/>
          <w:color w:val="FF0000"/>
          <w:sz w:val="22"/>
          <w:szCs w:val="22"/>
          <w:highlight w:val="yellow"/>
          <w:lang w:val="en"/>
        </w:rPr>
        <w:t>Black round dots show the measurements of baseline. Orange round and triangular dots the measurements of 5 and 10 µg/kg/min dobutamine infusions, respectively. Blue round and triangular dots the measurements of 15 and 30 min after acute volume load, respectively. Green round and triangular dots the measurements of 15 and 30 min after furosemide administration, respectively.</w:t>
      </w:r>
    </w:p>
    <w:p w14:paraId="1D0060FE" w14:textId="77777777" w:rsidR="00617D94" w:rsidRPr="002E5061" w:rsidRDefault="00617D94" w:rsidP="002E5061">
      <w:pPr>
        <w:widowControl/>
        <w:jc w:val="left"/>
        <w:rPr>
          <w:rFonts w:ascii="Palatino Linotype" w:eastAsia="Times New Roman" w:hAnsi="Palatino Linotype"/>
          <w:sz w:val="22"/>
          <w:szCs w:val="22"/>
          <w:lang w:val="en"/>
        </w:rPr>
      </w:pPr>
    </w:p>
    <w:p w14:paraId="3959B384" w14:textId="1D498C38" w:rsidR="00C520C6" w:rsidRPr="002E5061" w:rsidRDefault="00C520C6" w:rsidP="002E5061">
      <w:pPr>
        <w:pStyle w:val="a7"/>
        <w:widowControl/>
        <w:numPr>
          <w:ilvl w:val="0"/>
          <w:numId w:val="2"/>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 xml:space="preserve">Only using multiple regression analyses to prove that "RT3DE could detect the changes in catheterization-derived RV volume with strong agreement" is not </w:t>
      </w:r>
      <w:r w:rsidRPr="002E5061">
        <w:rPr>
          <w:rFonts w:ascii="Palatino Linotype" w:eastAsia="Times New Roman" w:hAnsi="Palatino Linotype"/>
          <w:sz w:val="22"/>
          <w:szCs w:val="22"/>
          <w:lang w:val="en"/>
        </w:rPr>
        <w:lastRenderedPageBreak/>
        <w:t>sufficient, further diagnostic experiments should be designed, ROC curves should be made, and AUC should be reported. This paper lacked</w:t>
      </w:r>
      <w:r w:rsidR="009D778E"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such experimental design, so the credibility of the conclusions is questionable.</w:t>
      </w:r>
    </w:p>
    <w:p w14:paraId="32BD62A8" w14:textId="5C4E12FE"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9D778E" w:rsidRPr="002E5061">
        <w:rPr>
          <w:rFonts w:ascii="Palatino Linotype" w:hAnsi="Palatino Linotype"/>
          <w:b/>
          <w:bCs/>
          <w:color w:val="FF0000"/>
          <w:sz w:val="22"/>
          <w:szCs w:val="22"/>
          <w:lang w:val="en"/>
        </w:rPr>
        <w:t xml:space="preserve">Thank you very much for your comment. As you mentioned, further </w:t>
      </w:r>
      <w:bookmarkStart w:id="3" w:name="_Hlk99322199"/>
      <w:r w:rsidR="009D778E" w:rsidRPr="002E5061">
        <w:rPr>
          <w:rFonts w:ascii="Palatino Linotype" w:hAnsi="Palatino Linotype"/>
          <w:b/>
          <w:bCs/>
          <w:color w:val="FF0000"/>
          <w:sz w:val="22"/>
          <w:szCs w:val="22"/>
          <w:lang w:val="en"/>
        </w:rPr>
        <w:t>diagnostic experiments including receiver operating characteristic curve to detect the changes in RV volume are needed to validate the clinical utility of real-time three-dimensional echocardiography.</w:t>
      </w:r>
      <w:bookmarkEnd w:id="3"/>
      <w:r w:rsidR="009D778E" w:rsidRPr="002E5061">
        <w:rPr>
          <w:rFonts w:ascii="Palatino Linotype" w:hAnsi="Palatino Linotype"/>
          <w:b/>
          <w:bCs/>
          <w:color w:val="FF0000"/>
          <w:sz w:val="22"/>
          <w:szCs w:val="22"/>
          <w:lang w:val="en"/>
        </w:rPr>
        <w:t xml:space="preserve"> We have added the following sentences into the limitation section.</w:t>
      </w:r>
    </w:p>
    <w:p w14:paraId="3A3B8A71" w14:textId="20D358E9" w:rsidR="009D778E" w:rsidRPr="002E5061" w:rsidRDefault="009D778E"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452-454</w:t>
      </w:r>
      <w:r w:rsidRPr="002E5061">
        <w:rPr>
          <w:rFonts w:ascii="Palatino Linotype" w:hAnsi="Palatino Linotype"/>
          <w:b/>
          <w:bCs/>
          <w:color w:val="FF0000"/>
          <w:sz w:val="22"/>
          <w:szCs w:val="22"/>
          <w:lang w:val="en"/>
        </w:rPr>
        <w:t xml:space="preserve">: </w:t>
      </w:r>
      <w:r w:rsidR="00EF27FF" w:rsidRPr="002E5061">
        <w:rPr>
          <w:rFonts w:ascii="Palatino Linotype" w:hAnsi="Palatino Linotype"/>
          <w:b/>
          <w:bCs/>
          <w:color w:val="FF0000"/>
          <w:sz w:val="22"/>
          <w:szCs w:val="22"/>
          <w:highlight w:val="yellow"/>
          <w:lang w:val="en"/>
        </w:rPr>
        <w:t>Further diagnostic experiments including receiver operating characteristic curve to detect the abnormal RV morphology and function are needed to validate the diagnostic utility of RT3DE in the future.</w:t>
      </w:r>
    </w:p>
    <w:p w14:paraId="1C241E0D" w14:textId="77777777" w:rsidR="00C520C6" w:rsidRPr="002E5061" w:rsidRDefault="00C520C6" w:rsidP="002E5061">
      <w:pPr>
        <w:widowControl/>
        <w:jc w:val="left"/>
        <w:rPr>
          <w:rFonts w:ascii="Palatino Linotype" w:eastAsia="Times New Roman" w:hAnsi="Palatino Linotype"/>
          <w:sz w:val="22"/>
          <w:szCs w:val="22"/>
          <w:lang w:val="en"/>
        </w:rPr>
      </w:pPr>
    </w:p>
    <w:p w14:paraId="30A18708" w14:textId="77777777" w:rsidR="00C520C6" w:rsidRPr="002E5061" w:rsidRDefault="00C520C6" w:rsidP="002E5061">
      <w:pPr>
        <w:widowControl/>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Discussion</w:t>
      </w:r>
    </w:p>
    <w:p w14:paraId="293FBD76" w14:textId="202AB5A9" w:rsidR="00C520C6" w:rsidRPr="002E5061" w:rsidRDefault="00C520C6" w:rsidP="002E5061">
      <w:pPr>
        <w:pStyle w:val="a7"/>
        <w:widowControl/>
        <w:numPr>
          <w:ilvl w:val="0"/>
          <w:numId w:val="3"/>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365-366) .......evaluate only the RV inflow region, additional views that could evaluate the other regions would be needed</w:t>
      </w:r>
      <w:proofErr w:type="gramStart"/>
      <w:r w:rsidRPr="002E5061">
        <w:rPr>
          <w:rFonts w:ascii="Palatino Linotype" w:eastAsia="Times New Roman" w:hAnsi="Palatino Linotype"/>
          <w:sz w:val="22"/>
          <w:szCs w:val="22"/>
          <w:lang w:val="en"/>
        </w:rPr>
        <w:t>....The</w:t>
      </w:r>
      <w:proofErr w:type="gramEnd"/>
      <w:r w:rsidRPr="002E5061">
        <w:rPr>
          <w:rFonts w:ascii="Palatino Linotype" w:eastAsia="Times New Roman" w:hAnsi="Palatino Linotype"/>
          <w:sz w:val="22"/>
          <w:szCs w:val="22"/>
          <w:lang w:val="en"/>
        </w:rPr>
        <w:t xml:space="preserve"> echocardiography </w:t>
      </w:r>
      <w:proofErr w:type="spellStart"/>
      <w:r w:rsidRPr="002E5061">
        <w:rPr>
          <w:rFonts w:ascii="Palatino Linotype" w:eastAsia="Times New Roman" w:hAnsi="Palatino Linotype"/>
          <w:sz w:val="22"/>
          <w:szCs w:val="22"/>
          <w:lang w:val="en"/>
        </w:rPr>
        <w:t>foucus</w:t>
      </w:r>
      <w:proofErr w:type="spellEnd"/>
      <w:r w:rsidRPr="002E5061">
        <w:rPr>
          <w:rFonts w:ascii="Palatino Linotype" w:eastAsia="Times New Roman" w:hAnsi="Palatino Linotype"/>
          <w:sz w:val="22"/>
          <w:szCs w:val="22"/>
          <w:lang w:val="en"/>
        </w:rPr>
        <w:t xml:space="preserve"> more in RV inflow region, the situation of RV outflow region</w:t>
      </w:r>
      <w:r w:rsidR="00FA6441"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remained unclear, saying “variables showed only slight changes along the acute volume load (Line 361-362)” was no adjusted. Consider changing to "2DE variables of RV inflow region showed only slight changes..."</w:t>
      </w:r>
    </w:p>
    <w:p w14:paraId="049C540E" w14:textId="206796B8"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FA6441" w:rsidRPr="002E5061">
        <w:rPr>
          <w:rFonts w:ascii="Palatino Linotype" w:hAnsi="Palatino Linotype"/>
          <w:b/>
          <w:bCs/>
          <w:color w:val="FF0000"/>
          <w:sz w:val="22"/>
          <w:szCs w:val="22"/>
          <w:lang w:val="en"/>
        </w:rPr>
        <w:t>Thank you very much for your advice. We have changed the sentence according to the Reviewer’s comment.</w:t>
      </w:r>
    </w:p>
    <w:p w14:paraId="410DE6DD" w14:textId="4C5E0027" w:rsidR="00FA6441" w:rsidRPr="002E5061" w:rsidRDefault="00FA6441"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373-375</w:t>
      </w:r>
      <w:r w:rsidRPr="002E5061">
        <w:rPr>
          <w:rFonts w:ascii="Palatino Linotype" w:hAnsi="Palatino Linotype"/>
          <w:b/>
          <w:bCs/>
          <w:color w:val="FF0000"/>
          <w:sz w:val="22"/>
          <w:szCs w:val="22"/>
          <w:lang w:val="en"/>
        </w:rPr>
        <w:t xml:space="preserve">: Although the RV area and RVIDd obtained by 2DE had similar tendencies to the catheterization-derived RV volume, </w:t>
      </w:r>
      <w:r w:rsidRPr="002E5061">
        <w:rPr>
          <w:rFonts w:ascii="Palatino Linotype" w:hAnsi="Palatino Linotype"/>
          <w:b/>
          <w:bCs/>
          <w:color w:val="FF0000"/>
          <w:sz w:val="22"/>
          <w:szCs w:val="22"/>
          <w:highlight w:val="yellow"/>
          <w:lang w:val="en"/>
        </w:rPr>
        <w:t>2DE variables of RV inflow region showed only slight changes along the acute volume load</w:t>
      </w:r>
      <w:r w:rsidRPr="002E5061">
        <w:rPr>
          <w:rFonts w:ascii="Palatino Linotype" w:hAnsi="Palatino Linotype"/>
          <w:b/>
          <w:bCs/>
          <w:color w:val="FF0000"/>
          <w:sz w:val="22"/>
          <w:szCs w:val="22"/>
          <w:lang w:val="en"/>
        </w:rPr>
        <w:t>.</w:t>
      </w:r>
    </w:p>
    <w:p w14:paraId="5EFF563D" w14:textId="77777777" w:rsidR="00617D94" w:rsidRPr="002E5061" w:rsidRDefault="00617D94" w:rsidP="002E5061">
      <w:pPr>
        <w:widowControl/>
        <w:jc w:val="left"/>
        <w:rPr>
          <w:rFonts w:ascii="Palatino Linotype" w:eastAsia="Times New Roman" w:hAnsi="Palatino Linotype"/>
          <w:sz w:val="22"/>
          <w:szCs w:val="22"/>
          <w:lang w:val="en"/>
        </w:rPr>
      </w:pPr>
    </w:p>
    <w:p w14:paraId="0D54329C" w14:textId="146BD55A" w:rsidR="00C520C6" w:rsidRPr="002E5061" w:rsidRDefault="00C520C6" w:rsidP="002E5061">
      <w:pPr>
        <w:pStyle w:val="a7"/>
        <w:widowControl/>
        <w:numPr>
          <w:ilvl w:val="0"/>
          <w:numId w:val="3"/>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(Line 372) However, dobutamine infusion and acute volume load caused a dissociation between right heart catheterization and RT3DE in several measurements</w:t>
      </w:r>
      <w:proofErr w:type="gramStart"/>
      <w:r w:rsidRPr="002E5061">
        <w:rPr>
          <w:rFonts w:ascii="Palatino Linotype" w:eastAsia="Times New Roman" w:hAnsi="Palatino Linotype"/>
          <w:sz w:val="22"/>
          <w:szCs w:val="22"/>
          <w:lang w:val="en"/>
        </w:rPr>
        <w:t>.....</w:t>
      </w:r>
      <w:proofErr w:type="gramEnd"/>
      <w:r w:rsidRPr="002E5061">
        <w:rPr>
          <w:rFonts w:ascii="Palatino Linotype" w:eastAsia="Times New Roman" w:hAnsi="Palatino Linotype"/>
          <w:sz w:val="22"/>
          <w:szCs w:val="22"/>
          <w:lang w:val="en"/>
        </w:rPr>
        <w:t>Since "tracing the RV endomyocardial border might be difficult" (Line 376-377), whether applying</w:t>
      </w:r>
      <w:r w:rsidR="00FC7494"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Repeated measurements to reduce measurement error?</w:t>
      </w:r>
    </w:p>
    <w:p w14:paraId="392D1702" w14:textId="67D531CE" w:rsidR="00FA6441" w:rsidRPr="002E5061" w:rsidRDefault="00FA6441"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EF27FF" w:rsidRPr="002E5061">
        <w:rPr>
          <w:rFonts w:ascii="Palatino Linotype" w:hAnsi="Palatino Linotype"/>
          <w:b/>
          <w:bCs/>
          <w:color w:val="FF0000"/>
          <w:sz w:val="22"/>
          <w:szCs w:val="22"/>
          <w:lang w:val="en"/>
        </w:rPr>
        <w:t xml:space="preserve">Thank you very much for your comment. As you mentioned, </w:t>
      </w:r>
      <w:r w:rsidR="00ED3E9B" w:rsidRPr="002E5061">
        <w:rPr>
          <w:rFonts w:ascii="Palatino Linotype" w:hAnsi="Palatino Linotype"/>
          <w:b/>
          <w:bCs/>
          <w:color w:val="FF0000"/>
          <w:sz w:val="22"/>
          <w:szCs w:val="22"/>
          <w:lang w:val="en"/>
        </w:rPr>
        <w:t>repeated measurements might minimize the measurement error for the evaluation of RV volume using real-time three-dimensional echocardiography. We have added the following sentences into the discussion.</w:t>
      </w:r>
    </w:p>
    <w:p w14:paraId="78E4AC8F" w14:textId="666DF523" w:rsidR="00ED3E9B" w:rsidRPr="002E5061" w:rsidRDefault="00ED3E9B"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391-393</w:t>
      </w:r>
      <w:r w:rsidRPr="002E5061">
        <w:rPr>
          <w:rFonts w:ascii="Palatino Linotype" w:hAnsi="Palatino Linotype"/>
          <w:b/>
          <w:bCs/>
          <w:color w:val="FF0000"/>
          <w:sz w:val="22"/>
          <w:szCs w:val="22"/>
          <w:lang w:val="en"/>
        </w:rPr>
        <w:t xml:space="preserve">: </w:t>
      </w:r>
      <w:r w:rsidR="004474D5" w:rsidRPr="002E5061">
        <w:rPr>
          <w:rFonts w:ascii="Palatino Linotype" w:hAnsi="Palatino Linotype"/>
          <w:b/>
          <w:bCs/>
          <w:color w:val="FF0000"/>
          <w:sz w:val="22"/>
          <w:szCs w:val="22"/>
          <w:highlight w:val="yellow"/>
          <w:lang w:val="en"/>
        </w:rPr>
        <w:t xml:space="preserve">Additionally, a single measurement by the multi-beat method for the statistical analyses might also influenced our results. Repeated measurements might </w:t>
      </w:r>
      <w:r w:rsidR="004474D5" w:rsidRPr="002E5061">
        <w:rPr>
          <w:rFonts w:ascii="Palatino Linotype" w:hAnsi="Palatino Linotype"/>
          <w:b/>
          <w:bCs/>
          <w:color w:val="FF0000"/>
          <w:sz w:val="22"/>
          <w:szCs w:val="22"/>
          <w:highlight w:val="yellow"/>
          <w:lang w:val="en"/>
        </w:rPr>
        <w:lastRenderedPageBreak/>
        <w:t>reduce the measure-</w:t>
      </w:r>
      <w:proofErr w:type="spellStart"/>
      <w:r w:rsidR="004474D5" w:rsidRPr="002E5061">
        <w:rPr>
          <w:rFonts w:ascii="Palatino Linotype" w:hAnsi="Palatino Linotype"/>
          <w:b/>
          <w:bCs/>
          <w:color w:val="FF0000"/>
          <w:sz w:val="22"/>
          <w:szCs w:val="22"/>
          <w:highlight w:val="yellow"/>
          <w:lang w:val="en"/>
        </w:rPr>
        <w:t>ment</w:t>
      </w:r>
      <w:proofErr w:type="spellEnd"/>
      <w:r w:rsidR="004474D5" w:rsidRPr="002E5061">
        <w:rPr>
          <w:rFonts w:ascii="Palatino Linotype" w:hAnsi="Palatino Linotype"/>
          <w:b/>
          <w:bCs/>
          <w:color w:val="FF0000"/>
          <w:sz w:val="22"/>
          <w:szCs w:val="22"/>
          <w:highlight w:val="yellow"/>
          <w:lang w:val="en"/>
        </w:rPr>
        <w:t xml:space="preserve"> error.</w:t>
      </w:r>
    </w:p>
    <w:p w14:paraId="59E2804C" w14:textId="77777777" w:rsidR="00FA6441" w:rsidRPr="002E5061" w:rsidRDefault="00FA6441" w:rsidP="002E5061">
      <w:pPr>
        <w:widowControl/>
        <w:jc w:val="left"/>
        <w:rPr>
          <w:rFonts w:ascii="Palatino Linotype" w:eastAsiaTheme="minorEastAsia" w:hAnsi="Palatino Linotype"/>
          <w:sz w:val="22"/>
          <w:szCs w:val="22"/>
          <w:lang w:val="en"/>
        </w:rPr>
      </w:pPr>
    </w:p>
    <w:p w14:paraId="57166FC7" w14:textId="5016A2CD" w:rsidR="00617D94" w:rsidRPr="002E5061" w:rsidRDefault="00C520C6" w:rsidP="002E5061">
      <w:pPr>
        <w:pStyle w:val="a7"/>
        <w:widowControl/>
        <w:numPr>
          <w:ilvl w:val="0"/>
          <w:numId w:val="3"/>
        </w:numPr>
        <w:ind w:leftChars="0"/>
        <w:jc w:val="left"/>
        <w:rPr>
          <w:rFonts w:ascii="Palatino Linotype" w:eastAsia="Times New Roman" w:hAnsi="Palatino Linotype"/>
          <w:sz w:val="22"/>
          <w:szCs w:val="22"/>
          <w:lang w:val="en"/>
        </w:rPr>
      </w:pPr>
      <w:r w:rsidRPr="002E5061">
        <w:rPr>
          <w:rFonts w:ascii="Palatino Linotype" w:eastAsia="Times New Roman" w:hAnsi="Palatino Linotype"/>
          <w:sz w:val="22"/>
          <w:szCs w:val="22"/>
          <w:lang w:val="en"/>
        </w:rPr>
        <w:t>The sample size n=10</w:t>
      </w:r>
      <w:r w:rsidR="0033158B" w:rsidRPr="002E5061">
        <w:rPr>
          <w:rFonts w:ascii="Palatino Linotype" w:eastAsia="Times New Roman" w:hAnsi="Palatino Linotype"/>
          <w:sz w:val="22"/>
          <w:szCs w:val="22"/>
          <w:lang w:val="en"/>
        </w:rPr>
        <w:t xml:space="preserve"> </w:t>
      </w:r>
      <w:r w:rsidRPr="002E5061">
        <w:rPr>
          <w:rFonts w:ascii="Palatino Linotype" w:eastAsia="Times New Roman" w:hAnsi="Palatino Linotype"/>
          <w:sz w:val="22"/>
          <w:szCs w:val="22"/>
          <w:lang w:val="en"/>
        </w:rPr>
        <w:t xml:space="preserve">was too </w:t>
      </w:r>
      <w:r w:rsidR="0033158B" w:rsidRPr="002E5061">
        <w:rPr>
          <w:rFonts w:ascii="Palatino Linotype" w:eastAsia="Times New Roman" w:hAnsi="Palatino Linotype"/>
          <w:sz w:val="22"/>
          <w:szCs w:val="22"/>
          <w:lang w:val="en"/>
        </w:rPr>
        <w:t xml:space="preserve">limited. </w:t>
      </w:r>
      <w:r w:rsidRPr="002E5061">
        <w:rPr>
          <w:rFonts w:ascii="Palatino Linotype" w:eastAsia="Times New Roman" w:hAnsi="Palatino Linotype"/>
          <w:sz w:val="22"/>
          <w:szCs w:val="22"/>
          <w:lang w:val="en"/>
        </w:rPr>
        <w:t xml:space="preserve">In order to exclude the influence of anesthesia itself on RV parameters, a control group </w:t>
      </w:r>
      <w:bookmarkStart w:id="4" w:name="_Hlk99384157"/>
      <w:r w:rsidRPr="002E5061">
        <w:rPr>
          <w:rFonts w:ascii="Palatino Linotype" w:eastAsia="Times New Roman" w:hAnsi="Palatino Linotype"/>
          <w:sz w:val="22"/>
          <w:szCs w:val="22"/>
          <w:lang w:val="en"/>
        </w:rPr>
        <w:t>without giving dobutamine infusion, acute volume overload, and furosemide infusion</w:t>
      </w:r>
      <w:bookmarkEnd w:id="4"/>
      <w:r w:rsidRPr="002E5061">
        <w:rPr>
          <w:rFonts w:ascii="Palatino Linotype" w:eastAsia="Times New Roman" w:hAnsi="Palatino Linotype"/>
          <w:sz w:val="22"/>
          <w:szCs w:val="22"/>
          <w:lang w:val="en"/>
        </w:rPr>
        <w:t xml:space="preserve">. </w:t>
      </w:r>
    </w:p>
    <w:p w14:paraId="12CAF8D7" w14:textId="15FCD994" w:rsidR="00617D94" w:rsidRPr="002E5061" w:rsidRDefault="00617D9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 xml:space="preserve">Response: </w:t>
      </w:r>
      <w:r w:rsidR="00B83D99" w:rsidRPr="002E5061">
        <w:rPr>
          <w:rFonts w:ascii="Palatino Linotype" w:hAnsi="Palatino Linotype"/>
          <w:b/>
          <w:bCs/>
          <w:color w:val="FF0000"/>
          <w:sz w:val="22"/>
          <w:szCs w:val="22"/>
          <w:lang w:val="en"/>
        </w:rPr>
        <w:t xml:space="preserve">Thank you very much for your comment. As you mentioned, </w:t>
      </w:r>
      <w:r w:rsidR="00A73254" w:rsidRPr="002E5061">
        <w:rPr>
          <w:rFonts w:ascii="Palatino Linotype" w:hAnsi="Palatino Linotype"/>
          <w:b/>
          <w:bCs/>
          <w:color w:val="FF0000"/>
          <w:sz w:val="22"/>
          <w:szCs w:val="22"/>
          <w:lang w:val="en"/>
        </w:rPr>
        <w:t>because there was no control group, this study could not rule out the influence of anesthesia on RV morphology and function variables</w:t>
      </w:r>
      <w:r w:rsidR="00B83D99" w:rsidRPr="002E5061">
        <w:rPr>
          <w:rFonts w:ascii="Palatino Linotype" w:hAnsi="Palatino Linotype"/>
          <w:b/>
          <w:bCs/>
          <w:color w:val="FF0000"/>
          <w:sz w:val="22"/>
          <w:szCs w:val="22"/>
          <w:lang w:val="en"/>
        </w:rPr>
        <w:t>.</w:t>
      </w:r>
      <w:r w:rsidR="00A73254" w:rsidRPr="002E5061">
        <w:rPr>
          <w:rFonts w:ascii="Palatino Linotype" w:hAnsi="Palatino Linotype"/>
          <w:b/>
          <w:bCs/>
          <w:color w:val="FF0000"/>
          <w:sz w:val="22"/>
          <w:szCs w:val="22"/>
          <w:lang w:val="en"/>
        </w:rPr>
        <w:t xml:space="preserve"> We have added some sentences into the limitation.</w:t>
      </w:r>
    </w:p>
    <w:p w14:paraId="787ED25C" w14:textId="570BD8ED" w:rsidR="00A73254" w:rsidRPr="002E5061" w:rsidRDefault="00A73254" w:rsidP="002E5061">
      <w:pPr>
        <w:rPr>
          <w:rFonts w:ascii="Palatino Linotype" w:hAnsi="Palatino Linotype"/>
          <w:b/>
          <w:bCs/>
          <w:color w:val="FF0000"/>
          <w:sz w:val="22"/>
          <w:szCs w:val="22"/>
          <w:lang w:val="en"/>
        </w:rPr>
      </w:pPr>
      <w:r w:rsidRPr="002E5061">
        <w:rPr>
          <w:rFonts w:ascii="Palatino Linotype" w:hAnsi="Palatino Linotype"/>
          <w:b/>
          <w:bCs/>
          <w:color w:val="FF0000"/>
          <w:sz w:val="22"/>
          <w:szCs w:val="22"/>
          <w:lang w:val="en"/>
        </w:rPr>
        <w:t>Line</w:t>
      </w:r>
      <w:r w:rsidR="001F58BE" w:rsidRPr="002E5061">
        <w:rPr>
          <w:rFonts w:ascii="Palatino Linotype" w:hAnsi="Palatino Linotype"/>
          <w:b/>
          <w:bCs/>
          <w:color w:val="FF0000"/>
          <w:sz w:val="22"/>
          <w:szCs w:val="22"/>
          <w:lang w:val="en"/>
        </w:rPr>
        <w:t xml:space="preserve"> </w:t>
      </w:r>
      <w:r w:rsidR="00D06E41" w:rsidRPr="002E5061">
        <w:rPr>
          <w:rFonts w:ascii="Palatino Linotype" w:hAnsi="Palatino Linotype"/>
          <w:b/>
          <w:bCs/>
          <w:color w:val="FF0000"/>
          <w:sz w:val="22"/>
          <w:szCs w:val="22"/>
          <w:lang w:val="en"/>
        </w:rPr>
        <w:t>436-438</w:t>
      </w:r>
      <w:r w:rsidRPr="002E5061">
        <w:rPr>
          <w:rFonts w:ascii="Palatino Linotype" w:hAnsi="Palatino Linotype"/>
          <w:b/>
          <w:bCs/>
          <w:color w:val="FF0000"/>
          <w:sz w:val="22"/>
          <w:szCs w:val="22"/>
          <w:lang w:val="en"/>
        </w:rPr>
        <w:t xml:space="preserve">: </w:t>
      </w:r>
      <w:r w:rsidRPr="002E5061">
        <w:rPr>
          <w:rFonts w:ascii="Palatino Linotype" w:hAnsi="Palatino Linotype"/>
          <w:b/>
          <w:bCs/>
          <w:color w:val="FF0000"/>
          <w:sz w:val="22"/>
          <w:szCs w:val="22"/>
          <w:highlight w:val="yellow"/>
          <w:lang w:val="en"/>
        </w:rPr>
        <w:t>Furthermore, there was no control group without giving dobutamine infusion, acute volume overload, and furosemide administration. Anesthesia might influence the results of RV morphology and function.</w:t>
      </w:r>
    </w:p>
    <w:sectPr w:rsidR="00A73254" w:rsidRPr="002E5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FA46E" w14:textId="77777777" w:rsidR="001A11BC" w:rsidRDefault="001A11BC" w:rsidP="00C93657">
      <w:r>
        <w:separator/>
      </w:r>
    </w:p>
  </w:endnote>
  <w:endnote w:type="continuationSeparator" w:id="0">
    <w:p w14:paraId="701E95A0" w14:textId="77777777" w:rsidR="001A11BC" w:rsidRDefault="001A11BC" w:rsidP="00C93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63EB5" w14:textId="77777777" w:rsidR="001A11BC" w:rsidRDefault="001A11BC" w:rsidP="00C93657">
      <w:r>
        <w:separator/>
      </w:r>
    </w:p>
  </w:footnote>
  <w:footnote w:type="continuationSeparator" w:id="0">
    <w:p w14:paraId="25D787FE" w14:textId="77777777" w:rsidR="001A11BC" w:rsidRDefault="001A11BC" w:rsidP="00C93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93D58"/>
    <w:multiLevelType w:val="hybridMultilevel"/>
    <w:tmpl w:val="EFF41B76"/>
    <w:lvl w:ilvl="0" w:tplc="7548A6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8770AE"/>
    <w:multiLevelType w:val="hybridMultilevel"/>
    <w:tmpl w:val="E01297D8"/>
    <w:lvl w:ilvl="0" w:tplc="41C0F1C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380986"/>
    <w:multiLevelType w:val="hybridMultilevel"/>
    <w:tmpl w:val="1388860C"/>
    <w:lvl w:ilvl="0" w:tplc="EFFC34A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QzMTM0N7YwMbM0MbZU0lEKTi0uzszPAykwNKwFAOvsJ1wtAAAA"/>
  </w:docVars>
  <w:rsids>
    <w:rsidRoot w:val="00952ACF"/>
    <w:rsid w:val="000345F3"/>
    <w:rsid w:val="000375DD"/>
    <w:rsid w:val="000672AA"/>
    <w:rsid w:val="00093B79"/>
    <w:rsid w:val="0009421D"/>
    <w:rsid w:val="000A1F3D"/>
    <w:rsid w:val="000C0A68"/>
    <w:rsid w:val="000C339D"/>
    <w:rsid w:val="000F64A8"/>
    <w:rsid w:val="00106F0F"/>
    <w:rsid w:val="00121097"/>
    <w:rsid w:val="00125909"/>
    <w:rsid w:val="00130153"/>
    <w:rsid w:val="00136398"/>
    <w:rsid w:val="0018134F"/>
    <w:rsid w:val="001A11BC"/>
    <w:rsid w:val="001C63AC"/>
    <w:rsid w:val="001E125C"/>
    <w:rsid w:val="001E7784"/>
    <w:rsid w:val="001F58BE"/>
    <w:rsid w:val="002037F6"/>
    <w:rsid w:val="0020757E"/>
    <w:rsid w:val="00232026"/>
    <w:rsid w:val="00262A25"/>
    <w:rsid w:val="002A1E53"/>
    <w:rsid w:val="002C2712"/>
    <w:rsid w:val="002C69D0"/>
    <w:rsid w:val="002E1922"/>
    <w:rsid w:val="002E25F9"/>
    <w:rsid w:val="002E5061"/>
    <w:rsid w:val="002F1E33"/>
    <w:rsid w:val="002F30DC"/>
    <w:rsid w:val="002F45F2"/>
    <w:rsid w:val="00304FF7"/>
    <w:rsid w:val="0030576A"/>
    <w:rsid w:val="0031350F"/>
    <w:rsid w:val="00321664"/>
    <w:rsid w:val="00330829"/>
    <w:rsid w:val="0033158B"/>
    <w:rsid w:val="003377FA"/>
    <w:rsid w:val="00342D11"/>
    <w:rsid w:val="00342F38"/>
    <w:rsid w:val="0036437F"/>
    <w:rsid w:val="00367BC3"/>
    <w:rsid w:val="00370A5D"/>
    <w:rsid w:val="0039272D"/>
    <w:rsid w:val="00393505"/>
    <w:rsid w:val="00394B84"/>
    <w:rsid w:val="003B50E4"/>
    <w:rsid w:val="003C10B6"/>
    <w:rsid w:val="00403782"/>
    <w:rsid w:val="00427FA4"/>
    <w:rsid w:val="004474D5"/>
    <w:rsid w:val="00455621"/>
    <w:rsid w:val="004710FF"/>
    <w:rsid w:val="004770EA"/>
    <w:rsid w:val="004B6765"/>
    <w:rsid w:val="004C5056"/>
    <w:rsid w:val="0052353A"/>
    <w:rsid w:val="00540952"/>
    <w:rsid w:val="0056259B"/>
    <w:rsid w:val="00562A1E"/>
    <w:rsid w:val="005A0E56"/>
    <w:rsid w:val="0061621C"/>
    <w:rsid w:val="00617D94"/>
    <w:rsid w:val="00630EE5"/>
    <w:rsid w:val="00632BEF"/>
    <w:rsid w:val="00642AFA"/>
    <w:rsid w:val="00653786"/>
    <w:rsid w:val="006539CC"/>
    <w:rsid w:val="0066291F"/>
    <w:rsid w:val="00672FD2"/>
    <w:rsid w:val="00675395"/>
    <w:rsid w:val="006849BE"/>
    <w:rsid w:val="006C578E"/>
    <w:rsid w:val="006E0414"/>
    <w:rsid w:val="006E738F"/>
    <w:rsid w:val="00703E3D"/>
    <w:rsid w:val="00707342"/>
    <w:rsid w:val="00713BC9"/>
    <w:rsid w:val="00717F59"/>
    <w:rsid w:val="00726CE4"/>
    <w:rsid w:val="007550A3"/>
    <w:rsid w:val="00787F6B"/>
    <w:rsid w:val="00795807"/>
    <w:rsid w:val="007F4AE3"/>
    <w:rsid w:val="008008B1"/>
    <w:rsid w:val="00803236"/>
    <w:rsid w:val="008765AB"/>
    <w:rsid w:val="008870CA"/>
    <w:rsid w:val="00894F73"/>
    <w:rsid w:val="008C35E4"/>
    <w:rsid w:val="008D2558"/>
    <w:rsid w:val="008E44CF"/>
    <w:rsid w:val="008F0F83"/>
    <w:rsid w:val="00905D1D"/>
    <w:rsid w:val="009126E2"/>
    <w:rsid w:val="009178C6"/>
    <w:rsid w:val="0093105D"/>
    <w:rsid w:val="00945649"/>
    <w:rsid w:val="00952ACF"/>
    <w:rsid w:val="00961F25"/>
    <w:rsid w:val="009751CC"/>
    <w:rsid w:val="009B1E94"/>
    <w:rsid w:val="009C6E76"/>
    <w:rsid w:val="009D2666"/>
    <w:rsid w:val="009D3E1A"/>
    <w:rsid w:val="009D778E"/>
    <w:rsid w:val="009E03AC"/>
    <w:rsid w:val="009F552E"/>
    <w:rsid w:val="00A0654D"/>
    <w:rsid w:val="00A1040F"/>
    <w:rsid w:val="00A261DE"/>
    <w:rsid w:val="00A52141"/>
    <w:rsid w:val="00A5698D"/>
    <w:rsid w:val="00A626CF"/>
    <w:rsid w:val="00A73254"/>
    <w:rsid w:val="00A97695"/>
    <w:rsid w:val="00AE3B6D"/>
    <w:rsid w:val="00B10466"/>
    <w:rsid w:val="00B35133"/>
    <w:rsid w:val="00B5005F"/>
    <w:rsid w:val="00B55793"/>
    <w:rsid w:val="00B71448"/>
    <w:rsid w:val="00B83D99"/>
    <w:rsid w:val="00BE5D7D"/>
    <w:rsid w:val="00C02CE2"/>
    <w:rsid w:val="00C13B6F"/>
    <w:rsid w:val="00C3741C"/>
    <w:rsid w:val="00C454CD"/>
    <w:rsid w:val="00C520C6"/>
    <w:rsid w:val="00C70AAB"/>
    <w:rsid w:val="00C719D2"/>
    <w:rsid w:val="00C72F38"/>
    <w:rsid w:val="00C75B3D"/>
    <w:rsid w:val="00C93657"/>
    <w:rsid w:val="00C941EA"/>
    <w:rsid w:val="00CC5323"/>
    <w:rsid w:val="00CE5819"/>
    <w:rsid w:val="00D039CD"/>
    <w:rsid w:val="00D03A50"/>
    <w:rsid w:val="00D06E41"/>
    <w:rsid w:val="00D2315F"/>
    <w:rsid w:val="00D358CC"/>
    <w:rsid w:val="00D47A3B"/>
    <w:rsid w:val="00D52059"/>
    <w:rsid w:val="00D54C84"/>
    <w:rsid w:val="00D65344"/>
    <w:rsid w:val="00D80016"/>
    <w:rsid w:val="00D874C5"/>
    <w:rsid w:val="00D94307"/>
    <w:rsid w:val="00D94914"/>
    <w:rsid w:val="00DA6BEC"/>
    <w:rsid w:val="00DC0AB5"/>
    <w:rsid w:val="00DC5BAA"/>
    <w:rsid w:val="00DD2047"/>
    <w:rsid w:val="00DE066A"/>
    <w:rsid w:val="00DE21E4"/>
    <w:rsid w:val="00DE5BB0"/>
    <w:rsid w:val="00DF6090"/>
    <w:rsid w:val="00E0355D"/>
    <w:rsid w:val="00E10CBE"/>
    <w:rsid w:val="00E138B6"/>
    <w:rsid w:val="00E173C2"/>
    <w:rsid w:val="00E224F7"/>
    <w:rsid w:val="00E25A14"/>
    <w:rsid w:val="00E341D0"/>
    <w:rsid w:val="00E57156"/>
    <w:rsid w:val="00E87219"/>
    <w:rsid w:val="00E87C2D"/>
    <w:rsid w:val="00E92D37"/>
    <w:rsid w:val="00EA5406"/>
    <w:rsid w:val="00EB2662"/>
    <w:rsid w:val="00ED3E9B"/>
    <w:rsid w:val="00EE6846"/>
    <w:rsid w:val="00EF27FF"/>
    <w:rsid w:val="00F16EB0"/>
    <w:rsid w:val="00F52008"/>
    <w:rsid w:val="00F62BBE"/>
    <w:rsid w:val="00F662E9"/>
    <w:rsid w:val="00F7663A"/>
    <w:rsid w:val="00FA6441"/>
    <w:rsid w:val="00FC7494"/>
    <w:rsid w:val="00FD46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1817CB"/>
  <w15:chartTrackingRefBased/>
  <w15:docId w15:val="{8CC57E95-F158-4331-BCA3-F349A20F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3657"/>
    <w:pPr>
      <w:tabs>
        <w:tab w:val="center" w:pos="4252"/>
        <w:tab w:val="right" w:pos="8504"/>
      </w:tabs>
      <w:snapToGrid w:val="0"/>
    </w:pPr>
  </w:style>
  <w:style w:type="character" w:customStyle="1" w:styleId="a4">
    <w:name w:val="ヘッダー (文字)"/>
    <w:basedOn w:val="a0"/>
    <w:link w:val="a3"/>
    <w:uiPriority w:val="99"/>
    <w:rsid w:val="00C93657"/>
  </w:style>
  <w:style w:type="paragraph" w:styleId="a5">
    <w:name w:val="footer"/>
    <w:basedOn w:val="a"/>
    <w:link w:val="a6"/>
    <w:uiPriority w:val="99"/>
    <w:unhideWhenUsed/>
    <w:rsid w:val="00C93657"/>
    <w:pPr>
      <w:tabs>
        <w:tab w:val="center" w:pos="4252"/>
        <w:tab w:val="right" w:pos="8504"/>
      </w:tabs>
      <w:snapToGrid w:val="0"/>
    </w:pPr>
  </w:style>
  <w:style w:type="character" w:customStyle="1" w:styleId="a6">
    <w:name w:val="フッター (文字)"/>
    <w:basedOn w:val="a0"/>
    <w:link w:val="a5"/>
    <w:uiPriority w:val="99"/>
    <w:rsid w:val="00C93657"/>
  </w:style>
  <w:style w:type="paragraph" w:styleId="a7">
    <w:name w:val="List Paragraph"/>
    <w:basedOn w:val="a"/>
    <w:uiPriority w:val="34"/>
    <w:qFormat/>
    <w:rsid w:val="000F64A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89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36207-5BD7-44BF-8686-6BC66E5E6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TotalTime>
  <Pages>9</Pages>
  <Words>2669</Words>
  <Characters>15215</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湯地 勇之輔</dc:creator>
  <cp:keywords/>
  <dc:description/>
  <cp:lastModifiedBy>湯地 勇之輔</cp:lastModifiedBy>
  <cp:revision>89</cp:revision>
  <cp:lastPrinted>2022-03-26T05:36:00Z</cp:lastPrinted>
  <dcterms:created xsi:type="dcterms:W3CDTF">2022-03-12T08:11:00Z</dcterms:created>
  <dcterms:modified xsi:type="dcterms:W3CDTF">2022-03-29T14:24:00Z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http://csl.mendeley.com/styles/580361311/JVIM</vt:lpwstr>
  </property>
  <property fmtid="{D5CDD505-2E9C-101B-9397-08002B2CF9AE}" pid="5" name="Mendeley Recent Style Name 1_1">
    <vt:lpwstr>American Medical Association 11th edition - Yunosuke Yuchi</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http://www.zotero.org/styles/biomed-central</vt:lpwstr>
  </property>
  <property fmtid="{D5CDD505-2E9C-101B-9397-08002B2CF9AE}" pid="9" name="Mendeley Recent Style Name 3_1">
    <vt:lpwstr>BioMed Central</vt:lpwstr>
  </property>
  <property fmtid="{D5CDD505-2E9C-101B-9397-08002B2CF9AE}" pid="10" name="Mendeley Recent Style Id 4_1">
    <vt:lpwstr>http://csl.mendeley.com/styles/580361311/Frontiers-in-Veterinary-Science</vt:lpwstr>
  </property>
  <property fmtid="{D5CDD505-2E9C-101B-9397-08002B2CF9AE}" pid="11" name="Mendeley Recent Style Name 4_1">
    <vt:lpwstr>Frontiers in Veterinary Science - Yunosuke Yuchi</vt:lpwstr>
  </property>
  <property fmtid="{D5CDD505-2E9C-101B-9397-08002B2CF9AE}" pid="12" name="Mendeley Recent Style Id 5_1">
    <vt:lpwstr>http://www.zotero.org/styles/journal-of-clinical-medicine</vt:lpwstr>
  </property>
  <property fmtid="{D5CDD505-2E9C-101B-9397-08002B2CF9AE}" pid="13" name="Mendeley Recent Style Name 5_1">
    <vt:lpwstr>Journal of Clinical Medicine</vt:lpwstr>
  </property>
  <property fmtid="{D5CDD505-2E9C-101B-9397-08002B2CF9AE}" pid="14" name="Mendeley Recent Style Id 6_1">
    <vt:lpwstr>http://csl.mendeley.com/styles/580361311/american-medical-association-JVIM</vt:lpwstr>
  </property>
  <property fmtid="{D5CDD505-2E9C-101B-9397-08002B2CF9AE}" pid="15" name="Mendeley Recent Style Name 6_1">
    <vt:lpwstr>Journal of Veterinary Internal Medicine - Yunosuke Yuchi</vt:lpwstr>
  </property>
  <property fmtid="{D5CDD505-2E9C-101B-9397-08002B2CF9AE}" pid="16" name="Mendeley Recent Style Id 7_1">
    <vt:lpwstr>http://www.zotero.org/styles/the-veterinary-journal</vt:lpwstr>
  </property>
  <property fmtid="{D5CDD505-2E9C-101B-9397-08002B2CF9AE}" pid="17" name="Mendeley Recent Style Name 7_1">
    <vt:lpwstr>The Veterinary Journal</vt:lpwstr>
  </property>
  <property fmtid="{D5CDD505-2E9C-101B-9397-08002B2CF9AE}" pid="18" name="Mendeley Recent Style Id 8_1">
    <vt:lpwstr>https://csl.mendeley.com/styles/580361311/elsevier-harvard</vt:lpwstr>
  </property>
  <property fmtid="{D5CDD505-2E9C-101B-9397-08002B2CF9AE}" pid="19" name="Mendeley Recent Style Name 8_1">
    <vt:lpwstr>The Veterinary Journal - Yunosuke Yuchi</vt:lpwstr>
  </property>
  <property fmtid="{D5CDD505-2E9C-101B-9397-08002B2CF9AE}" pid="20" name="Mendeley Recent Style Id 9_1">
    <vt:lpwstr>http://www.zotero.org/styles/veterinary-sciences</vt:lpwstr>
  </property>
  <property fmtid="{D5CDD505-2E9C-101B-9397-08002B2CF9AE}" pid="21" name="Mendeley Recent Style Name 9_1">
    <vt:lpwstr>Veterinary Sciences</vt:lpwstr>
  </property>
</Properties>
</file>