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2E60" w:rsidRDefault="00CD180B">
      <w:bookmarkStart w:id="0" w:name="_GoBack"/>
      <w:bookmarkEnd w:id="0"/>
    </w:p>
    <w:p w:rsidR="004D5079" w:rsidRDefault="004D5079"/>
    <w:tbl>
      <w:tblPr>
        <w:tblStyle w:val="TableGrid"/>
        <w:tblW w:w="13608" w:type="dxa"/>
        <w:tblLook w:val="04A0" w:firstRow="1" w:lastRow="0" w:firstColumn="1" w:lastColumn="0" w:noHBand="0" w:noVBand="1"/>
      </w:tblPr>
      <w:tblGrid>
        <w:gridCol w:w="6658"/>
        <w:gridCol w:w="6950"/>
      </w:tblGrid>
      <w:tr w:rsidR="004D5079" w:rsidRPr="00032955" w:rsidTr="00CD180B">
        <w:tc>
          <w:tcPr>
            <w:tcW w:w="6658" w:type="dxa"/>
            <w:shd w:val="clear" w:color="auto" w:fill="D0CECE" w:themeFill="background2" w:themeFillShade="E6"/>
          </w:tcPr>
          <w:p w:rsidR="004D5079" w:rsidRPr="000B4925" w:rsidRDefault="000B4925" w:rsidP="00CF0C17">
            <w:pPr>
              <w:jc w:val="both"/>
              <w:rPr>
                <w:b/>
                <w:lang w:val="en-US"/>
              </w:rPr>
            </w:pPr>
            <w:r w:rsidRPr="000B4925">
              <w:rPr>
                <w:b/>
                <w:lang w:val="en-US"/>
              </w:rPr>
              <w:t>Comment</w:t>
            </w:r>
          </w:p>
        </w:tc>
        <w:tc>
          <w:tcPr>
            <w:tcW w:w="6950" w:type="dxa"/>
            <w:shd w:val="clear" w:color="auto" w:fill="D0CECE" w:themeFill="background2" w:themeFillShade="E6"/>
          </w:tcPr>
          <w:p w:rsidR="004D5079" w:rsidRPr="000B4925" w:rsidRDefault="000B4925" w:rsidP="00A50BC2">
            <w:pPr>
              <w:jc w:val="both"/>
              <w:rPr>
                <w:b/>
                <w:lang w:val="en-US"/>
              </w:rPr>
            </w:pPr>
            <w:r w:rsidRPr="000B4925">
              <w:rPr>
                <w:rFonts w:eastAsia="Times New Roman" w:cstheme="minorHAnsi"/>
                <w:b/>
              </w:rPr>
              <w:t>Action or response</w:t>
            </w:r>
          </w:p>
        </w:tc>
      </w:tr>
      <w:tr w:rsidR="000B4925" w:rsidRPr="0027121E" w:rsidTr="00A50BC2">
        <w:tc>
          <w:tcPr>
            <w:tcW w:w="6658" w:type="dxa"/>
          </w:tcPr>
          <w:p w:rsidR="000B4925" w:rsidRPr="00FA6B18" w:rsidRDefault="000B4925" w:rsidP="00A50BC2">
            <w:pPr>
              <w:spacing w:before="60" w:after="60"/>
              <w:rPr>
                <w:rFonts w:eastAsia="Times New Roman" w:cstheme="minorHAnsi"/>
                <w:b/>
              </w:rPr>
            </w:pPr>
            <w:r>
              <w:rPr>
                <w:rFonts w:eastAsia="Times New Roman" w:cstheme="minorHAnsi"/>
                <w:b/>
              </w:rPr>
              <w:t>Reviewer 3:</w:t>
            </w:r>
          </w:p>
          <w:p w:rsidR="000B4925" w:rsidRDefault="000B4925" w:rsidP="00A50BC2">
            <w:pPr>
              <w:jc w:val="both"/>
              <w:rPr>
                <w:lang w:val="en-US"/>
              </w:rPr>
            </w:pPr>
            <w:r w:rsidRPr="00FA6B18">
              <w:t> </w:t>
            </w:r>
            <w:r>
              <w:t>P</w:t>
            </w:r>
            <w:r w:rsidRPr="00FA6B18">
              <w:t>resents results of an interesting study on a generally understudied population. I have only minor suggestions:</w:t>
            </w:r>
          </w:p>
        </w:tc>
        <w:tc>
          <w:tcPr>
            <w:tcW w:w="6950" w:type="dxa"/>
          </w:tcPr>
          <w:p w:rsidR="000B4925" w:rsidRDefault="000B4925" w:rsidP="00A50BC2">
            <w:pPr>
              <w:jc w:val="both"/>
              <w:rPr>
                <w:lang w:val="en-US"/>
              </w:rPr>
            </w:pPr>
          </w:p>
          <w:p w:rsidR="000B4925" w:rsidRPr="0027121E" w:rsidRDefault="000B4925" w:rsidP="000B4925">
            <w:pPr>
              <w:jc w:val="both"/>
              <w:rPr>
                <w:lang w:val="en-US"/>
              </w:rPr>
            </w:pPr>
            <w:r>
              <w:rPr>
                <w:lang w:val="en-US"/>
              </w:rPr>
              <w:t>We thank the reviewer for the positive appraisal of our manuscript</w:t>
            </w:r>
          </w:p>
        </w:tc>
      </w:tr>
      <w:tr w:rsidR="00CF0C17" w:rsidRPr="00032955" w:rsidTr="00A50BC2">
        <w:tc>
          <w:tcPr>
            <w:tcW w:w="6658" w:type="dxa"/>
          </w:tcPr>
          <w:p w:rsidR="00CF0C17" w:rsidRPr="00272CA4" w:rsidRDefault="00CF0C17" w:rsidP="00A50BC2">
            <w:pPr>
              <w:jc w:val="both"/>
              <w:rPr>
                <w:rFonts w:ascii="Calibri" w:eastAsia="Calibri" w:hAnsi="Calibri" w:cs="Times New Roman"/>
                <w:lang w:val="en-US"/>
              </w:rPr>
            </w:pPr>
            <w:r w:rsidRPr="00272CA4">
              <w:rPr>
                <w:rFonts w:ascii="Calibri" w:eastAsia="Calibri" w:hAnsi="Calibri" w:cs="Times New Roman"/>
                <w:lang w:val="en-US"/>
              </w:rPr>
              <w:t xml:space="preserve">1) </w:t>
            </w:r>
            <w:r w:rsidRPr="00272CA4">
              <w:rPr>
                <w:rFonts w:ascii="Calibri" w:eastAsia="Calibri" w:hAnsi="Calibri" w:cs="Times New Roman"/>
              </w:rPr>
              <w:t>I suggest revising the results for improved clarity.'</w:t>
            </w:r>
          </w:p>
        </w:tc>
        <w:tc>
          <w:tcPr>
            <w:tcW w:w="6950" w:type="dxa"/>
          </w:tcPr>
          <w:p w:rsidR="00CF0C17" w:rsidRDefault="00CF0C17" w:rsidP="00CF0C17">
            <w:pPr>
              <w:jc w:val="both"/>
              <w:rPr>
                <w:lang w:val="en-US"/>
              </w:rPr>
            </w:pPr>
            <w:r>
              <w:rPr>
                <w:lang w:val="en-US"/>
              </w:rPr>
              <w:t>Thank you for this suggestion.</w:t>
            </w:r>
          </w:p>
          <w:p w:rsidR="00CF0C17" w:rsidRDefault="00CF0C17" w:rsidP="00CF0C17">
            <w:pPr>
              <w:jc w:val="both"/>
              <w:rPr>
                <w:lang w:val="en-US"/>
              </w:rPr>
            </w:pPr>
            <w:r>
              <w:rPr>
                <w:lang w:val="en-US"/>
              </w:rPr>
              <w:t>In order to avoid the duplication of data presentation, we have included some figures to highlight the most significant results in the supplementary material. We hope this improves clarity of the results.</w:t>
            </w:r>
          </w:p>
        </w:tc>
      </w:tr>
      <w:tr w:rsidR="004D5079" w:rsidRPr="00032955" w:rsidTr="00A50BC2">
        <w:tc>
          <w:tcPr>
            <w:tcW w:w="6658" w:type="dxa"/>
          </w:tcPr>
          <w:p w:rsidR="004D5079" w:rsidRDefault="004D5079" w:rsidP="00A50BC2">
            <w:pPr>
              <w:jc w:val="both"/>
            </w:pPr>
            <w:r w:rsidRPr="00272CA4">
              <w:rPr>
                <w:lang w:val="en-US"/>
              </w:rPr>
              <w:t xml:space="preserve">2) </w:t>
            </w:r>
            <w:r w:rsidRPr="00272CA4">
              <w:t xml:space="preserve">The study </w:t>
            </w:r>
            <w:proofErr w:type="gramStart"/>
            <w:r w:rsidRPr="00272CA4">
              <w:t>is based</w:t>
            </w:r>
            <w:proofErr w:type="gramEnd"/>
            <w:r w:rsidRPr="00272CA4">
              <w:t xml:space="preserve"> on blood collected 15 years ago! </w:t>
            </w:r>
          </w:p>
          <w:p w:rsidR="004D5079" w:rsidRDefault="004D5079" w:rsidP="00A50BC2">
            <w:pPr>
              <w:jc w:val="both"/>
            </w:pPr>
          </w:p>
          <w:p w:rsidR="004D5079" w:rsidRPr="00272CA4" w:rsidRDefault="004D5079" w:rsidP="00A50BC2">
            <w:pPr>
              <w:jc w:val="both"/>
            </w:pPr>
            <w:r>
              <w:rPr>
                <w:rFonts w:ascii="Arial" w:hAnsi="Arial" w:cs="Arial"/>
                <w:color w:val="0A0A0A"/>
                <w:sz w:val="20"/>
                <w:szCs w:val="20"/>
                <w:shd w:val="clear" w:color="auto" w:fill="FEFEFE"/>
              </w:rPr>
              <w:t>Please clearly state it as a limitation.</w:t>
            </w:r>
          </w:p>
        </w:tc>
        <w:tc>
          <w:tcPr>
            <w:tcW w:w="6950" w:type="dxa"/>
          </w:tcPr>
          <w:p w:rsidR="004D5079" w:rsidRDefault="004D5079" w:rsidP="00A50BC2">
            <w:pPr>
              <w:jc w:val="both"/>
              <w:rPr>
                <w:lang w:val="en-US"/>
              </w:rPr>
            </w:pPr>
            <w:r>
              <w:rPr>
                <w:lang w:val="en-US"/>
              </w:rPr>
              <w:t>Thank you for this comment.</w:t>
            </w:r>
          </w:p>
          <w:p w:rsidR="004D5079" w:rsidRDefault="004D5079" w:rsidP="00A50BC2">
            <w:pPr>
              <w:jc w:val="both"/>
              <w:rPr>
                <w:lang w:val="en-US"/>
              </w:rPr>
            </w:pPr>
            <w:r>
              <w:rPr>
                <w:lang w:val="en-US"/>
              </w:rPr>
              <w:t xml:space="preserve">The samples collected 15 years back </w:t>
            </w:r>
            <w:proofErr w:type="gramStart"/>
            <w:r>
              <w:rPr>
                <w:lang w:val="en-US"/>
              </w:rPr>
              <w:t>may also be viewed</w:t>
            </w:r>
            <w:proofErr w:type="gramEnd"/>
            <w:r>
              <w:rPr>
                <w:lang w:val="en-US"/>
              </w:rPr>
              <w:t xml:space="preserve"> as a strength because it allows us to examine the association of serum folate and </w:t>
            </w:r>
            <w:proofErr w:type="spellStart"/>
            <w:r>
              <w:rPr>
                <w:lang w:val="en-US"/>
              </w:rPr>
              <w:t>holotranscobalamin</w:t>
            </w:r>
            <w:proofErr w:type="spellEnd"/>
            <w:r>
              <w:rPr>
                <w:lang w:val="en-US"/>
              </w:rPr>
              <w:t xml:space="preserve"> as objective indicators of fruit and vegetables intake with </w:t>
            </w:r>
            <w:proofErr w:type="spellStart"/>
            <w:r>
              <w:rPr>
                <w:lang w:val="en-US"/>
              </w:rPr>
              <w:t>cardiometabolic</w:t>
            </w:r>
            <w:proofErr w:type="spellEnd"/>
            <w:r>
              <w:rPr>
                <w:lang w:val="en-US"/>
              </w:rPr>
              <w:t xml:space="preserve"> risk factors before the implementation of mandatory wheat flour fortification in Cameroon. We have added a text under strengths and limitations as below:</w:t>
            </w:r>
          </w:p>
          <w:p w:rsidR="004D5079" w:rsidRDefault="004D5079" w:rsidP="00A50BC2">
            <w:pPr>
              <w:jc w:val="both"/>
              <w:rPr>
                <w:lang w:val="en-US"/>
              </w:rPr>
            </w:pPr>
          </w:p>
          <w:p w:rsidR="004D5079" w:rsidRPr="00FA0E03" w:rsidRDefault="004D5079" w:rsidP="00A50BC2">
            <w:pPr>
              <w:jc w:val="both"/>
              <w:rPr>
                <w:u w:val="single"/>
                <w:lang w:val="en-US"/>
              </w:rPr>
            </w:pPr>
            <w:r>
              <w:rPr>
                <w:u w:val="single"/>
              </w:rPr>
              <w:t>T</w:t>
            </w:r>
            <w:r w:rsidRPr="007D39C7">
              <w:rPr>
                <w:u w:val="single"/>
              </w:rPr>
              <w:t xml:space="preserve">he samples used in this study </w:t>
            </w:r>
            <w:proofErr w:type="gramStart"/>
            <w:r w:rsidRPr="007D39C7">
              <w:rPr>
                <w:u w:val="single"/>
              </w:rPr>
              <w:t>were collected and stored in 2005-2006</w:t>
            </w:r>
            <w:proofErr w:type="gramEnd"/>
            <w:r w:rsidRPr="007D39C7">
              <w:rPr>
                <w:u w:val="single"/>
              </w:rPr>
              <w:t xml:space="preserve">. However, both folate and vitamin B12 have been shown to be relatively stable after long-term </w:t>
            </w:r>
            <w:r>
              <w:rPr>
                <w:u w:val="single"/>
              </w:rPr>
              <w:t xml:space="preserve">sample </w:t>
            </w:r>
            <w:r w:rsidRPr="007D39C7">
              <w:rPr>
                <w:u w:val="single"/>
              </w:rPr>
              <w:t xml:space="preserve">storage </w:t>
            </w:r>
            <w:r w:rsidRPr="007D39C7">
              <w:rPr>
                <w:u w:val="single"/>
              </w:rPr>
              <w:fldChar w:fldCharType="begin"/>
            </w:r>
            <w:r w:rsidRPr="007D39C7">
              <w:rPr>
                <w:u w:val="single"/>
              </w:rPr>
              <w:instrText xml:space="preserve"> ADDIN ZOTERO_ITEM CSL_CITATION {"citationID":"GeVOxb4p","properties":{"formattedCitation":"(53)","plainCitation":"(53)","noteIndex":0},"citationItems":[{"id":2324,"uris":["http://zotero.org/users/4581302/items/8CPEE3IT"],"uri":["http://zotero.org/users/4581302/items/8CPEE3IT"],"itemData":{"id":2324,"type":"article-journal","abstract":"In epidemiological and nutrition research, it is very important to evaluate the stability of biomarkers as function of both storage time and temperature. In this study, the stability of folate and vitamin B12 in human serum samples has been tested after long-term storage at −80°C up to 13 years. Serum samples of 16 individuals were used in this study. The concentration of folate and vitamin B12 has been determined at t=0 and at 1, 8, and 13 years after storage at −80°C. The folate concentrations in serum samples remained stable at −80°C. The concentration of vitamin B12 was decreasing during the time of the study to about 50%. The correlation of the folate and also of the vitamin B12 concentrations in the stored samples compared with the starting values was still good. Therefore, although the concentration of vitamin B12 decreased upon storage, reliable comparative analyses can still be performed.","container-title":"Journal of Nutrition and Metabolism","DOI":"10.1155/2018/9834181","ISSN":"2090-0724","journalAbbreviation":"J Nutr Metab","note":"PMID: 29725544\nPMCID: PMC5872588","page":"9834181","source":"PubMed Central","title":"Stability of Folate and Vitamin B12 in Human Serum after Long-Term Storage: A Follow-Up after 13 Years","title-short":"Stability of Folate and Vitamin B12 in Human Serum after Long-Term Storage","volume":"2018","author":[{"family":"Jansen","given":"Eugène H. J. M."},{"family":"Beekhof","given":"Piet K."}],"issued":{"date-parts":[["2018",3,13]]}}}],"schema":"https://github.com/citation-style-language/schema/raw/master/csl-citation.json"} </w:instrText>
            </w:r>
            <w:r w:rsidRPr="007D39C7">
              <w:rPr>
                <w:u w:val="single"/>
              </w:rPr>
              <w:fldChar w:fldCharType="separate"/>
            </w:r>
            <w:r w:rsidRPr="007D39C7">
              <w:rPr>
                <w:u w:val="single"/>
              </w:rPr>
              <w:t>(53)</w:t>
            </w:r>
            <w:r w:rsidRPr="007D39C7">
              <w:rPr>
                <w:u w:val="single"/>
              </w:rPr>
              <w:fldChar w:fldCharType="end"/>
            </w:r>
            <w:r w:rsidRPr="007D39C7">
              <w:rPr>
                <w:u w:val="single"/>
              </w:rPr>
              <w:t xml:space="preserve">. Moreover, because, these samples were collected before the mandatory wheat flour fortification in Cameroon in 2011, our study provides a unique opportunity to examine the associations of serum folate and vitamin B12 as objective indicators of fruits and vegetable intake and animal-sourced foods intake respectively with </w:t>
            </w:r>
            <w:proofErr w:type="spellStart"/>
            <w:r w:rsidRPr="007D39C7">
              <w:rPr>
                <w:u w:val="single"/>
              </w:rPr>
              <w:t>cardiometabolic</w:t>
            </w:r>
            <w:proofErr w:type="spellEnd"/>
            <w:r w:rsidRPr="007D39C7">
              <w:rPr>
                <w:u w:val="single"/>
              </w:rPr>
              <w:t xml:space="preserve"> risk factors.</w:t>
            </w:r>
          </w:p>
        </w:tc>
      </w:tr>
      <w:tr w:rsidR="004D5079" w:rsidRPr="00032955" w:rsidTr="00A50BC2">
        <w:tc>
          <w:tcPr>
            <w:tcW w:w="6658" w:type="dxa"/>
          </w:tcPr>
          <w:p w:rsidR="004D5079" w:rsidRPr="00272CA4" w:rsidRDefault="004D5079" w:rsidP="00A50BC2">
            <w:pPr>
              <w:tabs>
                <w:tab w:val="num" w:pos="720"/>
              </w:tabs>
              <w:jc w:val="both"/>
            </w:pPr>
            <w:proofErr w:type="gramStart"/>
            <w:r w:rsidRPr="00272CA4">
              <w:rPr>
                <w:lang w:val="en-US"/>
              </w:rPr>
              <w:t xml:space="preserve">3) </w:t>
            </w:r>
            <w:r w:rsidRPr="00272CA4">
              <w:t>Please</w:t>
            </w:r>
            <w:proofErr w:type="gramEnd"/>
            <w:r w:rsidRPr="00272CA4">
              <w:t xml:space="preserve"> provide the number/date of ethical committee </w:t>
            </w:r>
            <w:proofErr w:type="spellStart"/>
            <w:r w:rsidRPr="00272CA4">
              <w:t>aproval</w:t>
            </w:r>
            <w:proofErr w:type="spellEnd"/>
            <w:r w:rsidRPr="00272CA4">
              <w:t>.</w:t>
            </w:r>
          </w:p>
        </w:tc>
        <w:tc>
          <w:tcPr>
            <w:tcW w:w="6950" w:type="dxa"/>
          </w:tcPr>
          <w:p w:rsidR="004D5079" w:rsidRDefault="004D5079" w:rsidP="00A50BC2">
            <w:pPr>
              <w:jc w:val="both"/>
              <w:rPr>
                <w:lang w:val="en-US"/>
              </w:rPr>
            </w:pPr>
            <w:r>
              <w:rPr>
                <w:lang w:val="en-US"/>
              </w:rPr>
              <w:t>T</w:t>
            </w:r>
            <w:r w:rsidRPr="0027121E">
              <w:rPr>
                <w:lang w:val="en-US"/>
              </w:rPr>
              <w:t>hank you for bringing this to our attention</w:t>
            </w:r>
            <w:r>
              <w:rPr>
                <w:lang w:val="en-US"/>
              </w:rPr>
              <w:t>. We have added the ethical approval date and number:</w:t>
            </w:r>
          </w:p>
          <w:p w:rsidR="004D5079" w:rsidRDefault="004D5079" w:rsidP="00A50BC2">
            <w:pPr>
              <w:jc w:val="both"/>
              <w:rPr>
                <w:lang w:val="en-US"/>
              </w:rPr>
            </w:pPr>
          </w:p>
          <w:p w:rsidR="004D5079" w:rsidRPr="009E1609" w:rsidRDefault="004D5079" w:rsidP="00A50BC2">
            <w:pPr>
              <w:jc w:val="both"/>
              <w:rPr>
                <w:u w:val="single"/>
              </w:rPr>
            </w:pPr>
            <w:r w:rsidRPr="009E1609">
              <w:rPr>
                <w:u w:val="single"/>
              </w:rPr>
              <w:t xml:space="preserve">The study was conducted in accordance with the guidelines of the Declaration of Helsinki and approved by the Cameroon National Ethics </w:t>
            </w:r>
            <w:r w:rsidRPr="009E1609">
              <w:rPr>
                <w:u w:val="single"/>
              </w:rPr>
              <w:lastRenderedPageBreak/>
              <w:t>Committee (Ethical approval number: FWA IRB00001954; approval date: 26</w:t>
            </w:r>
            <w:r w:rsidRPr="0080787B">
              <w:rPr>
                <w:u w:val="single"/>
                <w:vertAlign w:val="superscript"/>
              </w:rPr>
              <w:t>th</w:t>
            </w:r>
            <w:r w:rsidRPr="009E1609">
              <w:rPr>
                <w:u w:val="single"/>
              </w:rPr>
              <w:t xml:space="preserve"> December 200</w:t>
            </w:r>
            <w:r>
              <w:rPr>
                <w:u w:val="single"/>
              </w:rPr>
              <w:t>5</w:t>
            </w:r>
            <w:r w:rsidRPr="009E1609">
              <w:rPr>
                <w:u w:val="single"/>
              </w:rPr>
              <w:t>)</w:t>
            </w:r>
          </w:p>
        </w:tc>
      </w:tr>
    </w:tbl>
    <w:p w:rsidR="004D5079" w:rsidRDefault="004D5079"/>
    <w:sectPr w:rsidR="004D5079" w:rsidSect="004D5079">
      <w:pgSz w:w="16838" w:h="11906" w:orient="landscape"/>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E63FC8"/>
    <w:multiLevelType w:val="hybridMultilevel"/>
    <w:tmpl w:val="24ECB56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5079"/>
    <w:rsid w:val="000B4925"/>
    <w:rsid w:val="003C7506"/>
    <w:rsid w:val="004D5079"/>
    <w:rsid w:val="00564235"/>
    <w:rsid w:val="00931A51"/>
    <w:rsid w:val="00CD180B"/>
    <w:rsid w:val="00CD1A35"/>
    <w:rsid w:val="00CF0C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9CB6DE-DCFD-409F-BDBA-3C7909C98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5079"/>
    <w:pPr>
      <w:spacing w:after="0" w:line="240" w:lineRule="auto"/>
      <w:ind w:left="720"/>
      <w:contextualSpacing/>
    </w:pPr>
    <w:rPr>
      <w:rFonts w:ascii="Calibri" w:eastAsia="Calibri" w:hAnsi="Calibri" w:cs="Times New Roman"/>
    </w:rPr>
  </w:style>
  <w:style w:type="table" w:styleId="TableGrid">
    <w:name w:val="Table Grid"/>
    <w:basedOn w:val="TableNormal"/>
    <w:uiPriority w:val="39"/>
    <w:unhideWhenUsed/>
    <w:rsid w:val="004D50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579</Words>
  <Characters>3306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Camille Mba</dc:creator>
  <cp:keywords/>
  <dc:description/>
  <cp:lastModifiedBy>Camille Mba</cp:lastModifiedBy>
  <cp:revision>5</cp:revision>
  <dcterms:created xsi:type="dcterms:W3CDTF">2021-12-22T21:12:00Z</dcterms:created>
  <dcterms:modified xsi:type="dcterms:W3CDTF">2021-12-22T21:19:00Z</dcterms:modified>
</cp:coreProperties>
</file>