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753E3E" w14:textId="77777777" w:rsidR="00671AB7" w:rsidRPr="00671AB7" w:rsidRDefault="00671AB7" w:rsidP="00671AB7">
      <w:pPr>
        <w:spacing w:after="0" w:line="259" w:lineRule="auto"/>
        <w:ind w:firstLine="708"/>
        <w:jc w:val="both"/>
        <w:rPr>
          <w:rFonts w:cs="Times New Roman"/>
          <w:b/>
          <w:bCs/>
          <w:szCs w:val="24"/>
        </w:rPr>
      </w:pPr>
      <w:proofErr w:type="spellStart"/>
      <w:r w:rsidRPr="00671AB7">
        <w:rPr>
          <w:rFonts w:cs="Times New Roman"/>
          <w:b/>
          <w:bCs/>
          <w:szCs w:val="24"/>
        </w:rPr>
        <w:t>Response</w:t>
      </w:r>
      <w:proofErr w:type="spellEnd"/>
      <w:r w:rsidRPr="00671AB7">
        <w:rPr>
          <w:rFonts w:cs="Times New Roman"/>
          <w:b/>
          <w:bCs/>
          <w:szCs w:val="24"/>
        </w:rPr>
        <w:t xml:space="preserve"> </w:t>
      </w:r>
      <w:proofErr w:type="spellStart"/>
      <w:r w:rsidRPr="00671AB7">
        <w:rPr>
          <w:rFonts w:cs="Times New Roman"/>
          <w:b/>
          <w:bCs/>
          <w:szCs w:val="24"/>
        </w:rPr>
        <w:t>to</w:t>
      </w:r>
      <w:proofErr w:type="spellEnd"/>
      <w:r w:rsidRPr="00671AB7">
        <w:rPr>
          <w:rFonts w:cs="Times New Roman"/>
          <w:b/>
          <w:bCs/>
          <w:szCs w:val="24"/>
        </w:rPr>
        <w:t xml:space="preserve"> </w:t>
      </w:r>
      <w:proofErr w:type="spellStart"/>
      <w:r w:rsidRPr="00671AB7">
        <w:rPr>
          <w:rFonts w:cs="Times New Roman"/>
          <w:b/>
          <w:bCs/>
          <w:szCs w:val="24"/>
        </w:rPr>
        <w:t>Reviewer</w:t>
      </w:r>
      <w:proofErr w:type="spellEnd"/>
      <w:r w:rsidRPr="00671AB7">
        <w:rPr>
          <w:rFonts w:cs="Times New Roman"/>
          <w:b/>
          <w:bCs/>
          <w:szCs w:val="24"/>
        </w:rPr>
        <w:t>:</w:t>
      </w:r>
    </w:p>
    <w:p w14:paraId="32AF6789" w14:textId="77777777" w:rsidR="00897068" w:rsidRPr="00671AB7" w:rsidRDefault="00897068" w:rsidP="00671AB7">
      <w:pPr>
        <w:pStyle w:val="MDPI31text"/>
        <w:spacing w:line="259" w:lineRule="auto"/>
        <w:ind w:left="0" w:firstLine="720"/>
        <w:rPr>
          <w:rFonts w:ascii="Times New Roman" w:hAnsi="Times New Roman"/>
          <w:sz w:val="24"/>
          <w:szCs w:val="24"/>
          <w:lang w:val="en-GB"/>
        </w:rPr>
      </w:pPr>
    </w:p>
    <w:p w14:paraId="5A6DCEF9" w14:textId="4E8A8223" w:rsidR="001E7E47" w:rsidRPr="00671AB7" w:rsidRDefault="001E7E47" w:rsidP="00671AB7">
      <w:pPr>
        <w:pStyle w:val="MDPI31text"/>
        <w:spacing w:line="259" w:lineRule="auto"/>
        <w:ind w:left="0" w:firstLine="720"/>
        <w:rPr>
          <w:rFonts w:ascii="Times New Roman" w:hAnsi="Times New Roman"/>
          <w:sz w:val="24"/>
          <w:szCs w:val="24"/>
          <w:lang w:val="en-GB"/>
        </w:rPr>
      </w:pPr>
      <w:r w:rsidRPr="00671AB7">
        <w:rPr>
          <w:rFonts w:ascii="Times New Roman" w:hAnsi="Times New Roman"/>
          <w:sz w:val="24"/>
          <w:szCs w:val="24"/>
          <w:lang w:val="en-GB"/>
        </w:rPr>
        <w:t>It is true that plant species need to benefit from a combination of factors to meet their own needs. However, the main purpose of this study was to identify flowering species that can withstand green façades, in the climatic conditions of the specified area, in a substrate commonly used for decorative plants grown in pots.</w:t>
      </w:r>
    </w:p>
    <w:p w14:paraId="35AB94C7" w14:textId="0DE1E349" w:rsidR="001E7E47" w:rsidRPr="00671AB7" w:rsidRDefault="001E7E47" w:rsidP="00671AB7">
      <w:pPr>
        <w:pStyle w:val="MDPI31text"/>
        <w:spacing w:line="259" w:lineRule="auto"/>
        <w:ind w:left="0" w:firstLine="720"/>
        <w:rPr>
          <w:rFonts w:ascii="Times New Roman" w:hAnsi="Times New Roman"/>
          <w:sz w:val="24"/>
          <w:szCs w:val="24"/>
          <w:lang w:val="en-GB"/>
        </w:rPr>
      </w:pPr>
      <w:r w:rsidRPr="00671AB7">
        <w:rPr>
          <w:rFonts w:ascii="Times New Roman" w:hAnsi="Times New Roman"/>
          <w:sz w:val="24"/>
          <w:szCs w:val="24"/>
          <w:lang w:val="en-GB"/>
        </w:rPr>
        <w:t>Our team continues the research by studying, in addition to the species that gave satisfactory results in the first year, other flowering species in order to increase the range of plants that can be used in green façades.</w:t>
      </w:r>
    </w:p>
    <w:p w14:paraId="71C46F92" w14:textId="78BEE600" w:rsidR="001E7E47" w:rsidRPr="00671AB7" w:rsidRDefault="001E7E47" w:rsidP="00671AB7">
      <w:pPr>
        <w:pStyle w:val="MDPI31text"/>
        <w:spacing w:line="259" w:lineRule="auto"/>
        <w:ind w:left="0" w:firstLine="720"/>
        <w:rPr>
          <w:rFonts w:ascii="Times New Roman" w:hAnsi="Times New Roman"/>
          <w:sz w:val="24"/>
          <w:szCs w:val="24"/>
          <w:lang w:val="en-GB"/>
        </w:rPr>
      </w:pPr>
      <w:r w:rsidRPr="00671AB7">
        <w:rPr>
          <w:rFonts w:ascii="Times New Roman" w:hAnsi="Times New Roman"/>
          <w:sz w:val="24"/>
          <w:szCs w:val="24"/>
          <w:lang w:val="en-GB"/>
        </w:rPr>
        <w:t>We are also working on an experimental variant in which different types of substrate will be used and then all the necessary determinations will be made to establish the influence of the substrate on the flower species to be used.</w:t>
      </w:r>
      <w:r w:rsidR="00897068" w:rsidRPr="00671AB7">
        <w:rPr>
          <w:rFonts w:ascii="Times New Roman" w:hAnsi="Times New Roman"/>
          <w:sz w:val="24"/>
          <w:szCs w:val="24"/>
          <w:lang w:val="en-GB"/>
        </w:rPr>
        <w:t xml:space="preserve"> </w:t>
      </w:r>
      <w:r w:rsidRPr="00671AB7">
        <w:rPr>
          <w:rFonts w:ascii="Times New Roman" w:hAnsi="Times New Roman"/>
          <w:sz w:val="24"/>
          <w:szCs w:val="24"/>
          <w:lang w:val="en-GB"/>
        </w:rPr>
        <w:t>The results will be the subject of another article.</w:t>
      </w:r>
    </w:p>
    <w:p w14:paraId="6DDC5CB5" w14:textId="77777777" w:rsidR="00A83C7D" w:rsidRPr="00671AB7" w:rsidRDefault="001E7E47" w:rsidP="00671AB7">
      <w:pPr>
        <w:pStyle w:val="MDPI31text"/>
        <w:spacing w:line="259" w:lineRule="auto"/>
        <w:ind w:left="0" w:firstLine="720"/>
        <w:rPr>
          <w:rFonts w:ascii="Times New Roman" w:hAnsi="Times New Roman"/>
          <w:sz w:val="24"/>
          <w:szCs w:val="24"/>
          <w:lang w:val="en-GB"/>
        </w:rPr>
      </w:pPr>
      <w:r w:rsidRPr="00671AB7">
        <w:rPr>
          <w:rFonts w:ascii="Times New Roman" w:hAnsi="Times New Roman"/>
          <w:sz w:val="24"/>
          <w:szCs w:val="24"/>
          <w:lang w:val="en-GB"/>
        </w:rPr>
        <w:t>In this paper, the interpretation of the results was made only in relation to the climatic conditions in NE Romania. For other factors that may influence the behaviour of the plant species studied, in the system of green façades, research continues.</w:t>
      </w:r>
    </w:p>
    <w:p w14:paraId="43B66B35" w14:textId="4E2995D2" w:rsidR="00A83C7D" w:rsidRPr="00671AB7" w:rsidRDefault="00A83C7D" w:rsidP="00671AB7">
      <w:pPr>
        <w:pStyle w:val="MDPI31text"/>
        <w:spacing w:line="259" w:lineRule="auto"/>
        <w:ind w:left="0" w:firstLine="720"/>
        <w:rPr>
          <w:rFonts w:ascii="Times New Roman" w:hAnsi="Times New Roman"/>
          <w:sz w:val="24"/>
          <w:szCs w:val="24"/>
          <w:lang w:val="en-GB"/>
        </w:rPr>
      </w:pPr>
      <w:r w:rsidRPr="00671AB7">
        <w:rPr>
          <w:rFonts w:ascii="Times New Roman" w:hAnsi="Times New Roman"/>
          <w:sz w:val="24"/>
          <w:szCs w:val="24"/>
          <w:lang w:val="en-GB"/>
        </w:rPr>
        <w:t>In the article, in the chapter "material and method" we passed the characteristics of the species they had at planting.</w:t>
      </w:r>
      <w:r w:rsidRPr="00671AB7">
        <w:rPr>
          <w:rFonts w:ascii="Times New Roman" w:hAnsi="Times New Roman"/>
          <w:sz w:val="24"/>
          <w:szCs w:val="24"/>
          <w:lang w:val="en-GB"/>
        </w:rPr>
        <w:t xml:space="preserve"> </w:t>
      </w:r>
    </w:p>
    <w:p w14:paraId="7C78DCAA" w14:textId="77777777" w:rsidR="00A83C7D" w:rsidRPr="00671AB7" w:rsidRDefault="00A83C7D" w:rsidP="00671AB7">
      <w:pPr>
        <w:pStyle w:val="MDPI31text"/>
        <w:spacing w:line="259" w:lineRule="auto"/>
        <w:ind w:left="0" w:firstLine="720"/>
        <w:rPr>
          <w:rFonts w:ascii="Times New Roman" w:hAnsi="Times New Roman"/>
          <w:sz w:val="24"/>
          <w:szCs w:val="24"/>
        </w:rPr>
      </w:pPr>
    </w:p>
    <w:p w14:paraId="4110149D" w14:textId="49FAB273" w:rsidR="001E7E47" w:rsidRPr="001E7E47" w:rsidRDefault="001E7E47" w:rsidP="0071210A">
      <w:pPr>
        <w:pStyle w:val="MDPI31text"/>
        <w:rPr>
          <w:sz w:val="28"/>
          <w:szCs w:val="32"/>
          <w:lang w:val="en-GB"/>
        </w:rPr>
      </w:pPr>
    </w:p>
    <w:p w14:paraId="319CB9D9" w14:textId="77777777" w:rsidR="001E7E47" w:rsidRPr="001E7E47" w:rsidRDefault="001E7E47" w:rsidP="0071210A">
      <w:pPr>
        <w:pStyle w:val="MDPI31text"/>
        <w:rPr>
          <w:sz w:val="28"/>
          <w:szCs w:val="32"/>
          <w:lang w:val="en-GB"/>
        </w:rPr>
      </w:pPr>
    </w:p>
    <w:sectPr w:rsidR="001E7E47" w:rsidRPr="001E7E47" w:rsidSect="00134DC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10A"/>
    <w:rsid w:val="000025A6"/>
    <w:rsid w:val="001E7E47"/>
    <w:rsid w:val="00671AB7"/>
    <w:rsid w:val="0071210A"/>
    <w:rsid w:val="00897068"/>
    <w:rsid w:val="00A83C7D"/>
    <w:rsid w:val="00B73B9E"/>
    <w:rsid w:val="00DE2956"/>
    <w:rsid w:val="00F061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146F8"/>
  <w15:chartTrackingRefBased/>
  <w15:docId w15:val="{D6E56543-D69A-424C-AF12-2AAD634C1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AB7"/>
    <w:pPr>
      <w:spacing w:line="256" w:lineRule="auto"/>
    </w:pPr>
    <w:rPr>
      <w:rFonts w:ascii="Times New Roman" w:hAnsi="Times New Roman"/>
      <w:sz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MDPI31text">
    <w:name w:val="MDPI_3.1_text"/>
    <w:qFormat/>
    <w:rsid w:val="0071210A"/>
    <w:pPr>
      <w:adjustRightInd w:val="0"/>
      <w:snapToGrid w:val="0"/>
      <w:spacing w:after="0" w:line="228" w:lineRule="auto"/>
      <w:ind w:left="2608" w:firstLine="425"/>
      <w:jc w:val="both"/>
    </w:pPr>
    <w:rPr>
      <w:rFonts w:ascii="Palatino Linotype" w:eastAsia="SimSun" w:hAnsi="Palatino Linotype" w:cs="Times New Roman"/>
      <w:color w:val="000000"/>
      <w:sz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162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183</Words>
  <Characters>1044</Characters>
  <Application>Microsoft Office Word</Application>
  <DocSecurity>0</DocSecurity>
  <Lines>8</Lines>
  <Paragraphs>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Cojocariu</dc:creator>
  <cp:keywords/>
  <dc:description/>
  <cp:lastModifiedBy>Mirela Cojocariu</cp:lastModifiedBy>
  <cp:revision>4</cp:revision>
  <dcterms:created xsi:type="dcterms:W3CDTF">2021-12-28T10:47:00Z</dcterms:created>
  <dcterms:modified xsi:type="dcterms:W3CDTF">2021-12-28T16:29:00Z</dcterms:modified>
</cp:coreProperties>
</file>