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tif" ContentType="image/tiff"/>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51068" w14:textId="3169E766" w:rsidR="00703B9F" w:rsidRPr="00434F70" w:rsidRDefault="00172727" w:rsidP="005F2DEA">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Response to reviewer #1</w:t>
      </w:r>
    </w:p>
    <w:p w14:paraId="2596FD09" w14:textId="3D0CCF1C" w:rsidR="00172727" w:rsidRPr="00434F70" w:rsidRDefault="00172727" w:rsidP="005F2DEA">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Comments:</w:t>
      </w:r>
    </w:p>
    <w:p w14:paraId="4257F67D" w14:textId="70D8D04C" w:rsidR="00172727" w:rsidRPr="00434F70" w:rsidRDefault="00B82636" w:rsidP="005F2DEA">
      <w:pPr>
        <w:snapToGrid w:val="0"/>
        <w:spacing w:line="360" w:lineRule="auto"/>
        <w:rPr>
          <w:rFonts w:ascii="Times New Roman" w:hAnsi="Times New Roman" w:cs="Times New Roman"/>
          <w:sz w:val="24"/>
          <w:szCs w:val="24"/>
        </w:rPr>
      </w:pPr>
      <w:r w:rsidRPr="00434F70">
        <w:rPr>
          <w:rFonts w:ascii="Times New Roman" w:hAnsi="Times New Roman" w:cs="Times New Roman"/>
          <w:sz w:val="24"/>
          <w:szCs w:val="24"/>
        </w:rPr>
        <w:t>In the manuscript, the authors present their studies on using an improved data analysing (signal processing) method (which is called "Improved Wavelet Transform") aimed at SHM systems of bridges. The problem is clearly explained as well as the performed experiments are fairly and comprehensively shown. Nevertheless (except my forthcoming remarks and suggestions regarding both the merit and text editing), my general concern is whether such material refers to "Remote Sensing". Unfortunately, I cannot see any similarities with remote sensing at all. Structural Health Monitoring, both with GMS (geodetic monitoring systems), belong directly to the Civil Engineering and - in their current form presented by the authors (RT-GNSS and accelerometer) do not represent remote sensing (RS) methods! In that mean, RS-methods on engineering objects refer instead to photogrammetry, which is not the subject in this particular case.</w:t>
      </w:r>
    </w:p>
    <w:p w14:paraId="18A9218D" w14:textId="5BC5B8C7" w:rsidR="00BB7AD5" w:rsidRPr="00434F70" w:rsidRDefault="00DC57C8" w:rsidP="005F2DEA">
      <w:pPr>
        <w:snapToGrid w:val="0"/>
        <w:spacing w:line="360" w:lineRule="auto"/>
        <w:rPr>
          <w:rFonts w:ascii="Times New Roman" w:hAnsi="Times New Roman" w:cs="Times New Roman"/>
          <w:sz w:val="24"/>
          <w:szCs w:val="24"/>
        </w:rPr>
      </w:pPr>
      <w:r w:rsidRPr="00434F70">
        <w:rPr>
          <w:rFonts w:ascii="Times New Roman" w:hAnsi="Times New Roman" w:cs="Times New Roman"/>
          <w:sz w:val="24"/>
          <w:szCs w:val="24"/>
        </w:rPr>
        <w:t xml:space="preserve">Regarding that, I've got a severe problem with recommending the paper for publishing. Should the authors have submitted their text to more civil engineering journals, the text could have proceeded with some revision. Here, I would recommend changing the journal. In my opinion - more suitable </w:t>
      </w:r>
      <w:r w:rsidR="00BE3318" w:rsidRPr="00434F70">
        <w:rPr>
          <w:rFonts w:ascii="Times New Roman" w:hAnsi="Times New Roman" w:cs="Times New Roman"/>
          <w:sz w:val="24"/>
          <w:szCs w:val="24"/>
        </w:rPr>
        <w:t>would-be</w:t>
      </w:r>
      <w:r w:rsidRPr="00434F70">
        <w:rPr>
          <w:rFonts w:ascii="Times New Roman" w:hAnsi="Times New Roman" w:cs="Times New Roman"/>
          <w:sz w:val="24"/>
          <w:szCs w:val="24"/>
        </w:rPr>
        <w:t xml:space="preserve"> ex. "Sensors". Please consider that!</w:t>
      </w:r>
    </w:p>
    <w:p w14:paraId="09F60669" w14:textId="77777777" w:rsidR="00527E07" w:rsidRPr="00434F70" w:rsidRDefault="00527E07" w:rsidP="005F2DEA">
      <w:pPr>
        <w:snapToGrid w:val="0"/>
        <w:spacing w:line="360" w:lineRule="auto"/>
        <w:rPr>
          <w:rFonts w:ascii="Times New Roman" w:hAnsi="Times New Roman" w:cs="Times New Roman"/>
          <w:sz w:val="24"/>
          <w:szCs w:val="24"/>
        </w:rPr>
      </w:pPr>
    </w:p>
    <w:p w14:paraId="2EB8E65F" w14:textId="25349DAF" w:rsidR="00BB7AD5" w:rsidRPr="00434F70" w:rsidRDefault="00BB7AD5" w:rsidP="005F2DEA">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Response:</w:t>
      </w:r>
    </w:p>
    <w:p w14:paraId="44608139" w14:textId="7B16EA43" w:rsidR="00025147" w:rsidRPr="00434F70" w:rsidRDefault="00025147" w:rsidP="005F2DEA">
      <w:pPr>
        <w:snapToGrid w:val="0"/>
        <w:spacing w:line="360" w:lineRule="auto"/>
        <w:ind w:firstLineChars="200" w:firstLine="480"/>
        <w:rPr>
          <w:rFonts w:ascii="Times New Roman" w:hAnsi="Times New Roman" w:cs="Times New Roman"/>
        </w:rPr>
      </w:pPr>
      <w:r w:rsidRPr="00434F70">
        <w:rPr>
          <w:rFonts w:ascii="Times New Roman" w:hAnsi="Times New Roman" w:cs="Times New Roman"/>
          <w:sz w:val="24"/>
        </w:rPr>
        <w:t xml:space="preserve">We appreciate that the reviewer acknowledged the appropriateness of the proposed method </w:t>
      </w:r>
      <w:r w:rsidR="00AE5138" w:rsidRPr="00434F70">
        <w:rPr>
          <w:rFonts w:ascii="Times New Roman" w:hAnsi="Times New Roman" w:cs="Times New Roman"/>
          <w:sz w:val="24"/>
        </w:rPr>
        <w:t xml:space="preserve">in the </w:t>
      </w:r>
      <w:r w:rsidR="00C11239" w:rsidRPr="00434F70">
        <w:rPr>
          <w:rFonts w:ascii="Times New Roman" w:hAnsi="Times New Roman" w:cs="Times New Roman"/>
          <w:sz w:val="24"/>
        </w:rPr>
        <w:t>manuscript and</w:t>
      </w:r>
      <w:r w:rsidRPr="00434F70">
        <w:rPr>
          <w:rFonts w:ascii="Times New Roman" w:hAnsi="Times New Roman" w:cs="Times New Roman"/>
          <w:sz w:val="24"/>
        </w:rPr>
        <w:t xml:space="preserve"> thank the reviewer very much for </w:t>
      </w:r>
      <w:r w:rsidRPr="00434F70">
        <w:rPr>
          <w:rFonts w:ascii="Times New Roman" w:hAnsi="Times New Roman" w:cs="Times New Roman"/>
          <w:color w:val="000000"/>
          <w:sz w:val="24"/>
        </w:rPr>
        <w:t>the thoughtful review.</w:t>
      </w:r>
      <w:r w:rsidR="00926091" w:rsidRPr="00434F70">
        <w:rPr>
          <w:rFonts w:ascii="Times New Roman" w:hAnsi="Times New Roman" w:cs="Times New Roman"/>
          <w:color w:val="000000"/>
          <w:sz w:val="24"/>
        </w:rPr>
        <w:t xml:space="preserve"> This </w:t>
      </w:r>
      <w:r w:rsidR="00A61F84" w:rsidRPr="00434F70">
        <w:rPr>
          <w:rFonts w:ascii="Times New Roman" w:hAnsi="Times New Roman" w:cs="Times New Roman"/>
          <w:color w:val="000000"/>
          <w:sz w:val="24"/>
        </w:rPr>
        <w:t xml:space="preserve">manuscript </w:t>
      </w:r>
      <w:r w:rsidR="00347E63" w:rsidRPr="00434F70">
        <w:rPr>
          <w:rFonts w:ascii="Times New Roman" w:hAnsi="Times New Roman" w:cs="Times New Roman"/>
          <w:color w:val="000000"/>
          <w:sz w:val="24"/>
        </w:rPr>
        <w:t xml:space="preserve">is about the GNSS application in the </w:t>
      </w:r>
      <w:r w:rsidR="00D971FB" w:rsidRPr="00434F70">
        <w:rPr>
          <w:rFonts w:ascii="Times New Roman" w:hAnsi="Times New Roman" w:cs="Times New Roman"/>
          <w:color w:val="000000"/>
          <w:sz w:val="24"/>
        </w:rPr>
        <w:t>SHM systems of bridge.</w:t>
      </w:r>
      <w:r w:rsidR="00904666" w:rsidRPr="00434F70">
        <w:rPr>
          <w:rFonts w:ascii="Times New Roman" w:hAnsi="Times New Roman" w:cs="Times New Roman"/>
          <w:color w:val="000000"/>
          <w:sz w:val="24"/>
        </w:rPr>
        <w:t xml:space="preserve"> We want to submit</w:t>
      </w:r>
      <w:r w:rsidR="002943DE" w:rsidRPr="00434F70">
        <w:rPr>
          <w:rFonts w:ascii="Times New Roman" w:hAnsi="Times New Roman" w:cs="Times New Roman"/>
          <w:color w:val="000000"/>
          <w:sz w:val="24"/>
        </w:rPr>
        <w:t xml:space="preserve"> this paper to the special issue "</w:t>
      </w:r>
      <w:r w:rsidR="002943DE" w:rsidRPr="00732CA2">
        <w:rPr>
          <w:rFonts w:ascii="Times New Roman" w:hAnsi="Times New Roman" w:cs="Times New Roman"/>
          <w:color w:val="0070C0"/>
          <w:sz w:val="24"/>
        </w:rPr>
        <w:t>Integrated Applications of Real-Time GNSS Precise Positioning Services</w:t>
      </w:r>
      <w:r w:rsidR="002943DE" w:rsidRPr="00434F70">
        <w:rPr>
          <w:rFonts w:ascii="Times New Roman" w:hAnsi="Times New Roman" w:cs="Times New Roman"/>
          <w:color w:val="000000"/>
          <w:sz w:val="24"/>
        </w:rPr>
        <w:t>"</w:t>
      </w:r>
      <w:r w:rsidR="00052B59" w:rsidRPr="00434F70">
        <w:rPr>
          <w:rFonts w:ascii="Times New Roman" w:hAnsi="Times New Roman" w:cs="Times New Roman"/>
          <w:color w:val="000000"/>
          <w:sz w:val="24"/>
        </w:rPr>
        <w:t xml:space="preserve">, which belongs to the section "Remote Sensing Image Processing". </w:t>
      </w:r>
      <w:r w:rsidR="0016068D" w:rsidRPr="00434F70">
        <w:rPr>
          <w:rFonts w:ascii="Times New Roman" w:hAnsi="Times New Roman" w:cs="Times New Roman"/>
          <w:color w:val="000000"/>
          <w:sz w:val="24"/>
        </w:rPr>
        <w:t>Th</w:t>
      </w:r>
      <w:r w:rsidR="0094719F" w:rsidRPr="00434F70">
        <w:rPr>
          <w:rFonts w:ascii="Times New Roman" w:hAnsi="Times New Roman" w:cs="Times New Roman"/>
          <w:color w:val="000000"/>
          <w:sz w:val="24"/>
        </w:rPr>
        <w:t xml:space="preserve">e topic of manuscript is related with this special issue. </w:t>
      </w:r>
      <w:r w:rsidR="00527E07" w:rsidRPr="00434F70">
        <w:rPr>
          <w:rFonts w:ascii="Times New Roman" w:hAnsi="Times New Roman" w:cs="Times New Roman"/>
          <w:color w:val="000000"/>
          <w:sz w:val="24"/>
        </w:rPr>
        <w:t>Thank you for your kind suggestion.</w:t>
      </w:r>
      <w:r w:rsidR="00DB2E6A" w:rsidRPr="00434F70">
        <w:rPr>
          <w:rFonts w:ascii="Times New Roman" w:hAnsi="Times New Roman" w:cs="Times New Roman"/>
          <w:color w:val="000000"/>
          <w:sz w:val="24"/>
        </w:rPr>
        <w:t xml:space="preserve"> </w:t>
      </w:r>
    </w:p>
    <w:p w14:paraId="6EE3FD3C" w14:textId="77777777" w:rsidR="008737E0" w:rsidRPr="00434F70" w:rsidRDefault="008737E0" w:rsidP="008737E0">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Question (1):</w:t>
      </w:r>
    </w:p>
    <w:p w14:paraId="7D350201" w14:textId="4B2920DB" w:rsidR="00AC4223" w:rsidRPr="00434F70" w:rsidRDefault="008737E0" w:rsidP="0019365F">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please check the whole text in terms of missing spaces and typos; for example, prevalently citations lack spaces between preceding words (abbreviations) - as it is in Line 39, 42, 47, 50, 61, 69, 78, and so on.</w:t>
      </w:r>
    </w:p>
    <w:p w14:paraId="03528A78" w14:textId="77777777" w:rsidR="008737E0" w:rsidRPr="00434F70" w:rsidRDefault="008737E0" w:rsidP="008737E0">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Answer (1):</w:t>
      </w:r>
    </w:p>
    <w:p w14:paraId="03DE543E" w14:textId="6C722766" w:rsidR="008737E0" w:rsidRPr="00434F70" w:rsidRDefault="008737E0" w:rsidP="0019365F">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 xml:space="preserve">Thank you for your advice. </w:t>
      </w:r>
      <w:bookmarkStart w:id="0" w:name="_Hlk79860444"/>
      <w:r w:rsidR="008E37DA" w:rsidRPr="00434F70">
        <w:rPr>
          <w:rFonts w:ascii="Times New Roman" w:hAnsi="Times New Roman" w:cs="Times New Roman"/>
          <w:sz w:val="24"/>
          <w:szCs w:val="24"/>
        </w:rPr>
        <w:t>We have checked the whole text in terms of missing spaces and typos.</w:t>
      </w:r>
      <w:r w:rsidR="00BE3318" w:rsidRPr="00434F70">
        <w:rPr>
          <w:rFonts w:ascii="Times New Roman" w:hAnsi="Times New Roman" w:cs="Times New Roman"/>
          <w:sz w:val="24"/>
          <w:szCs w:val="24"/>
        </w:rPr>
        <w:t xml:space="preserve"> Some paragraphs have</w:t>
      </w:r>
      <w:r w:rsidR="00C11239" w:rsidRPr="00434F70">
        <w:rPr>
          <w:rFonts w:ascii="Times New Roman" w:hAnsi="Times New Roman" w:cs="Times New Roman"/>
          <w:sz w:val="24"/>
          <w:szCs w:val="24"/>
        </w:rPr>
        <w:t xml:space="preserve"> been reorganized</w:t>
      </w:r>
      <w:r w:rsidR="0072299F" w:rsidRPr="00434F70">
        <w:rPr>
          <w:rFonts w:ascii="Times New Roman" w:hAnsi="Times New Roman" w:cs="Times New Roman"/>
          <w:sz w:val="24"/>
          <w:szCs w:val="24"/>
        </w:rPr>
        <w:t xml:space="preserve"> or rewritten.</w:t>
      </w:r>
      <w:r w:rsidR="00FB5BD5" w:rsidRPr="00434F70">
        <w:rPr>
          <w:rFonts w:ascii="Times New Roman" w:hAnsi="Times New Roman" w:cs="Times New Roman"/>
          <w:sz w:val="24"/>
          <w:szCs w:val="24"/>
        </w:rPr>
        <w:t xml:space="preserve"> However, we will apologize and correct in the first time if there is still a language problem in the </w:t>
      </w:r>
      <w:r w:rsidR="00AB4800" w:rsidRPr="00434F70">
        <w:rPr>
          <w:rFonts w:ascii="Times New Roman" w:hAnsi="Times New Roman" w:cs="Times New Roman"/>
          <w:sz w:val="24"/>
          <w:szCs w:val="24"/>
        </w:rPr>
        <w:t>revision.</w:t>
      </w:r>
      <w:bookmarkEnd w:id="0"/>
    </w:p>
    <w:p w14:paraId="1C918183" w14:textId="5B748D05" w:rsidR="00AB4800" w:rsidRPr="00434F70" w:rsidRDefault="00AB4800" w:rsidP="00AB4800">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Question (2):</w:t>
      </w:r>
    </w:p>
    <w:p w14:paraId="725E6AF7" w14:textId="34217565" w:rsidR="00AB4800" w:rsidRPr="00434F70" w:rsidRDefault="0092575F" w:rsidP="0019365F">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lastRenderedPageBreak/>
        <w:t xml:space="preserve">Line 101: it would be necessary to explain using the Yule-Walker algorithm; why exactly this algorithm? How is it based in the literature etc.? I know, it might be evident for the authors and other professionals but for a wider audience reading the Remote Sensing journal, probably </w:t>
      </w:r>
      <w:r w:rsidR="006517F8" w:rsidRPr="00434F70">
        <w:rPr>
          <w:rFonts w:ascii="Times New Roman" w:hAnsi="Times New Roman" w:cs="Times New Roman"/>
          <w:sz w:val="24"/>
          <w:szCs w:val="24"/>
        </w:rPr>
        <w:t>not.</w:t>
      </w:r>
    </w:p>
    <w:p w14:paraId="65E2AA42" w14:textId="7F43E31A" w:rsidR="0092575F" w:rsidRPr="00434F70" w:rsidRDefault="0092575F" w:rsidP="0092575F">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Answer (2):</w:t>
      </w:r>
    </w:p>
    <w:p w14:paraId="7D1A5C46" w14:textId="47936306" w:rsidR="0092575F" w:rsidRPr="00434F70" w:rsidRDefault="003E780A" w:rsidP="0019365F">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 xml:space="preserve">Thanks for your advice. </w:t>
      </w:r>
      <w:r w:rsidR="00FD3A66" w:rsidRPr="00434F70">
        <w:rPr>
          <w:rFonts w:ascii="Times New Roman" w:hAnsi="Times New Roman" w:cs="Times New Roman"/>
          <w:sz w:val="24"/>
          <w:szCs w:val="24"/>
        </w:rPr>
        <w:t xml:space="preserve">We have added </w:t>
      </w:r>
      <w:r w:rsidR="00093DD6" w:rsidRPr="00434F70">
        <w:rPr>
          <w:rFonts w:ascii="Times New Roman" w:hAnsi="Times New Roman" w:cs="Times New Roman"/>
          <w:sz w:val="24"/>
          <w:szCs w:val="24"/>
        </w:rPr>
        <w:t>three sentences “</w:t>
      </w:r>
      <w:r w:rsidR="00093DD6" w:rsidRPr="00434F70">
        <w:rPr>
          <w:rFonts w:ascii="Times New Roman" w:hAnsi="Times New Roman" w:cs="Times New Roman"/>
          <w:color w:val="0070C0"/>
          <w:sz w:val="24"/>
          <w:szCs w:val="24"/>
        </w:rPr>
        <w:t>The traditional EWT segmentation method may lead to an improper separation when the data are contaminated with significant noise and/or nonstationary components. The autoregression power spectrum is smoothed with a lower-level variance and can define the boundaries more appropriately than Fourier spectrum. Li et al. [30] studied three common algorithms of the power spectrum of autoregression model. The Yule-Walker method had good resolution and met the requirement for analyzing the EEG data through comparative analysis.</w:t>
      </w:r>
      <w:r w:rsidR="00093DD6" w:rsidRPr="00434F70">
        <w:rPr>
          <w:rFonts w:ascii="Times New Roman" w:hAnsi="Times New Roman" w:cs="Times New Roman"/>
          <w:sz w:val="24"/>
          <w:szCs w:val="24"/>
        </w:rPr>
        <w:t>”</w:t>
      </w:r>
      <w:r w:rsidR="005267E0" w:rsidRPr="00434F70">
        <w:rPr>
          <w:rFonts w:ascii="Times New Roman" w:hAnsi="Times New Roman" w:cs="Times New Roman"/>
          <w:sz w:val="24"/>
          <w:szCs w:val="24"/>
        </w:rPr>
        <w:t xml:space="preserve"> At the second paragraph of sub-section</w:t>
      </w:r>
      <w:r w:rsidR="00D059E3" w:rsidRPr="00434F70">
        <w:rPr>
          <w:rFonts w:ascii="Times New Roman" w:hAnsi="Times New Roman" w:cs="Times New Roman"/>
          <w:sz w:val="24"/>
          <w:szCs w:val="24"/>
        </w:rPr>
        <w:t xml:space="preserve"> “2.1. The improved EWT”</w:t>
      </w:r>
      <w:r w:rsidR="009307EF" w:rsidRPr="00434F70">
        <w:rPr>
          <w:rFonts w:ascii="Times New Roman" w:hAnsi="Times New Roman" w:cs="Times New Roman"/>
          <w:sz w:val="24"/>
          <w:szCs w:val="24"/>
        </w:rPr>
        <w:t xml:space="preserve"> to incorporate the reviewer’s comments.</w:t>
      </w:r>
      <w:r w:rsidR="00372D1B" w:rsidRPr="00434F70">
        <w:rPr>
          <w:rFonts w:ascii="Times New Roman" w:hAnsi="Times New Roman" w:cs="Times New Roman"/>
          <w:sz w:val="24"/>
          <w:szCs w:val="24"/>
        </w:rPr>
        <w:t xml:space="preserve"> Besides, the re</w:t>
      </w:r>
      <w:r w:rsidR="0000351C" w:rsidRPr="00434F70">
        <w:rPr>
          <w:rFonts w:ascii="Times New Roman" w:hAnsi="Times New Roman" w:cs="Times New Roman"/>
          <w:sz w:val="24"/>
          <w:szCs w:val="24"/>
        </w:rPr>
        <w:t xml:space="preserve">levant </w:t>
      </w:r>
      <w:r w:rsidR="00597684" w:rsidRPr="00434F70">
        <w:rPr>
          <w:rFonts w:ascii="Times New Roman" w:hAnsi="Times New Roman" w:cs="Times New Roman"/>
          <w:sz w:val="24"/>
          <w:szCs w:val="24"/>
        </w:rPr>
        <w:t>reference has been provided in the revision. You can check in line</w:t>
      </w:r>
      <w:r w:rsidR="0003470A" w:rsidRPr="00434F70">
        <w:rPr>
          <w:rFonts w:ascii="Times New Roman" w:hAnsi="Times New Roman" w:cs="Times New Roman"/>
          <w:sz w:val="24"/>
          <w:szCs w:val="24"/>
        </w:rPr>
        <w:t xml:space="preserve"> 151-161.</w:t>
      </w:r>
    </w:p>
    <w:p w14:paraId="57764258" w14:textId="4EED03E2" w:rsidR="0003470A" w:rsidRPr="00434F70" w:rsidRDefault="0003470A" w:rsidP="0003470A">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Question (3):</w:t>
      </w:r>
    </w:p>
    <w:p w14:paraId="6EDC095A" w14:textId="19E2517A" w:rsidR="0003470A" w:rsidRPr="00434F70" w:rsidRDefault="00CD4972" w:rsidP="0003470A">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Line 130 - 161: the authors give the Empirical Wavelet Transform method principles with its improved form. From the text, it seems that they have been the inventors of it. I would recommend either putting relevant citations and references to the literature or - if the authors have invented it - to underline that fact more clearly!</w:t>
      </w:r>
    </w:p>
    <w:p w14:paraId="0A5FA44E" w14:textId="18D01A2D" w:rsidR="0003470A" w:rsidRPr="00434F70" w:rsidRDefault="0003470A" w:rsidP="0003470A">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Answer (3):</w:t>
      </w:r>
    </w:p>
    <w:p w14:paraId="122EF950" w14:textId="216BC249" w:rsidR="0003470A" w:rsidRPr="00434F70" w:rsidRDefault="0003470A" w:rsidP="0003470A">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 xml:space="preserve">Thank you for your advice. </w:t>
      </w:r>
      <w:r w:rsidR="00CA01A9" w:rsidRPr="00434F70">
        <w:rPr>
          <w:rFonts w:ascii="Times New Roman" w:hAnsi="Times New Roman" w:cs="Times New Roman"/>
          <w:sz w:val="24"/>
          <w:szCs w:val="24"/>
        </w:rPr>
        <w:t>The empirical wavelet transform method is developed by Gilles. We have provided relevant references in this paragraph.</w:t>
      </w:r>
      <w:r w:rsidR="00417218" w:rsidRPr="00434F70">
        <w:rPr>
          <w:rFonts w:ascii="Times New Roman" w:hAnsi="Times New Roman" w:cs="Times New Roman"/>
          <w:sz w:val="24"/>
          <w:szCs w:val="24"/>
        </w:rPr>
        <w:t xml:space="preserve"> Sorry for the misunder</w:t>
      </w:r>
      <w:r w:rsidR="00AF7500" w:rsidRPr="00434F70">
        <w:rPr>
          <w:rFonts w:ascii="Times New Roman" w:hAnsi="Times New Roman" w:cs="Times New Roman"/>
          <w:sz w:val="24"/>
          <w:szCs w:val="24"/>
        </w:rPr>
        <w:t>standing.</w:t>
      </w:r>
      <w:r w:rsidR="00417218" w:rsidRPr="00434F70">
        <w:rPr>
          <w:rFonts w:ascii="Times New Roman" w:hAnsi="Times New Roman" w:cs="Times New Roman"/>
          <w:sz w:val="24"/>
          <w:szCs w:val="24"/>
        </w:rPr>
        <w:t xml:space="preserve"> </w:t>
      </w:r>
    </w:p>
    <w:p w14:paraId="2F1F35A6" w14:textId="01D2EEA7" w:rsidR="0003470A" w:rsidRPr="00434F70" w:rsidRDefault="0003470A" w:rsidP="0003470A">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Question (</w:t>
      </w:r>
      <w:r w:rsidR="00AF7500" w:rsidRPr="00434F70">
        <w:rPr>
          <w:rFonts w:ascii="Times New Roman" w:hAnsi="Times New Roman" w:cs="Times New Roman"/>
          <w:b/>
          <w:bCs/>
          <w:sz w:val="28"/>
          <w:szCs w:val="28"/>
        </w:rPr>
        <w:t>4</w:t>
      </w:r>
      <w:r w:rsidRPr="00434F70">
        <w:rPr>
          <w:rFonts w:ascii="Times New Roman" w:hAnsi="Times New Roman" w:cs="Times New Roman"/>
          <w:b/>
          <w:bCs/>
          <w:sz w:val="28"/>
          <w:szCs w:val="28"/>
        </w:rPr>
        <w:t>):</w:t>
      </w:r>
    </w:p>
    <w:p w14:paraId="5B59F500" w14:textId="7AE29559" w:rsidR="0003470A" w:rsidRPr="00434F70" w:rsidRDefault="002C6C01" w:rsidP="0003470A">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 xml:space="preserve">Line 178: </w:t>
      </w:r>
      <w:r w:rsidR="00AF7500" w:rsidRPr="00434F70">
        <w:rPr>
          <w:rFonts w:ascii="Times New Roman" w:hAnsi="Times New Roman" w:cs="Times New Roman"/>
          <w:sz w:val="24"/>
          <w:szCs w:val="24"/>
        </w:rPr>
        <w:t>the method using the Pearson correlation coefficient would need justification</w:t>
      </w:r>
      <w:r w:rsidR="0003470A" w:rsidRPr="00434F70">
        <w:rPr>
          <w:rFonts w:ascii="Times New Roman" w:hAnsi="Times New Roman" w:cs="Times New Roman"/>
          <w:sz w:val="24"/>
          <w:szCs w:val="24"/>
        </w:rPr>
        <w:t>.</w:t>
      </w:r>
    </w:p>
    <w:p w14:paraId="2518D6B8" w14:textId="4CDAFFED" w:rsidR="0003470A" w:rsidRPr="00434F70" w:rsidRDefault="0003470A" w:rsidP="0003470A">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Answer (</w:t>
      </w:r>
      <w:r w:rsidR="00AF7500" w:rsidRPr="00434F70">
        <w:rPr>
          <w:rFonts w:ascii="Times New Roman" w:hAnsi="Times New Roman" w:cs="Times New Roman"/>
          <w:b/>
          <w:bCs/>
          <w:sz w:val="28"/>
          <w:szCs w:val="28"/>
        </w:rPr>
        <w:t>4</w:t>
      </w:r>
      <w:r w:rsidRPr="00434F70">
        <w:rPr>
          <w:rFonts w:ascii="Times New Roman" w:hAnsi="Times New Roman" w:cs="Times New Roman"/>
          <w:b/>
          <w:bCs/>
          <w:sz w:val="28"/>
          <w:szCs w:val="28"/>
        </w:rPr>
        <w:t>):</w:t>
      </w:r>
    </w:p>
    <w:p w14:paraId="44F222E4" w14:textId="163EB20D" w:rsidR="0003470A" w:rsidRPr="00434F70" w:rsidRDefault="0003470A" w:rsidP="0003470A">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 xml:space="preserve">Thank you for your advice. </w:t>
      </w:r>
      <w:r w:rsidR="00D25FE3" w:rsidRPr="00434F70">
        <w:rPr>
          <w:rFonts w:ascii="Times New Roman" w:hAnsi="Times New Roman" w:cs="Times New Roman"/>
          <w:sz w:val="24"/>
          <w:szCs w:val="24"/>
        </w:rPr>
        <w:t>Traditionally, the judgment and reconstruction of real IMFs are based on correlation coefficients be</w:t>
      </w:r>
      <w:r w:rsidR="000B5F42" w:rsidRPr="00434F70">
        <w:rPr>
          <w:rFonts w:ascii="Times New Roman" w:hAnsi="Times New Roman" w:cs="Times New Roman"/>
          <w:sz w:val="24"/>
          <w:szCs w:val="24"/>
        </w:rPr>
        <w:t>tween IMFs and the initial signal</w:t>
      </w:r>
      <w:r w:rsidRPr="00434F70">
        <w:rPr>
          <w:rFonts w:ascii="Times New Roman" w:hAnsi="Times New Roman" w:cs="Times New Roman"/>
          <w:sz w:val="24"/>
          <w:szCs w:val="24"/>
        </w:rPr>
        <w:t>.</w:t>
      </w:r>
      <w:r w:rsidR="00632242" w:rsidRPr="00434F70">
        <w:rPr>
          <w:rFonts w:ascii="Times New Roman" w:hAnsi="Times New Roman" w:cs="Times New Roman"/>
          <w:sz w:val="24"/>
          <w:szCs w:val="24"/>
        </w:rPr>
        <w:t xml:space="preserve"> This conclusion can be found in the reference</w:t>
      </w:r>
      <w:r w:rsidR="00334714" w:rsidRPr="00434F70">
        <w:rPr>
          <w:rFonts w:ascii="Times New Roman" w:hAnsi="Times New Roman" w:cs="Times New Roman"/>
          <w:sz w:val="24"/>
          <w:szCs w:val="24"/>
        </w:rPr>
        <w:t xml:space="preserve"> #6,</w:t>
      </w:r>
      <w:r w:rsidR="00E34EF9" w:rsidRPr="00434F70">
        <w:rPr>
          <w:rFonts w:ascii="Times New Roman" w:hAnsi="Times New Roman" w:cs="Times New Roman"/>
          <w:sz w:val="24"/>
          <w:szCs w:val="24"/>
        </w:rPr>
        <w:t xml:space="preserve"> 32, 33,</w:t>
      </w:r>
      <w:r w:rsidR="00334714" w:rsidRPr="00434F70">
        <w:rPr>
          <w:rFonts w:ascii="Times New Roman" w:hAnsi="Times New Roman" w:cs="Times New Roman"/>
          <w:sz w:val="24"/>
          <w:szCs w:val="24"/>
        </w:rPr>
        <w:t xml:space="preserve"> </w:t>
      </w:r>
      <w:r w:rsidR="006517F8" w:rsidRPr="00434F70">
        <w:rPr>
          <w:rFonts w:ascii="Times New Roman" w:hAnsi="Times New Roman" w:cs="Times New Roman"/>
          <w:sz w:val="24"/>
          <w:szCs w:val="24"/>
        </w:rPr>
        <w:t>i.e.,</w:t>
      </w:r>
      <w:r w:rsidR="00334714" w:rsidRPr="00434F70">
        <w:rPr>
          <w:rFonts w:ascii="Times New Roman" w:hAnsi="Times New Roman" w:cs="Times New Roman"/>
          <w:sz w:val="24"/>
          <w:szCs w:val="24"/>
        </w:rPr>
        <w:t xml:space="preserve"> “</w:t>
      </w:r>
      <w:r w:rsidR="004106CE" w:rsidRPr="00434F70">
        <w:rPr>
          <w:rFonts w:ascii="Times New Roman" w:hAnsi="Times New Roman" w:cs="Times New Roman"/>
          <w:color w:val="0070C0"/>
          <w:sz w:val="24"/>
          <w:szCs w:val="24"/>
        </w:rPr>
        <w:t>Yu, L.; Xiong, C.; Gao, Y.; Zhu, J. Combining GNSS and accelerometer measurements for evaluation of dynamic and semi-static characteristics of bridge structures. Measurement Science And Technology 2020, 31, doi:10.1088/1361-6501/aba884.</w:t>
      </w:r>
      <w:r w:rsidR="00334714" w:rsidRPr="00434F70">
        <w:rPr>
          <w:rFonts w:ascii="Times New Roman" w:hAnsi="Times New Roman" w:cs="Times New Roman"/>
          <w:sz w:val="24"/>
          <w:szCs w:val="24"/>
        </w:rPr>
        <w:t>”</w:t>
      </w:r>
      <w:r w:rsidR="004106CE" w:rsidRPr="00434F70">
        <w:rPr>
          <w:rFonts w:ascii="Times New Roman" w:hAnsi="Times New Roman" w:cs="Times New Roman"/>
          <w:sz w:val="24"/>
          <w:szCs w:val="24"/>
        </w:rPr>
        <w:t xml:space="preserve"> Besides, relevant formulas have</w:t>
      </w:r>
      <w:r w:rsidR="00E34EF9" w:rsidRPr="00434F70">
        <w:rPr>
          <w:rFonts w:ascii="Times New Roman" w:hAnsi="Times New Roman" w:cs="Times New Roman"/>
          <w:sz w:val="24"/>
          <w:szCs w:val="24"/>
        </w:rPr>
        <w:t xml:space="preserve"> been provided.</w:t>
      </w:r>
    </w:p>
    <w:p w14:paraId="785B0CCA" w14:textId="0014FFF7" w:rsidR="00727625" w:rsidRPr="00434F70" w:rsidRDefault="00727625" w:rsidP="0003470A">
      <w:pPr>
        <w:snapToGrid w:val="0"/>
        <w:spacing w:line="360" w:lineRule="auto"/>
        <w:ind w:firstLineChars="200" w:firstLine="420"/>
        <w:rPr>
          <w:rFonts w:ascii="Times New Roman" w:hAnsi="Times New Roman" w:cs="Times New Roman"/>
          <w:sz w:val="24"/>
          <w:szCs w:val="24"/>
        </w:rPr>
      </w:pPr>
      <w:r w:rsidRPr="00434F70">
        <w:rPr>
          <w:rFonts w:ascii="Times New Roman" w:hAnsi="Times New Roman" w:cs="Times New Roman"/>
        </w:rPr>
        <w:object w:dxaOrig="4800" w:dyaOrig="1380" w14:anchorId="0312B7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8.8pt;height:68.4pt" o:ole="">
            <v:imagedata r:id="rId8" o:title=""/>
          </v:shape>
          <o:OLEObject Type="Embed" ProgID="Equation.DSMT4" ShapeID="_x0000_i1025" DrawAspect="Content" ObjectID="_1690534774" r:id="rId9"/>
        </w:object>
      </w:r>
    </w:p>
    <w:p w14:paraId="18315AB3" w14:textId="431F7C6F" w:rsidR="0003470A" w:rsidRPr="00434F70" w:rsidRDefault="0003470A" w:rsidP="0003470A">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Question (</w:t>
      </w:r>
      <w:r w:rsidR="00E34EF9" w:rsidRPr="00434F70">
        <w:rPr>
          <w:rFonts w:ascii="Times New Roman" w:hAnsi="Times New Roman" w:cs="Times New Roman"/>
          <w:b/>
          <w:bCs/>
          <w:sz w:val="28"/>
          <w:szCs w:val="28"/>
        </w:rPr>
        <w:t>5</w:t>
      </w:r>
      <w:r w:rsidRPr="00434F70">
        <w:rPr>
          <w:rFonts w:ascii="Times New Roman" w:hAnsi="Times New Roman" w:cs="Times New Roman"/>
          <w:b/>
          <w:bCs/>
          <w:sz w:val="28"/>
          <w:szCs w:val="28"/>
        </w:rPr>
        <w:t>):</w:t>
      </w:r>
    </w:p>
    <w:p w14:paraId="38713EA6" w14:textId="3757DD76" w:rsidR="0003470A" w:rsidRPr="00434F70" w:rsidRDefault="00FD2940" w:rsidP="0003470A">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Line 205: if the equation had been taken from the others, it needs relevant references</w:t>
      </w:r>
      <w:r w:rsidR="0003470A" w:rsidRPr="00434F70">
        <w:rPr>
          <w:rFonts w:ascii="Times New Roman" w:hAnsi="Times New Roman" w:cs="Times New Roman"/>
          <w:sz w:val="24"/>
          <w:szCs w:val="24"/>
        </w:rPr>
        <w:t>.</w:t>
      </w:r>
    </w:p>
    <w:p w14:paraId="6B7D33EE" w14:textId="3338B70E" w:rsidR="0003470A" w:rsidRPr="00434F70" w:rsidRDefault="0003470A" w:rsidP="0003470A">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Answer (</w:t>
      </w:r>
      <w:r w:rsidR="00FD2940" w:rsidRPr="00434F70">
        <w:rPr>
          <w:rFonts w:ascii="Times New Roman" w:hAnsi="Times New Roman" w:cs="Times New Roman"/>
          <w:b/>
          <w:bCs/>
          <w:sz w:val="28"/>
          <w:szCs w:val="28"/>
        </w:rPr>
        <w:t>5</w:t>
      </w:r>
      <w:r w:rsidRPr="00434F70">
        <w:rPr>
          <w:rFonts w:ascii="Times New Roman" w:hAnsi="Times New Roman" w:cs="Times New Roman"/>
          <w:b/>
          <w:bCs/>
          <w:sz w:val="28"/>
          <w:szCs w:val="28"/>
        </w:rPr>
        <w:t>):</w:t>
      </w:r>
    </w:p>
    <w:p w14:paraId="3D3E1232" w14:textId="310D53E1" w:rsidR="0003470A" w:rsidRPr="00434F70" w:rsidRDefault="0003470A" w:rsidP="0003470A">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 xml:space="preserve">Thank you for your advice. </w:t>
      </w:r>
      <w:r w:rsidR="00D668F5" w:rsidRPr="00434F70">
        <w:rPr>
          <w:rFonts w:ascii="Times New Roman" w:hAnsi="Times New Roman" w:cs="Times New Roman"/>
          <w:sz w:val="24"/>
          <w:szCs w:val="24"/>
        </w:rPr>
        <w:t xml:space="preserve">Relevant reference has been added </w:t>
      </w:r>
      <w:r w:rsidR="00B33A14" w:rsidRPr="00434F70">
        <w:rPr>
          <w:rFonts w:ascii="Times New Roman" w:hAnsi="Times New Roman" w:cs="Times New Roman"/>
          <w:sz w:val="24"/>
          <w:szCs w:val="24"/>
        </w:rPr>
        <w:t>in the revision</w:t>
      </w:r>
      <w:r w:rsidRPr="00434F70">
        <w:rPr>
          <w:rFonts w:ascii="Times New Roman" w:hAnsi="Times New Roman" w:cs="Times New Roman"/>
          <w:sz w:val="24"/>
          <w:szCs w:val="24"/>
        </w:rPr>
        <w:t>.</w:t>
      </w:r>
      <w:r w:rsidR="00B33A14" w:rsidRPr="00434F70">
        <w:rPr>
          <w:rFonts w:ascii="Times New Roman" w:hAnsi="Times New Roman" w:cs="Times New Roman"/>
          <w:sz w:val="24"/>
          <w:szCs w:val="24"/>
        </w:rPr>
        <w:t xml:space="preserve"> </w:t>
      </w:r>
      <w:r w:rsidR="00291E46" w:rsidRPr="00434F70">
        <w:rPr>
          <w:rFonts w:ascii="Times New Roman" w:hAnsi="Times New Roman" w:cs="Times New Roman"/>
          <w:sz w:val="24"/>
          <w:szCs w:val="24"/>
        </w:rPr>
        <w:t>Reference is as follows:</w:t>
      </w:r>
    </w:p>
    <w:p w14:paraId="6757A518" w14:textId="15E6A31B" w:rsidR="00291E46" w:rsidRPr="00434F70" w:rsidRDefault="00DB1EE0" w:rsidP="00DB1EE0">
      <w:pPr>
        <w:snapToGrid w:val="0"/>
        <w:spacing w:line="360" w:lineRule="auto"/>
        <w:ind w:firstLineChars="200" w:firstLine="480"/>
        <w:rPr>
          <w:rFonts w:ascii="Times New Roman" w:hAnsi="Times New Roman" w:cs="Times New Roman"/>
          <w:color w:val="0070C0"/>
          <w:sz w:val="24"/>
          <w:szCs w:val="24"/>
        </w:rPr>
      </w:pPr>
      <w:r w:rsidRPr="00434F70">
        <w:rPr>
          <w:rFonts w:ascii="Times New Roman" w:hAnsi="Times New Roman" w:cs="Times New Roman"/>
          <w:color w:val="0070C0"/>
          <w:sz w:val="24"/>
          <w:szCs w:val="24"/>
        </w:rPr>
        <w:t>34.</w:t>
      </w:r>
      <w:r w:rsidRPr="00434F70">
        <w:rPr>
          <w:rFonts w:ascii="Times New Roman" w:hAnsi="Times New Roman" w:cs="Times New Roman"/>
          <w:color w:val="0070C0"/>
          <w:sz w:val="24"/>
          <w:szCs w:val="24"/>
        </w:rPr>
        <w:tab/>
        <w:t>Pei, Q.; Li, L. Structural Modal Parameter Identification Based on Natural Excitation Technique. In Advanced Research on Civil Engineering, Materials Engineering And Applied Technology, Zhang, H., Jin, D., Zhao, X.J., Eds.; Advanced Materials Research; 2014; Volume 859, pp. 167-170.</w:t>
      </w:r>
    </w:p>
    <w:p w14:paraId="114CCED3" w14:textId="0255DBCC" w:rsidR="0003470A" w:rsidRPr="00434F70" w:rsidRDefault="0003470A" w:rsidP="0003470A">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Question (</w:t>
      </w:r>
      <w:r w:rsidR="00DB1EE0" w:rsidRPr="00434F70">
        <w:rPr>
          <w:rFonts w:ascii="Times New Roman" w:hAnsi="Times New Roman" w:cs="Times New Roman"/>
          <w:b/>
          <w:bCs/>
          <w:sz w:val="28"/>
          <w:szCs w:val="28"/>
        </w:rPr>
        <w:t>6</w:t>
      </w:r>
      <w:r w:rsidRPr="00434F70">
        <w:rPr>
          <w:rFonts w:ascii="Times New Roman" w:hAnsi="Times New Roman" w:cs="Times New Roman"/>
          <w:b/>
          <w:bCs/>
          <w:sz w:val="28"/>
          <w:szCs w:val="28"/>
        </w:rPr>
        <w:t>):</w:t>
      </w:r>
    </w:p>
    <w:p w14:paraId="4AA73324" w14:textId="084F246C" w:rsidR="0003470A" w:rsidRPr="00434F70" w:rsidRDefault="0053573D" w:rsidP="0003470A">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Lines 216-218: it only proves that the text fits other signal-processing journals (or "Sensors")</w:t>
      </w:r>
      <w:r w:rsidR="0003470A" w:rsidRPr="00434F70">
        <w:rPr>
          <w:rFonts w:ascii="Times New Roman" w:hAnsi="Times New Roman" w:cs="Times New Roman"/>
          <w:sz w:val="24"/>
          <w:szCs w:val="24"/>
        </w:rPr>
        <w:t>.</w:t>
      </w:r>
    </w:p>
    <w:p w14:paraId="0B61D8A7" w14:textId="051FB9ED" w:rsidR="0003470A" w:rsidRPr="00434F70" w:rsidRDefault="0003470A" w:rsidP="0003470A">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Answer (</w:t>
      </w:r>
      <w:r w:rsidR="00DB1EE0" w:rsidRPr="00434F70">
        <w:rPr>
          <w:rFonts w:ascii="Times New Roman" w:hAnsi="Times New Roman" w:cs="Times New Roman"/>
          <w:b/>
          <w:bCs/>
          <w:sz w:val="28"/>
          <w:szCs w:val="28"/>
        </w:rPr>
        <w:t>6</w:t>
      </w:r>
      <w:r w:rsidRPr="00434F70">
        <w:rPr>
          <w:rFonts w:ascii="Times New Roman" w:hAnsi="Times New Roman" w:cs="Times New Roman"/>
          <w:b/>
          <w:bCs/>
          <w:sz w:val="28"/>
          <w:szCs w:val="28"/>
        </w:rPr>
        <w:t>):</w:t>
      </w:r>
    </w:p>
    <w:p w14:paraId="43C139B6" w14:textId="589A41EF" w:rsidR="0003470A" w:rsidRPr="00434F70" w:rsidRDefault="0003470A" w:rsidP="0003470A">
      <w:pPr>
        <w:snapToGrid w:val="0"/>
        <w:spacing w:line="360" w:lineRule="auto"/>
        <w:ind w:firstLineChars="200" w:firstLine="480"/>
        <w:rPr>
          <w:rFonts w:ascii="Times New Roman" w:hAnsi="Times New Roman" w:cs="Times New Roman"/>
          <w:sz w:val="24"/>
          <w:szCs w:val="24"/>
        </w:rPr>
      </w:pPr>
      <w:bookmarkStart w:id="1" w:name="_Hlk79854502"/>
      <w:r w:rsidRPr="00434F70">
        <w:rPr>
          <w:rFonts w:ascii="Times New Roman" w:hAnsi="Times New Roman" w:cs="Times New Roman"/>
          <w:sz w:val="24"/>
          <w:szCs w:val="24"/>
        </w:rPr>
        <w:t xml:space="preserve">Thank you for your advice. We </w:t>
      </w:r>
      <w:r w:rsidR="0053573D" w:rsidRPr="00434F70">
        <w:rPr>
          <w:rFonts w:ascii="Times New Roman" w:hAnsi="Times New Roman" w:cs="Times New Roman"/>
          <w:sz w:val="24"/>
          <w:szCs w:val="24"/>
        </w:rPr>
        <w:t xml:space="preserve">would reconsider this advice if the </w:t>
      </w:r>
      <w:r w:rsidR="00051143" w:rsidRPr="00434F70">
        <w:rPr>
          <w:rFonts w:ascii="Times New Roman" w:hAnsi="Times New Roman" w:cs="Times New Roman"/>
          <w:sz w:val="24"/>
          <w:szCs w:val="24"/>
        </w:rPr>
        <w:t xml:space="preserve">manuscript </w:t>
      </w:r>
      <w:r w:rsidR="00EA652E" w:rsidRPr="00434F70">
        <w:rPr>
          <w:rFonts w:ascii="Times New Roman" w:hAnsi="Times New Roman" w:cs="Times New Roman"/>
          <w:sz w:val="24"/>
          <w:szCs w:val="24"/>
        </w:rPr>
        <w:t>is</w:t>
      </w:r>
      <w:r w:rsidR="00051143" w:rsidRPr="00434F70">
        <w:rPr>
          <w:rFonts w:ascii="Times New Roman" w:hAnsi="Times New Roman" w:cs="Times New Roman"/>
          <w:sz w:val="24"/>
          <w:szCs w:val="24"/>
        </w:rPr>
        <w:t xml:space="preserve"> not </w:t>
      </w:r>
      <w:r w:rsidR="00EA652E" w:rsidRPr="00434F70">
        <w:rPr>
          <w:rFonts w:ascii="Times New Roman" w:hAnsi="Times New Roman" w:cs="Times New Roman"/>
          <w:sz w:val="24"/>
          <w:szCs w:val="24"/>
        </w:rPr>
        <w:t>suit</w:t>
      </w:r>
      <w:r w:rsidR="00C87C35" w:rsidRPr="00434F70">
        <w:rPr>
          <w:rFonts w:ascii="Times New Roman" w:hAnsi="Times New Roman" w:cs="Times New Roman"/>
          <w:sz w:val="24"/>
          <w:szCs w:val="24"/>
        </w:rPr>
        <w:t>able to</w:t>
      </w:r>
      <w:r w:rsidR="00051143" w:rsidRPr="00434F70">
        <w:rPr>
          <w:rFonts w:ascii="Times New Roman" w:hAnsi="Times New Roman" w:cs="Times New Roman"/>
          <w:sz w:val="24"/>
          <w:szCs w:val="24"/>
        </w:rPr>
        <w:t xml:space="preserve"> the special issue</w:t>
      </w:r>
      <w:r w:rsidRPr="00434F70">
        <w:rPr>
          <w:rFonts w:ascii="Times New Roman" w:hAnsi="Times New Roman" w:cs="Times New Roman"/>
          <w:sz w:val="24"/>
          <w:szCs w:val="24"/>
        </w:rPr>
        <w:t>.</w:t>
      </w:r>
      <w:bookmarkEnd w:id="1"/>
      <w:r w:rsidR="001941FE" w:rsidRPr="00434F70">
        <w:rPr>
          <w:rFonts w:ascii="Times New Roman" w:hAnsi="Times New Roman" w:cs="Times New Roman"/>
          <w:sz w:val="24"/>
          <w:szCs w:val="24"/>
        </w:rPr>
        <w:t xml:space="preserve"> </w:t>
      </w:r>
    </w:p>
    <w:p w14:paraId="20D2BFD7" w14:textId="5E03271B" w:rsidR="00C87C35" w:rsidRPr="00434F70" w:rsidRDefault="00C87C35" w:rsidP="00C87C35">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Question (7):</w:t>
      </w:r>
    </w:p>
    <w:p w14:paraId="5016583F" w14:textId="3A95FB6B" w:rsidR="00C87C35" w:rsidRPr="00434F70" w:rsidRDefault="00C87C35" w:rsidP="00C87C35">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 xml:space="preserve">Line 255: choosing the criteria needs justification and </w:t>
      </w:r>
      <w:r w:rsidR="00A04C9C" w:rsidRPr="00434F70">
        <w:rPr>
          <w:rFonts w:ascii="Times New Roman" w:hAnsi="Times New Roman" w:cs="Times New Roman"/>
          <w:sz w:val="24"/>
          <w:szCs w:val="24"/>
        </w:rPr>
        <w:t>references.</w:t>
      </w:r>
    </w:p>
    <w:p w14:paraId="111F0676" w14:textId="178E5EC5" w:rsidR="00C87C35" w:rsidRPr="00434F70" w:rsidRDefault="00B5206E" w:rsidP="00C87C35">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Line 264: the word "improved" would need some justification; on which criteria have the authors based their improvement, and how did they decide about it?</w:t>
      </w:r>
    </w:p>
    <w:p w14:paraId="4BD67273" w14:textId="5C5F0C63" w:rsidR="00B5206E" w:rsidRPr="00434F70" w:rsidRDefault="00B351F7" w:rsidP="00C87C35">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 xml:space="preserve">Table 1: RMSE needs a unit too, in my </w:t>
      </w:r>
      <w:r w:rsidR="00172C97" w:rsidRPr="00434F70">
        <w:rPr>
          <w:rFonts w:ascii="Times New Roman" w:hAnsi="Times New Roman" w:cs="Times New Roman"/>
          <w:sz w:val="24"/>
          <w:szCs w:val="24"/>
        </w:rPr>
        <w:t>opinion.</w:t>
      </w:r>
    </w:p>
    <w:p w14:paraId="04444B1F" w14:textId="31127064" w:rsidR="00C87C35" w:rsidRPr="00434F70" w:rsidRDefault="00C87C35" w:rsidP="00C87C35">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Answer (7):</w:t>
      </w:r>
    </w:p>
    <w:p w14:paraId="085A511D" w14:textId="706F9184" w:rsidR="001731A0" w:rsidRPr="00434F70" w:rsidRDefault="00C87C35" w:rsidP="00C87C35">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 xml:space="preserve">Thank you for your advice. </w:t>
      </w:r>
      <w:r w:rsidR="00BC2070" w:rsidRPr="00434F70">
        <w:rPr>
          <w:rFonts w:ascii="Times New Roman" w:hAnsi="Times New Roman" w:cs="Times New Roman"/>
          <w:sz w:val="24"/>
          <w:szCs w:val="24"/>
        </w:rPr>
        <w:t xml:space="preserve">According to the other reviewer’s comment, the manuscript need to be </w:t>
      </w:r>
      <w:r w:rsidR="00172C97" w:rsidRPr="00434F70">
        <w:rPr>
          <w:rFonts w:ascii="Times New Roman" w:hAnsi="Times New Roman" w:cs="Times New Roman"/>
          <w:sz w:val="24"/>
          <w:szCs w:val="24"/>
        </w:rPr>
        <w:t>shortened</w:t>
      </w:r>
      <w:r w:rsidR="00E04BC8" w:rsidRPr="00434F70">
        <w:rPr>
          <w:rFonts w:ascii="Times New Roman" w:hAnsi="Times New Roman" w:cs="Times New Roman"/>
          <w:sz w:val="24"/>
          <w:szCs w:val="24"/>
        </w:rPr>
        <w:t xml:space="preserve"> and the first simulation seems trivial</w:t>
      </w:r>
      <w:r w:rsidRPr="00434F70">
        <w:rPr>
          <w:rFonts w:ascii="Times New Roman" w:hAnsi="Times New Roman" w:cs="Times New Roman"/>
          <w:sz w:val="24"/>
          <w:szCs w:val="24"/>
        </w:rPr>
        <w:t xml:space="preserve">. </w:t>
      </w:r>
      <w:r w:rsidR="009572A8" w:rsidRPr="00434F70">
        <w:rPr>
          <w:rFonts w:ascii="Times New Roman" w:hAnsi="Times New Roman" w:cs="Times New Roman"/>
          <w:sz w:val="24"/>
          <w:szCs w:val="24"/>
        </w:rPr>
        <w:t xml:space="preserve">So, we have deleted the first simulation analysis. However, </w:t>
      </w:r>
      <w:r w:rsidR="00B41CED" w:rsidRPr="00434F70">
        <w:rPr>
          <w:rFonts w:ascii="Times New Roman" w:hAnsi="Times New Roman" w:cs="Times New Roman"/>
          <w:sz w:val="24"/>
          <w:szCs w:val="24"/>
        </w:rPr>
        <w:t xml:space="preserve">we would be willing to answer your question. </w:t>
      </w:r>
    </w:p>
    <w:p w14:paraId="4B029CC2" w14:textId="0BE66D40" w:rsidR="00C87C35" w:rsidRPr="00434F70" w:rsidRDefault="00B41CED" w:rsidP="00C87C35">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 xml:space="preserve">The criteria is </w:t>
      </w:r>
      <w:r w:rsidR="00467C1D" w:rsidRPr="00434F70">
        <w:rPr>
          <w:rFonts w:ascii="Times New Roman" w:hAnsi="Times New Roman" w:cs="Times New Roman"/>
          <w:sz w:val="24"/>
          <w:szCs w:val="24"/>
        </w:rPr>
        <w:t>described in the correlation coefficient</w:t>
      </w:r>
      <w:r w:rsidR="00E71E7E" w:rsidRPr="00434F70">
        <w:rPr>
          <w:rFonts w:ascii="Times New Roman" w:hAnsi="Times New Roman" w:cs="Times New Roman"/>
          <w:sz w:val="24"/>
          <w:szCs w:val="24"/>
        </w:rPr>
        <w:t xml:space="preserve"> judgment criteria in the</w:t>
      </w:r>
      <w:r w:rsidR="00977516" w:rsidRPr="00434F70">
        <w:rPr>
          <w:rFonts w:ascii="Times New Roman" w:hAnsi="Times New Roman" w:cs="Times New Roman"/>
          <w:sz w:val="24"/>
          <w:szCs w:val="24"/>
        </w:rPr>
        <w:t xml:space="preserve"> methodology section. And relevant references have been </w:t>
      </w:r>
      <w:r w:rsidR="001731A0" w:rsidRPr="00434F70">
        <w:rPr>
          <w:rFonts w:ascii="Times New Roman" w:hAnsi="Times New Roman" w:cs="Times New Roman"/>
          <w:sz w:val="24"/>
          <w:szCs w:val="24"/>
        </w:rPr>
        <w:t>added</w:t>
      </w:r>
      <w:r w:rsidR="00977516" w:rsidRPr="00434F70">
        <w:rPr>
          <w:rFonts w:ascii="Times New Roman" w:hAnsi="Times New Roman" w:cs="Times New Roman"/>
          <w:sz w:val="24"/>
          <w:szCs w:val="24"/>
        </w:rPr>
        <w:t xml:space="preserve"> </w:t>
      </w:r>
      <w:r w:rsidR="001731A0" w:rsidRPr="00434F70">
        <w:rPr>
          <w:rFonts w:ascii="Times New Roman" w:hAnsi="Times New Roman" w:cs="Times New Roman"/>
          <w:sz w:val="24"/>
          <w:szCs w:val="24"/>
        </w:rPr>
        <w:t>to the methodology section.</w:t>
      </w:r>
    </w:p>
    <w:p w14:paraId="21F9EE11" w14:textId="4E6D913C" w:rsidR="001731A0" w:rsidRPr="00434F70" w:rsidRDefault="001731A0" w:rsidP="00C87C35">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The "improved" algorithm is mainly explained in the second part (methodology), including the optimization of spectrum segmentation method and the clarification of effective components screening.  Relevant references are provided in the methodology section.</w:t>
      </w:r>
    </w:p>
    <w:p w14:paraId="5C697BCB" w14:textId="294B661A" w:rsidR="00135C2C" w:rsidRPr="00434F70" w:rsidRDefault="00135C2C" w:rsidP="00C87C35">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 xml:space="preserve">We accept your suggestion that RMSE needs a unit too. </w:t>
      </w:r>
      <w:r w:rsidR="0018327C" w:rsidRPr="00434F70">
        <w:rPr>
          <w:rFonts w:ascii="Times New Roman" w:hAnsi="Times New Roman" w:cs="Times New Roman"/>
          <w:sz w:val="24"/>
          <w:szCs w:val="24"/>
        </w:rPr>
        <w:t xml:space="preserve">If possible, </w:t>
      </w:r>
      <w:r w:rsidR="00172C97" w:rsidRPr="00434F70">
        <w:rPr>
          <w:rFonts w:ascii="Times New Roman" w:hAnsi="Times New Roman" w:cs="Times New Roman"/>
          <w:sz w:val="24"/>
          <w:szCs w:val="24"/>
        </w:rPr>
        <w:t>an</w:t>
      </w:r>
      <w:r w:rsidR="0018327C" w:rsidRPr="00434F70">
        <w:rPr>
          <w:rFonts w:ascii="Times New Roman" w:hAnsi="Times New Roman" w:cs="Times New Roman"/>
          <w:sz w:val="24"/>
          <w:szCs w:val="24"/>
        </w:rPr>
        <w:t xml:space="preserve"> assumption of the unit of </w:t>
      </w:r>
      <w:r w:rsidR="0018327C" w:rsidRPr="00434F70">
        <w:rPr>
          <w:rFonts w:ascii="Times New Roman" w:hAnsi="Times New Roman" w:cs="Times New Roman"/>
          <w:sz w:val="24"/>
          <w:szCs w:val="24"/>
        </w:rPr>
        <w:lastRenderedPageBreak/>
        <w:t xml:space="preserve">vibration amplitude will be given. So RMSE </w:t>
      </w:r>
      <w:r w:rsidR="00E62348" w:rsidRPr="00434F70">
        <w:rPr>
          <w:rFonts w:ascii="Times New Roman" w:hAnsi="Times New Roman" w:cs="Times New Roman"/>
          <w:sz w:val="24"/>
          <w:szCs w:val="24"/>
        </w:rPr>
        <w:t>can</w:t>
      </w:r>
      <w:r w:rsidR="0018327C" w:rsidRPr="00434F70">
        <w:rPr>
          <w:rFonts w:ascii="Times New Roman" w:hAnsi="Times New Roman" w:cs="Times New Roman"/>
          <w:sz w:val="24"/>
          <w:szCs w:val="24"/>
        </w:rPr>
        <w:t xml:space="preserve"> have a unit.</w:t>
      </w:r>
    </w:p>
    <w:p w14:paraId="3E4496AB" w14:textId="46649CA8" w:rsidR="00C87C35" w:rsidRPr="00434F70" w:rsidRDefault="00C87C35" w:rsidP="00C87C35">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Question (</w:t>
      </w:r>
      <w:r w:rsidR="00E62348" w:rsidRPr="00434F70">
        <w:rPr>
          <w:rFonts w:ascii="Times New Roman" w:hAnsi="Times New Roman" w:cs="Times New Roman"/>
          <w:b/>
          <w:bCs/>
          <w:sz w:val="28"/>
          <w:szCs w:val="28"/>
        </w:rPr>
        <w:t>8</w:t>
      </w:r>
      <w:r w:rsidRPr="00434F70">
        <w:rPr>
          <w:rFonts w:ascii="Times New Roman" w:hAnsi="Times New Roman" w:cs="Times New Roman"/>
          <w:b/>
          <w:bCs/>
          <w:sz w:val="28"/>
          <w:szCs w:val="28"/>
        </w:rPr>
        <w:t>):</w:t>
      </w:r>
    </w:p>
    <w:p w14:paraId="6854EFF1" w14:textId="14677353" w:rsidR="00C87C35" w:rsidRPr="003621DB" w:rsidRDefault="00E62348" w:rsidP="00C87C35">
      <w:pPr>
        <w:snapToGrid w:val="0"/>
        <w:spacing w:line="360" w:lineRule="auto"/>
        <w:ind w:firstLineChars="200" w:firstLine="480"/>
        <w:rPr>
          <w:rFonts w:ascii="Times New Roman" w:hAnsi="Times New Roman" w:cs="Times New Roman"/>
          <w:sz w:val="24"/>
          <w:szCs w:val="24"/>
        </w:rPr>
      </w:pPr>
      <w:r w:rsidRPr="003621DB">
        <w:rPr>
          <w:rFonts w:ascii="Times New Roman" w:eastAsia="宋体" w:hAnsi="Times New Roman" w:cs="Times New Roman"/>
          <w:color w:val="0A0A0A"/>
          <w:kern w:val="0"/>
          <w:sz w:val="24"/>
          <w:szCs w:val="24"/>
        </w:rPr>
        <w:t>Line 282: what kind of sensors have been used? What are their parameters? Please provide it at least in the references</w:t>
      </w:r>
      <w:r w:rsidR="00C87C35" w:rsidRPr="003621DB">
        <w:rPr>
          <w:rFonts w:ascii="Times New Roman" w:hAnsi="Times New Roman" w:cs="Times New Roman"/>
          <w:sz w:val="24"/>
          <w:szCs w:val="24"/>
        </w:rPr>
        <w:t>.</w:t>
      </w:r>
    </w:p>
    <w:p w14:paraId="1D85D7E1" w14:textId="0E3AB91C" w:rsidR="00C87C35" w:rsidRPr="00434F70" w:rsidRDefault="00C87C35" w:rsidP="00C87C35">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Answer (</w:t>
      </w:r>
      <w:r w:rsidR="00E62348" w:rsidRPr="00434F70">
        <w:rPr>
          <w:rFonts w:ascii="Times New Roman" w:hAnsi="Times New Roman" w:cs="Times New Roman"/>
          <w:b/>
          <w:bCs/>
          <w:sz w:val="28"/>
          <w:szCs w:val="28"/>
        </w:rPr>
        <w:t>8</w:t>
      </w:r>
      <w:r w:rsidRPr="00434F70">
        <w:rPr>
          <w:rFonts w:ascii="Times New Roman" w:hAnsi="Times New Roman" w:cs="Times New Roman"/>
          <w:b/>
          <w:bCs/>
          <w:sz w:val="28"/>
          <w:szCs w:val="28"/>
        </w:rPr>
        <w:t>):</w:t>
      </w:r>
    </w:p>
    <w:p w14:paraId="32B798B9" w14:textId="0DCB5D50" w:rsidR="00C87C35" w:rsidRPr="00434F70" w:rsidRDefault="00C87C35" w:rsidP="00C87C35">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 xml:space="preserve">Thank you for your advice. </w:t>
      </w:r>
      <w:r w:rsidR="00544980" w:rsidRPr="00434F70">
        <w:rPr>
          <w:rFonts w:ascii="Times New Roman" w:hAnsi="Times New Roman" w:cs="Times New Roman"/>
          <w:sz w:val="24"/>
          <w:szCs w:val="24"/>
        </w:rPr>
        <w:t>The reference</w:t>
      </w:r>
      <w:r w:rsidR="00486ECB" w:rsidRPr="00434F70">
        <w:rPr>
          <w:rFonts w:ascii="Times New Roman" w:hAnsi="Times New Roman" w:cs="Times New Roman"/>
          <w:sz w:val="24"/>
          <w:szCs w:val="24"/>
        </w:rPr>
        <w:t xml:space="preserve"> #36</w:t>
      </w:r>
      <w:r w:rsidR="00544980" w:rsidRPr="00434F70">
        <w:rPr>
          <w:rFonts w:ascii="Times New Roman" w:hAnsi="Times New Roman" w:cs="Times New Roman"/>
          <w:sz w:val="24"/>
          <w:szCs w:val="24"/>
        </w:rPr>
        <w:t xml:space="preserve"> has been provided in the revision.</w:t>
      </w:r>
      <w:r w:rsidR="00486ECB" w:rsidRPr="00434F70">
        <w:rPr>
          <w:rFonts w:ascii="Times New Roman" w:hAnsi="Times New Roman" w:cs="Times New Roman"/>
          <w:sz w:val="24"/>
          <w:szCs w:val="24"/>
        </w:rPr>
        <w:t xml:space="preserve"> “</w:t>
      </w:r>
      <w:r w:rsidR="00486ECB" w:rsidRPr="00434F70">
        <w:rPr>
          <w:rFonts w:ascii="Times New Roman" w:hAnsi="Times New Roman" w:cs="Times New Roman"/>
          <w:color w:val="0070C0"/>
          <w:sz w:val="24"/>
          <w:szCs w:val="24"/>
        </w:rPr>
        <w:t>Johnson, E.A.; Lam, H.F.; Katafygiotis, L.S.; Beck, J.L. Phase I IASC-ASCE structural health monitoring benchmark problem using simulated data. J. Eng. Mech. 2004, 130, 3-15, doi:10.1061/(asce)0733-9399(2004)130:1(3)</w:t>
      </w:r>
      <w:r w:rsidR="00486ECB" w:rsidRPr="00434F70">
        <w:rPr>
          <w:rFonts w:ascii="Times New Roman" w:hAnsi="Times New Roman" w:cs="Times New Roman"/>
          <w:sz w:val="24"/>
          <w:szCs w:val="24"/>
        </w:rPr>
        <w:t>”</w:t>
      </w:r>
      <w:r w:rsidR="004A7522" w:rsidRPr="00434F70">
        <w:rPr>
          <w:rFonts w:ascii="Times New Roman" w:hAnsi="Times New Roman" w:cs="Times New Roman"/>
          <w:sz w:val="24"/>
          <w:szCs w:val="24"/>
        </w:rPr>
        <w:t xml:space="preserve">. And we also reorganized the sentence to provide the information of </w:t>
      </w:r>
      <w:r w:rsidR="00D61A1F" w:rsidRPr="00434F70">
        <w:rPr>
          <w:rFonts w:ascii="Times New Roman" w:hAnsi="Times New Roman" w:cs="Times New Roman"/>
          <w:sz w:val="24"/>
          <w:szCs w:val="24"/>
        </w:rPr>
        <w:t>sensors</w:t>
      </w:r>
      <w:r w:rsidR="001D0B80" w:rsidRPr="00434F70">
        <w:rPr>
          <w:rFonts w:ascii="Times New Roman" w:hAnsi="Times New Roman" w:cs="Times New Roman"/>
          <w:sz w:val="24"/>
          <w:szCs w:val="24"/>
        </w:rPr>
        <w:t xml:space="preserve"> “</w:t>
      </w:r>
      <w:r w:rsidR="001D0B80" w:rsidRPr="00434F70">
        <w:rPr>
          <w:rFonts w:ascii="Times New Roman" w:hAnsi="Times New Roman" w:cs="Times New Roman"/>
          <w:color w:val="0070C0"/>
          <w:sz w:val="24"/>
          <w:szCs w:val="24"/>
        </w:rPr>
        <w:t>The vibration data were measured by 16 accelerometers placed in the x- and y-directions per floor.</w:t>
      </w:r>
      <w:r w:rsidR="001D0B80" w:rsidRPr="00434F70">
        <w:rPr>
          <w:rFonts w:ascii="Times New Roman" w:hAnsi="Times New Roman" w:cs="Times New Roman"/>
          <w:sz w:val="24"/>
          <w:szCs w:val="24"/>
        </w:rPr>
        <w:t>”</w:t>
      </w:r>
      <w:r w:rsidR="00D61A1F" w:rsidRPr="00434F70">
        <w:rPr>
          <w:rFonts w:ascii="Times New Roman" w:hAnsi="Times New Roman" w:cs="Times New Roman"/>
          <w:sz w:val="24"/>
          <w:szCs w:val="24"/>
        </w:rPr>
        <w:t>. From the reference,</w:t>
      </w:r>
      <w:r w:rsidR="00544980" w:rsidRPr="00434F70">
        <w:rPr>
          <w:rFonts w:ascii="Times New Roman" w:hAnsi="Times New Roman" w:cs="Times New Roman"/>
          <w:sz w:val="24"/>
          <w:szCs w:val="24"/>
        </w:rPr>
        <w:t xml:space="preserve"> </w:t>
      </w:r>
      <w:r w:rsidR="00330F5D" w:rsidRPr="00434F70">
        <w:rPr>
          <w:rFonts w:ascii="Times New Roman" w:hAnsi="Times New Roman" w:cs="Times New Roman"/>
          <w:sz w:val="24"/>
          <w:szCs w:val="24"/>
        </w:rPr>
        <w:t xml:space="preserve">the 1000 Hz sampling rate of </w:t>
      </w:r>
      <w:r w:rsidR="005D06F4" w:rsidRPr="00434F70">
        <w:rPr>
          <w:rFonts w:ascii="Times New Roman" w:hAnsi="Times New Roman" w:cs="Times New Roman"/>
          <w:sz w:val="24"/>
          <w:szCs w:val="24"/>
        </w:rPr>
        <w:t>accelerometer was</w:t>
      </w:r>
      <w:r w:rsidR="00330F5D" w:rsidRPr="00434F70">
        <w:rPr>
          <w:rFonts w:ascii="Times New Roman" w:hAnsi="Times New Roman" w:cs="Times New Roman"/>
          <w:sz w:val="24"/>
          <w:szCs w:val="24"/>
        </w:rPr>
        <w:t xml:space="preserve"> described</w:t>
      </w:r>
      <w:r w:rsidRPr="00434F70">
        <w:rPr>
          <w:rFonts w:ascii="Times New Roman" w:hAnsi="Times New Roman" w:cs="Times New Roman"/>
          <w:sz w:val="24"/>
          <w:szCs w:val="24"/>
        </w:rPr>
        <w:t xml:space="preserve">. </w:t>
      </w:r>
    </w:p>
    <w:p w14:paraId="486ABDB5" w14:textId="0E0E2ED8" w:rsidR="00C87C35" w:rsidRPr="00434F70" w:rsidRDefault="00C87C35" w:rsidP="00C87C35">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Question (</w:t>
      </w:r>
      <w:r w:rsidR="005D06F4" w:rsidRPr="00434F70">
        <w:rPr>
          <w:rFonts w:ascii="Times New Roman" w:hAnsi="Times New Roman" w:cs="Times New Roman"/>
          <w:b/>
          <w:bCs/>
          <w:sz w:val="28"/>
          <w:szCs w:val="28"/>
        </w:rPr>
        <w:t>9</w:t>
      </w:r>
      <w:r w:rsidRPr="00434F70">
        <w:rPr>
          <w:rFonts w:ascii="Times New Roman" w:hAnsi="Times New Roman" w:cs="Times New Roman"/>
          <w:b/>
          <w:bCs/>
          <w:sz w:val="28"/>
          <w:szCs w:val="28"/>
        </w:rPr>
        <w:t>):</w:t>
      </w:r>
    </w:p>
    <w:p w14:paraId="41FCB40D" w14:textId="1A8377CE" w:rsidR="00C87C35" w:rsidRPr="00434F70" w:rsidRDefault="00C45AB8" w:rsidP="00C87C35">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Section 4 ("Field experiments"): for me, it is a crucial point of the whole article because it represents the practical field verification of the proposed approach; hence, the location of the sensors would definitely need a sketch presenting it! For the surveyors, the geometry of control networks play a crucial role and decides about the total accuracy etc.!</w:t>
      </w:r>
    </w:p>
    <w:p w14:paraId="169434C3" w14:textId="7F45340A" w:rsidR="00C87C35" w:rsidRPr="00434F70" w:rsidRDefault="00C87C35" w:rsidP="00C87C35">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Answer (</w:t>
      </w:r>
      <w:r w:rsidR="005D06F4" w:rsidRPr="00434F70">
        <w:rPr>
          <w:rFonts w:ascii="Times New Roman" w:hAnsi="Times New Roman" w:cs="Times New Roman"/>
          <w:b/>
          <w:bCs/>
          <w:sz w:val="28"/>
          <w:szCs w:val="28"/>
        </w:rPr>
        <w:t>9</w:t>
      </w:r>
      <w:r w:rsidRPr="00434F70">
        <w:rPr>
          <w:rFonts w:ascii="Times New Roman" w:hAnsi="Times New Roman" w:cs="Times New Roman"/>
          <w:b/>
          <w:bCs/>
          <w:sz w:val="28"/>
          <w:szCs w:val="28"/>
        </w:rPr>
        <w:t>):</w:t>
      </w:r>
    </w:p>
    <w:p w14:paraId="4EB8CEBE" w14:textId="1D10F1CF" w:rsidR="00C87C35" w:rsidRPr="00434F70" w:rsidRDefault="00A2183C" w:rsidP="00C87C35">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We a</w:t>
      </w:r>
      <w:r w:rsidR="00C45AB8" w:rsidRPr="00434F70">
        <w:rPr>
          <w:rFonts w:ascii="Times New Roman" w:hAnsi="Times New Roman" w:cs="Times New Roman"/>
          <w:sz w:val="24"/>
          <w:szCs w:val="24"/>
        </w:rPr>
        <w:t>pologize for our mistakes</w:t>
      </w:r>
      <w:r w:rsidRPr="00434F70">
        <w:rPr>
          <w:rFonts w:ascii="Times New Roman" w:hAnsi="Times New Roman" w:cs="Times New Roman"/>
          <w:sz w:val="24"/>
          <w:szCs w:val="24"/>
        </w:rPr>
        <w:t xml:space="preserve"> about lacking the sketch information</w:t>
      </w:r>
      <w:r w:rsidR="00C87C35" w:rsidRPr="00434F70">
        <w:rPr>
          <w:rFonts w:ascii="Times New Roman" w:hAnsi="Times New Roman" w:cs="Times New Roman"/>
          <w:sz w:val="24"/>
          <w:szCs w:val="24"/>
        </w:rPr>
        <w:t>.</w:t>
      </w:r>
      <w:bookmarkStart w:id="2" w:name="_Hlk79873280"/>
      <w:r w:rsidR="00C87C35" w:rsidRPr="00434F70">
        <w:rPr>
          <w:rFonts w:ascii="Times New Roman" w:hAnsi="Times New Roman" w:cs="Times New Roman"/>
          <w:sz w:val="24"/>
          <w:szCs w:val="24"/>
        </w:rPr>
        <w:t xml:space="preserve"> </w:t>
      </w:r>
      <w:r w:rsidRPr="00434F70">
        <w:rPr>
          <w:rFonts w:ascii="Times New Roman" w:hAnsi="Times New Roman" w:cs="Times New Roman"/>
          <w:sz w:val="24"/>
          <w:szCs w:val="24"/>
        </w:rPr>
        <w:t xml:space="preserve">In the revision, </w:t>
      </w:r>
      <w:r w:rsidR="00172C97" w:rsidRPr="00434F70">
        <w:rPr>
          <w:rFonts w:ascii="Times New Roman" w:hAnsi="Times New Roman" w:cs="Times New Roman"/>
          <w:sz w:val="24"/>
          <w:szCs w:val="24"/>
        </w:rPr>
        <w:t>we</w:t>
      </w:r>
      <w:r w:rsidR="00C87C35" w:rsidRPr="00434F70">
        <w:rPr>
          <w:rFonts w:ascii="Times New Roman" w:hAnsi="Times New Roman" w:cs="Times New Roman"/>
          <w:sz w:val="24"/>
          <w:szCs w:val="24"/>
        </w:rPr>
        <w:t xml:space="preserve"> </w:t>
      </w:r>
      <w:r w:rsidR="00F23254" w:rsidRPr="00434F70">
        <w:rPr>
          <w:rFonts w:ascii="Times New Roman" w:hAnsi="Times New Roman" w:cs="Times New Roman"/>
          <w:sz w:val="24"/>
          <w:szCs w:val="24"/>
        </w:rPr>
        <w:t xml:space="preserve">have provided a new </w:t>
      </w:r>
      <w:r w:rsidR="0034298B" w:rsidRPr="00434F70">
        <w:rPr>
          <w:rFonts w:ascii="Times New Roman" w:hAnsi="Times New Roman" w:cs="Times New Roman"/>
          <w:sz w:val="24"/>
          <w:szCs w:val="24"/>
        </w:rPr>
        <w:t>F</w:t>
      </w:r>
      <w:r w:rsidR="00F23254" w:rsidRPr="00434F70">
        <w:rPr>
          <w:rFonts w:ascii="Times New Roman" w:hAnsi="Times New Roman" w:cs="Times New Roman"/>
          <w:sz w:val="24"/>
          <w:szCs w:val="24"/>
        </w:rPr>
        <w:t>igure 1</w:t>
      </w:r>
      <w:r w:rsidR="004809F4" w:rsidRPr="00434F70">
        <w:rPr>
          <w:rFonts w:ascii="Times New Roman" w:hAnsi="Times New Roman" w:cs="Times New Roman"/>
          <w:sz w:val="24"/>
          <w:szCs w:val="24"/>
        </w:rPr>
        <w:t>1</w:t>
      </w:r>
      <w:r w:rsidR="00F23254" w:rsidRPr="00434F70">
        <w:rPr>
          <w:rFonts w:ascii="Times New Roman" w:hAnsi="Times New Roman" w:cs="Times New Roman"/>
          <w:sz w:val="24"/>
          <w:szCs w:val="24"/>
        </w:rPr>
        <w:t xml:space="preserve"> to explain the geometry of control networks and </w:t>
      </w:r>
      <w:r w:rsidR="00862FF9" w:rsidRPr="00434F70">
        <w:rPr>
          <w:rFonts w:ascii="Times New Roman" w:hAnsi="Times New Roman" w:cs="Times New Roman"/>
          <w:sz w:val="24"/>
          <w:szCs w:val="24"/>
        </w:rPr>
        <w:t>the equipment placement</w:t>
      </w:r>
      <w:r w:rsidR="00C87C35" w:rsidRPr="00434F70">
        <w:rPr>
          <w:rFonts w:ascii="Times New Roman" w:hAnsi="Times New Roman" w:cs="Times New Roman"/>
          <w:sz w:val="24"/>
          <w:szCs w:val="24"/>
        </w:rPr>
        <w:t xml:space="preserve">. </w:t>
      </w:r>
      <w:r w:rsidR="0034298B" w:rsidRPr="00434F70">
        <w:rPr>
          <w:rFonts w:ascii="Times New Roman" w:hAnsi="Times New Roman" w:cs="Times New Roman"/>
          <w:sz w:val="24"/>
          <w:szCs w:val="24"/>
        </w:rPr>
        <w:t>The Figure 1</w:t>
      </w:r>
      <w:r w:rsidR="004809F4" w:rsidRPr="00434F70">
        <w:rPr>
          <w:rFonts w:ascii="Times New Roman" w:hAnsi="Times New Roman" w:cs="Times New Roman"/>
          <w:sz w:val="24"/>
          <w:szCs w:val="24"/>
        </w:rPr>
        <w:t>1</w:t>
      </w:r>
      <w:r w:rsidR="0034298B" w:rsidRPr="00434F70">
        <w:rPr>
          <w:rFonts w:ascii="Times New Roman" w:hAnsi="Times New Roman" w:cs="Times New Roman"/>
          <w:sz w:val="24"/>
          <w:szCs w:val="24"/>
        </w:rPr>
        <w:t xml:space="preserve"> is as follows.</w:t>
      </w:r>
    </w:p>
    <w:p w14:paraId="3250972D" w14:textId="4104AF15" w:rsidR="0034298B" w:rsidRPr="00434F70" w:rsidRDefault="0034298B" w:rsidP="00C87C35">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noProof/>
          <w:sz w:val="24"/>
          <w:szCs w:val="24"/>
        </w:rPr>
        <w:drawing>
          <wp:inline distT="0" distB="0" distL="0" distR="0" wp14:anchorId="4B480AC0" wp14:editId="6961E0D7">
            <wp:extent cx="3077153" cy="3070860"/>
            <wp:effectExtent l="0" t="0" r="9525" b="0"/>
            <wp:docPr id="4" name="图片 4" descr="图形用户界面, 网站&#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形用户界面, 网站&#10;&#10;描述已自动生成"/>
                    <pic:cNvPicPr/>
                  </pic:nvPicPr>
                  <pic:blipFill rotWithShape="1">
                    <a:blip r:embed="rId10">
                      <a:extLst>
                        <a:ext uri="{28A0092B-C50C-407E-A947-70E740481C1C}">
                          <a14:useLocalDpi xmlns:a14="http://schemas.microsoft.com/office/drawing/2010/main" val="0"/>
                        </a:ext>
                      </a:extLst>
                    </a:blip>
                    <a:srcRect l="18592" t="9358" r="21200" b="10534"/>
                    <a:stretch/>
                  </pic:blipFill>
                  <pic:spPr bwMode="auto">
                    <a:xfrm>
                      <a:off x="0" y="0"/>
                      <a:ext cx="3086382" cy="3080070"/>
                    </a:xfrm>
                    <a:prstGeom prst="rect">
                      <a:avLst/>
                    </a:prstGeom>
                    <a:ln>
                      <a:noFill/>
                    </a:ln>
                    <a:extLst>
                      <a:ext uri="{53640926-AAD7-44D8-BBD7-CCE9431645EC}">
                        <a14:shadowObscured xmlns:a14="http://schemas.microsoft.com/office/drawing/2010/main"/>
                      </a:ext>
                    </a:extLst>
                  </pic:spPr>
                </pic:pic>
              </a:graphicData>
            </a:graphic>
          </wp:inline>
        </w:drawing>
      </w:r>
    </w:p>
    <w:p w14:paraId="6BBD8667" w14:textId="5644DC0A" w:rsidR="0034298B" w:rsidRPr="00434F70" w:rsidRDefault="004809F4" w:rsidP="00C87C35">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Figure 11. The Wilford suspension bridge and instrumentation layout</w:t>
      </w:r>
    </w:p>
    <w:bookmarkEnd w:id="2"/>
    <w:p w14:paraId="22E027D1" w14:textId="434BE8B5" w:rsidR="00C87C35" w:rsidRPr="00434F70" w:rsidRDefault="00C87C35" w:rsidP="00C87C35">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lastRenderedPageBreak/>
        <w:t>Question (</w:t>
      </w:r>
      <w:r w:rsidR="004809F4" w:rsidRPr="00434F70">
        <w:rPr>
          <w:rFonts w:ascii="Times New Roman" w:hAnsi="Times New Roman" w:cs="Times New Roman"/>
          <w:b/>
          <w:bCs/>
          <w:sz w:val="28"/>
          <w:szCs w:val="28"/>
        </w:rPr>
        <w:t>10</w:t>
      </w:r>
      <w:r w:rsidRPr="00434F70">
        <w:rPr>
          <w:rFonts w:ascii="Times New Roman" w:hAnsi="Times New Roman" w:cs="Times New Roman"/>
          <w:b/>
          <w:bCs/>
          <w:sz w:val="28"/>
          <w:szCs w:val="28"/>
        </w:rPr>
        <w:t>):</w:t>
      </w:r>
    </w:p>
    <w:p w14:paraId="0C6439C5" w14:textId="247C009E" w:rsidR="00C87C35" w:rsidRPr="00434F70" w:rsidRDefault="004809F4" w:rsidP="00C87C35">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 xml:space="preserve">Lines 364-366: the sentence informs that there have been two GNSS-receivers but only one antenna (Leica AT504). It is probably not the case. The choke-ring AT504 antenna belongs to the reference station established in the vicinity of the bridge. In such a case, it lacks information about the receiver used for the base </w:t>
      </w:r>
      <w:r w:rsidR="000E587A" w:rsidRPr="00434F70">
        <w:rPr>
          <w:rFonts w:ascii="Times New Roman" w:hAnsi="Times New Roman" w:cs="Times New Roman"/>
          <w:sz w:val="24"/>
          <w:szCs w:val="24"/>
        </w:rPr>
        <w:t>station.</w:t>
      </w:r>
    </w:p>
    <w:p w14:paraId="7C0900EC" w14:textId="0CA38C42" w:rsidR="00C87C35" w:rsidRPr="00434F70" w:rsidRDefault="00C87C35" w:rsidP="00C87C35">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Answer (</w:t>
      </w:r>
      <w:r w:rsidR="004809F4" w:rsidRPr="00434F70">
        <w:rPr>
          <w:rFonts w:ascii="Times New Roman" w:hAnsi="Times New Roman" w:cs="Times New Roman"/>
          <w:b/>
          <w:bCs/>
          <w:sz w:val="28"/>
          <w:szCs w:val="28"/>
        </w:rPr>
        <w:t>10</w:t>
      </w:r>
      <w:r w:rsidRPr="00434F70">
        <w:rPr>
          <w:rFonts w:ascii="Times New Roman" w:hAnsi="Times New Roman" w:cs="Times New Roman"/>
          <w:b/>
          <w:bCs/>
          <w:sz w:val="28"/>
          <w:szCs w:val="28"/>
        </w:rPr>
        <w:t>):</w:t>
      </w:r>
    </w:p>
    <w:p w14:paraId="00754D15" w14:textId="0FE6817A" w:rsidR="00C87C35" w:rsidRPr="00434F70" w:rsidRDefault="00C87C35" w:rsidP="00C87C35">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 xml:space="preserve">Thank you for your advice. </w:t>
      </w:r>
      <w:r w:rsidR="004A4C51" w:rsidRPr="00434F70">
        <w:rPr>
          <w:rFonts w:ascii="Times New Roman" w:hAnsi="Times New Roman" w:cs="Times New Roman"/>
          <w:sz w:val="24"/>
          <w:szCs w:val="24"/>
        </w:rPr>
        <w:t>We have re</w:t>
      </w:r>
      <w:r w:rsidR="002F45BF" w:rsidRPr="00434F70">
        <w:rPr>
          <w:rFonts w:ascii="Times New Roman" w:hAnsi="Times New Roman" w:cs="Times New Roman"/>
          <w:sz w:val="24"/>
          <w:szCs w:val="24"/>
        </w:rPr>
        <w:t>organized the sentence “</w:t>
      </w:r>
      <w:r w:rsidR="002F45BF" w:rsidRPr="00434F70">
        <w:rPr>
          <w:rFonts w:ascii="Times New Roman" w:hAnsi="Times New Roman" w:cs="Times New Roman"/>
          <w:color w:val="0070C0"/>
          <w:sz w:val="24"/>
          <w:szCs w:val="24"/>
        </w:rPr>
        <w:t>the main instrumentation employed in the experiments includes three sets of GS10 GNSS receivers with a sampling rate of 20 Hz, a Kistler 8392A2 tri-axial accelerometer with a sampling rate of 100 Hz, a precise time data logger, a signal splitter, a Leica AR10 antenna (used on the monitoring site) and a Leica AT504 choke-ring antenna (used on the reference station)</w:t>
      </w:r>
      <w:r w:rsidR="002F45BF" w:rsidRPr="00434F70">
        <w:rPr>
          <w:rFonts w:ascii="Times New Roman" w:hAnsi="Times New Roman" w:cs="Times New Roman"/>
          <w:sz w:val="24"/>
          <w:szCs w:val="24"/>
        </w:rPr>
        <w:t>”</w:t>
      </w:r>
      <w:r w:rsidRPr="00434F70">
        <w:rPr>
          <w:rFonts w:ascii="Times New Roman" w:hAnsi="Times New Roman" w:cs="Times New Roman"/>
          <w:sz w:val="24"/>
          <w:szCs w:val="24"/>
        </w:rPr>
        <w:t xml:space="preserve">. </w:t>
      </w:r>
      <w:r w:rsidR="007969CD" w:rsidRPr="00434F70">
        <w:rPr>
          <w:rFonts w:ascii="Times New Roman" w:hAnsi="Times New Roman" w:cs="Times New Roman"/>
          <w:sz w:val="24"/>
          <w:szCs w:val="24"/>
        </w:rPr>
        <w:t>And Figure 11 above may solve your question.</w:t>
      </w:r>
    </w:p>
    <w:p w14:paraId="2F1ACF1C" w14:textId="41EEBB15" w:rsidR="00C87C35" w:rsidRPr="00434F70" w:rsidRDefault="00C87C35" w:rsidP="00C87C35">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Question (</w:t>
      </w:r>
      <w:r w:rsidR="00B77558" w:rsidRPr="00434F70">
        <w:rPr>
          <w:rFonts w:ascii="Times New Roman" w:hAnsi="Times New Roman" w:cs="Times New Roman"/>
          <w:b/>
          <w:bCs/>
          <w:sz w:val="28"/>
          <w:szCs w:val="28"/>
        </w:rPr>
        <w:t>11</w:t>
      </w:r>
      <w:r w:rsidRPr="00434F70">
        <w:rPr>
          <w:rFonts w:ascii="Times New Roman" w:hAnsi="Times New Roman" w:cs="Times New Roman"/>
          <w:b/>
          <w:bCs/>
          <w:sz w:val="28"/>
          <w:szCs w:val="28"/>
        </w:rPr>
        <w:t>):</w:t>
      </w:r>
    </w:p>
    <w:p w14:paraId="32882CA8" w14:textId="100CA286" w:rsidR="00C87C35" w:rsidRPr="00434F70" w:rsidRDefault="00B77558" w:rsidP="00C87C35">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Lines 366-269: 2012 - it was a pretty long time ago - I would definitely give the information about the monitoring intervals within that period (the performance of GNSS systems may be dependent on time due to the development of particular satellite systems which stand a part of the whole GNSS</w:t>
      </w:r>
      <w:r w:rsidR="000E587A" w:rsidRPr="00434F70">
        <w:rPr>
          <w:rFonts w:ascii="Times New Roman" w:hAnsi="Times New Roman" w:cs="Times New Roman"/>
          <w:sz w:val="24"/>
          <w:szCs w:val="24"/>
        </w:rPr>
        <w:t>).</w:t>
      </w:r>
    </w:p>
    <w:p w14:paraId="2D25F2F3" w14:textId="4C4248BE" w:rsidR="00C87C35" w:rsidRPr="00434F70" w:rsidRDefault="00C87C35" w:rsidP="00C87C35">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Answer (</w:t>
      </w:r>
      <w:r w:rsidR="00B77558" w:rsidRPr="00434F70">
        <w:rPr>
          <w:rFonts w:ascii="Times New Roman" w:hAnsi="Times New Roman" w:cs="Times New Roman"/>
          <w:b/>
          <w:bCs/>
          <w:sz w:val="28"/>
          <w:szCs w:val="28"/>
        </w:rPr>
        <w:t>11</w:t>
      </w:r>
      <w:r w:rsidRPr="00434F70">
        <w:rPr>
          <w:rFonts w:ascii="Times New Roman" w:hAnsi="Times New Roman" w:cs="Times New Roman"/>
          <w:b/>
          <w:bCs/>
          <w:sz w:val="28"/>
          <w:szCs w:val="28"/>
        </w:rPr>
        <w:t>):</w:t>
      </w:r>
    </w:p>
    <w:p w14:paraId="23E6222B" w14:textId="75819783" w:rsidR="00C87C35" w:rsidRPr="00434F70" w:rsidRDefault="00C87C35" w:rsidP="00C87C35">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 xml:space="preserve">Thank you for your advice. </w:t>
      </w:r>
      <w:r w:rsidR="000372E6" w:rsidRPr="00434F70">
        <w:rPr>
          <w:rFonts w:ascii="Times New Roman" w:hAnsi="Times New Roman" w:cs="Times New Roman"/>
          <w:sz w:val="24"/>
          <w:szCs w:val="24"/>
        </w:rPr>
        <w:t>The relevant</w:t>
      </w:r>
      <w:r w:rsidR="00CB65F4" w:rsidRPr="00434F70">
        <w:rPr>
          <w:rFonts w:ascii="Times New Roman" w:hAnsi="Times New Roman" w:cs="Times New Roman"/>
          <w:sz w:val="24"/>
          <w:szCs w:val="24"/>
        </w:rPr>
        <w:t xml:space="preserve"> references #38, 39 have been provided. References are </w:t>
      </w:r>
      <w:r w:rsidR="002109F5" w:rsidRPr="00434F70">
        <w:rPr>
          <w:rFonts w:ascii="Times New Roman" w:hAnsi="Times New Roman" w:cs="Times New Roman"/>
          <w:sz w:val="24"/>
          <w:szCs w:val="24"/>
        </w:rPr>
        <w:t>as follows.</w:t>
      </w:r>
    </w:p>
    <w:p w14:paraId="079E77ED" w14:textId="43500D3D" w:rsidR="002109F5" w:rsidRPr="00434F70" w:rsidRDefault="002109F5" w:rsidP="00C87C35">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 xml:space="preserve">Reference 38: </w:t>
      </w:r>
      <w:r w:rsidR="004134B1" w:rsidRPr="00434F70">
        <w:rPr>
          <w:rFonts w:ascii="Times New Roman" w:hAnsi="Times New Roman" w:cs="Times New Roman"/>
          <w:color w:val="0070C0"/>
          <w:sz w:val="24"/>
          <w:szCs w:val="24"/>
        </w:rPr>
        <w:t>Yu, J.Y.; Meng, X.L.; Shao, X.D.; Yan, B.F.; Yang, L. Identification of dynamic displacements and modal frequencies of a medium-span suspension bridge using multimode GNSS processing. Engineering Structures 2014, 81, 432-443, doi:10.1016/j.engstruct.2014.10.010.</w:t>
      </w:r>
    </w:p>
    <w:p w14:paraId="7118A6D0" w14:textId="1F401647" w:rsidR="004134B1" w:rsidRPr="00434F70" w:rsidRDefault="004134B1" w:rsidP="00C87C35">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 xml:space="preserve">Reference 39: </w:t>
      </w:r>
      <w:r w:rsidRPr="00434F70">
        <w:rPr>
          <w:rFonts w:ascii="Times New Roman" w:hAnsi="Times New Roman" w:cs="Times New Roman"/>
          <w:color w:val="0070C0"/>
          <w:sz w:val="24"/>
          <w:szCs w:val="24"/>
        </w:rPr>
        <w:t>Yu, J.Y.; Yan, B.F.; Meng, X.L.; Shao, X.D.; Ye, H. Measurement of Bridge Dynamic Responses Using Network-Based Real-Time Kinematic GNSS Technique. Journal Of Surveying Engineering 2016, 142, 12, doi:10.1061/(asce)su.1943-5428.0000167.</w:t>
      </w:r>
    </w:p>
    <w:p w14:paraId="78A367B3" w14:textId="592BC5BD" w:rsidR="004134B1" w:rsidRPr="00434F70" w:rsidRDefault="00FB3CAB" w:rsidP="00C87C35">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Based on the references, the experiment was conducted in June and August 2012. During field experiments, pedestrians and bicyclists traveled across the footbridge occasionally, and the environmental temperature changed in the range of 20.4–21.0° with a gentle southwest wind. Six to nine GPS satellites were usually available above the cutoff angle of 15°.</w:t>
      </w:r>
    </w:p>
    <w:p w14:paraId="4EB98B32" w14:textId="2631A33A" w:rsidR="00C87C35" w:rsidRPr="00434F70" w:rsidRDefault="00C87C35" w:rsidP="00C87C35">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Question (</w:t>
      </w:r>
      <w:r w:rsidR="00FB3CAB" w:rsidRPr="00434F70">
        <w:rPr>
          <w:rFonts w:ascii="Times New Roman" w:hAnsi="Times New Roman" w:cs="Times New Roman"/>
          <w:b/>
          <w:bCs/>
          <w:sz w:val="28"/>
          <w:szCs w:val="28"/>
        </w:rPr>
        <w:t>12</w:t>
      </w:r>
      <w:r w:rsidRPr="00434F70">
        <w:rPr>
          <w:rFonts w:ascii="Times New Roman" w:hAnsi="Times New Roman" w:cs="Times New Roman"/>
          <w:b/>
          <w:bCs/>
          <w:sz w:val="28"/>
          <w:szCs w:val="28"/>
        </w:rPr>
        <w:t>):</w:t>
      </w:r>
    </w:p>
    <w:p w14:paraId="3F1DEEDE" w14:textId="216130FD" w:rsidR="00C87C35" w:rsidRPr="00434F70" w:rsidRDefault="00FB3CAB" w:rsidP="00C87C35">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 xml:space="preserve">Line 374: please provide information about potential obstacles etc. - at least, please write the sketch of your control network </w:t>
      </w:r>
      <w:r w:rsidR="000E587A" w:rsidRPr="00434F70">
        <w:rPr>
          <w:rFonts w:ascii="Times New Roman" w:hAnsi="Times New Roman" w:cs="Times New Roman"/>
          <w:sz w:val="24"/>
          <w:szCs w:val="24"/>
        </w:rPr>
        <w:t>geometry.</w:t>
      </w:r>
    </w:p>
    <w:p w14:paraId="7A6199CE" w14:textId="214683DD" w:rsidR="00C87C35" w:rsidRPr="00434F70" w:rsidRDefault="00C87C35" w:rsidP="00C87C35">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Answer (</w:t>
      </w:r>
      <w:r w:rsidR="00FB3CAB" w:rsidRPr="00434F70">
        <w:rPr>
          <w:rFonts w:ascii="Times New Roman" w:hAnsi="Times New Roman" w:cs="Times New Roman"/>
          <w:b/>
          <w:bCs/>
          <w:sz w:val="28"/>
          <w:szCs w:val="28"/>
        </w:rPr>
        <w:t>12</w:t>
      </w:r>
      <w:r w:rsidRPr="00434F70">
        <w:rPr>
          <w:rFonts w:ascii="Times New Roman" w:hAnsi="Times New Roman" w:cs="Times New Roman"/>
          <w:b/>
          <w:bCs/>
          <w:sz w:val="28"/>
          <w:szCs w:val="28"/>
        </w:rPr>
        <w:t>):</w:t>
      </w:r>
    </w:p>
    <w:p w14:paraId="0D5667E7" w14:textId="45C7BDEC" w:rsidR="00C87C35" w:rsidRPr="00434F70" w:rsidRDefault="000E0EAB" w:rsidP="00C87C35">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Thanks for your advice. The relevant information is provided in figure 11.</w:t>
      </w:r>
      <w:r w:rsidR="00C87C35" w:rsidRPr="00434F70">
        <w:rPr>
          <w:rFonts w:ascii="Times New Roman" w:hAnsi="Times New Roman" w:cs="Times New Roman"/>
          <w:sz w:val="24"/>
          <w:szCs w:val="24"/>
        </w:rPr>
        <w:t xml:space="preserve"> </w:t>
      </w:r>
      <w:r w:rsidR="007D0152" w:rsidRPr="00434F70">
        <w:rPr>
          <w:rFonts w:ascii="Times New Roman" w:hAnsi="Times New Roman" w:cs="Times New Roman"/>
          <w:sz w:val="24"/>
          <w:szCs w:val="24"/>
        </w:rPr>
        <w:t xml:space="preserve">Apologize again for </w:t>
      </w:r>
      <w:r w:rsidR="000E587A" w:rsidRPr="00434F70">
        <w:rPr>
          <w:rFonts w:ascii="Times New Roman" w:hAnsi="Times New Roman" w:cs="Times New Roman"/>
          <w:sz w:val="24"/>
          <w:szCs w:val="24"/>
        </w:rPr>
        <w:lastRenderedPageBreak/>
        <w:t>this severe mistake</w:t>
      </w:r>
      <w:r w:rsidR="007D0152" w:rsidRPr="00434F70">
        <w:rPr>
          <w:rFonts w:ascii="Times New Roman" w:hAnsi="Times New Roman" w:cs="Times New Roman"/>
          <w:sz w:val="24"/>
          <w:szCs w:val="24"/>
        </w:rPr>
        <w:t>.</w:t>
      </w:r>
    </w:p>
    <w:p w14:paraId="46DCCA55" w14:textId="2E60ECB9" w:rsidR="00C87C35" w:rsidRPr="00434F70" w:rsidRDefault="00C87C35" w:rsidP="00C87C35">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Question (</w:t>
      </w:r>
      <w:r w:rsidR="00F70E39" w:rsidRPr="00434F70">
        <w:rPr>
          <w:rFonts w:ascii="Times New Roman" w:hAnsi="Times New Roman" w:cs="Times New Roman"/>
          <w:b/>
          <w:bCs/>
          <w:sz w:val="28"/>
          <w:szCs w:val="28"/>
        </w:rPr>
        <w:t>13</w:t>
      </w:r>
      <w:r w:rsidRPr="00434F70">
        <w:rPr>
          <w:rFonts w:ascii="Times New Roman" w:hAnsi="Times New Roman" w:cs="Times New Roman"/>
          <w:b/>
          <w:bCs/>
          <w:sz w:val="28"/>
          <w:szCs w:val="28"/>
        </w:rPr>
        <w:t>):</w:t>
      </w:r>
    </w:p>
    <w:p w14:paraId="1F4AE850" w14:textId="65A36ACA" w:rsidR="00C87C35" w:rsidRPr="00434F70" w:rsidRDefault="00F70E39" w:rsidP="00C87C35">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 xml:space="preserve">Lines 377-379: does it mean that both receivers observed the same antenna? Please excuse me, but I don't entirely understand your </w:t>
      </w:r>
      <w:r w:rsidR="000E587A" w:rsidRPr="00434F70">
        <w:rPr>
          <w:rFonts w:ascii="Times New Roman" w:hAnsi="Times New Roman" w:cs="Times New Roman"/>
          <w:sz w:val="24"/>
          <w:szCs w:val="24"/>
        </w:rPr>
        <w:t>intention.</w:t>
      </w:r>
    </w:p>
    <w:p w14:paraId="17BEF8D7" w14:textId="04BB11CE" w:rsidR="00C87C35" w:rsidRPr="00434F70" w:rsidRDefault="00C87C35" w:rsidP="00C87C35">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Answer (</w:t>
      </w:r>
      <w:r w:rsidR="00F70E39" w:rsidRPr="00434F70">
        <w:rPr>
          <w:rFonts w:ascii="Times New Roman" w:hAnsi="Times New Roman" w:cs="Times New Roman"/>
          <w:b/>
          <w:bCs/>
          <w:sz w:val="28"/>
          <w:szCs w:val="28"/>
        </w:rPr>
        <w:t>13</w:t>
      </w:r>
      <w:r w:rsidRPr="00434F70">
        <w:rPr>
          <w:rFonts w:ascii="Times New Roman" w:hAnsi="Times New Roman" w:cs="Times New Roman"/>
          <w:b/>
          <w:bCs/>
          <w:sz w:val="28"/>
          <w:szCs w:val="28"/>
        </w:rPr>
        <w:t>):</w:t>
      </w:r>
    </w:p>
    <w:p w14:paraId="76B665D4" w14:textId="61E84DE9" w:rsidR="00DB1EE0" w:rsidRPr="00434F70" w:rsidRDefault="00F70E39" w:rsidP="0019365F">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 xml:space="preserve">Yes, </w:t>
      </w:r>
      <w:r w:rsidR="00E172F8" w:rsidRPr="00434F70">
        <w:rPr>
          <w:rFonts w:ascii="Times New Roman" w:hAnsi="Times New Roman" w:cs="Times New Roman"/>
          <w:sz w:val="24"/>
          <w:szCs w:val="24"/>
        </w:rPr>
        <w:t xml:space="preserve">two receivers are connected with the same antenna. </w:t>
      </w:r>
      <w:r w:rsidR="00C6078E" w:rsidRPr="00434F70">
        <w:rPr>
          <w:rFonts w:ascii="Times New Roman" w:hAnsi="Times New Roman" w:cs="Times New Roman"/>
          <w:sz w:val="24"/>
          <w:szCs w:val="24"/>
        </w:rPr>
        <w:t>T</w:t>
      </w:r>
      <w:r w:rsidRPr="00434F70">
        <w:rPr>
          <w:rFonts w:ascii="Times New Roman" w:hAnsi="Times New Roman" w:cs="Times New Roman"/>
          <w:sz w:val="24"/>
          <w:szCs w:val="24"/>
        </w:rPr>
        <w:t>he intention is to obtain GNSS data under different solution methods (RTK, NRTK, PPK).</w:t>
      </w:r>
    </w:p>
    <w:p w14:paraId="53D20A16" w14:textId="6A7046DB" w:rsidR="00C6078E" w:rsidRPr="00434F70" w:rsidRDefault="00C6078E" w:rsidP="00C6078E">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Question (14):</w:t>
      </w:r>
    </w:p>
    <w:p w14:paraId="3BD9BDB7" w14:textId="6298189C" w:rsidR="00C6078E" w:rsidRPr="00434F70" w:rsidRDefault="00C6078E" w:rsidP="00C6078E">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Lines 384-386: what conditions took place that time in terms of surveying with GNSS?</w:t>
      </w:r>
    </w:p>
    <w:p w14:paraId="2B4FF983" w14:textId="76A73926" w:rsidR="00C6078E" w:rsidRPr="00434F70" w:rsidRDefault="00C6078E" w:rsidP="00C6078E">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Answer (14):</w:t>
      </w:r>
    </w:p>
    <w:p w14:paraId="3623DCE0" w14:textId="5FDB4278" w:rsidR="00C6078E" w:rsidRPr="00434F70" w:rsidRDefault="00C6078E" w:rsidP="00C6078E">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During the time,</w:t>
      </w:r>
      <w:r w:rsidR="00683786" w:rsidRPr="00434F70">
        <w:rPr>
          <w:rFonts w:ascii="Times New Roman" w:hAnsi="Times New Roman" w:cs="Times New Roman"/>
          <w:sz w:val="24"/>
          <w:szCs w:val="24"/>
        </w:rPr>
        <w:t xml:space="preserve"> </w:t>
      </w:r>
      <w:r w:rsidRPr="00434F70">
        <w:rPr>
          <w:rFonts w:ascii="Times New Roman" w:hAnsi="Times New Roman" w:cs="Times New Roman"/>
          <w:sz w:val="24"/>
          <w:szCs w:val="24"/>
        </w:rPr>
        <w:t>the conditions of three experimenters jumping</w:t>
      </w:r>
      <w:r w:rsidR="00683786" w:rsidRPr="00434F70">
        <w:rPr>
          <w:rFonts w:ascii="Times New Roman" w:hAnsi="Times New Roman" w:cs="Times New Roman"/>
          <w:sz w:val="24"/>
          <w:szCs w:val="24"/>
        </w:rPr>
        <w:t xml:space="preserve"> </w:t>
      </w:r>
      <w:r w:rsidRPr="00434F70">
        <w:rPr>
          <w:rFonts w:ascii="Times New Roman" w:hAnsi="Times New Roman" w:cs="Times New Roman"/>
          <w:sz w:val="24"/>
          <w:szCs w:val="24"/>
        </w:rPr>
        <w:t>synchronously</w:t>
      </w:r>
      <w:r w:rsidR="00381CBF" w:rsidRPr="00434F70">
        <w:rPr>
          <w:rFonts w:ascii="Times New Roman" w:hAnsi="Times New Roman" w:cs="Times New Roman"/>
          <w:sz w:val="24"/>
          <w:szCs w:val="24"/>
        </w:rPr>
        <w:t xml:space="preserve"> 10 s per 3 min took place. When </w:t>
      </w:r>
      <w:r w:rsidR="00B73811" w:rsidRPr="00434F70">
        <w:rPr>
          <w:rFonts w:ascii="Times New Roman" w:hAnsi="Times New Roman" w:cs="Times New Roman"/>
          <w:sz w:val="24"/>
          <w:szCs w:val="24"/>
        </w:rPr>
        <w:t>the experimenters rested,</w:t>
      </w:r>
      <w:r w:rsidRPr="00434F70">
        <w:rPr>
          <w:rFonts w:ascii="Times New Roman" w:hAnsi="Times New Roman" w:cs="Times New Roman"/>
          <w:sz w:val="24"/>
          <w:szCs w:val="24"/>
        </w:rPr>
        <w:t xml:space="preserve"> wind and occasional pedestrian loads took place. The sentence has been reorganized</w:t>
      </w:r>
      <w:r w:rsidR="00683786" w:rsidRPr="00434F70">
        <w:rPr>
          <w:rFonts w:ascii="Times New Roman" w:hAnsi="Times New Roman" w:cs="Times New Roman"/>
          <w:sz w:val="24"/>
          <w:szCs w:val="24"/>
        </w:rPr>
        <w:t xml:space="preserve"> “</w:t>
      </w:r>
      <w:r w:rsidR="00411E1F" w:rsidRPr="00434F70">
        <w:rPr>
          <w:rFonts w:ascii="Times New Roman" w:hAnsi="Times New Roman" w:cs="Times New Roman"/>
          <w:color w:val="0070C0"/>
          <w:sz w:val="24"/>
          <w:szCs w:val="24"/>
        </w:rPr>
        <w:t>The forced vibrations were excited by 3 experimenters with a total weight of 180 kg jumping synchronously for 10 s every 3 min at the mid-span. Using the above sensors, three groups of monitoring data were collected simultaneously (S</w:t>
      </w:r>
      <w:r w:rsidR="00411E1F" w:rsidRPr="00434F70">
        <w:rPr>
          <w:rFonts w:ascii="Times New Roman" w:hAnsi="Times New Roman" w:cs="Times New Roman"/>
          <w:color w:val="0070C0"/>
          <w:sz w:val="24"/>
          <w:szCs w:val="24"/>
          <w:vertAlign w:val="subscript"/>
        </w:rPr>
        <w:t>RTK</w:t>
      </w:r>
      <w:r w:rsidR="00411E1F" w:rsidRPr="00434F70">
        <w:rPr>
          <w:rFonts w:ascii="Times New Roman" w:hAnsi="Times New Roman" w:cs="Times New Roman"/>
          <w:color w:val="0070C0"/>
          <w:sz w:val="24"/>
          <w:szCs w:val="24"/>
        </w:rPr>
        <w:t>, S</w:t>
      </w:r>
      <w:r w:rsidR="00411E1F" w:rsidRPr="00434F70">
        <w:rPr>
          <w:rFonts w:ascii="Times New Roman" w:hAnsi="Times New Roman" w:cs="Times New Roman"/>
          <w:color w:val="0070C0"/>
          <w:sz w:val="24"/>
          <w:szCs w:val="24"/>
          <w:vertAlign w:val="subscript"/>
        </w:rPr>
        <w:t>NRTK</w:t>
      </w:r>
      <w:r w:rsidR="00411E1F" w:rsidRPr="00434F70">
        <w:rPr>
          <w:rFonts w:ascii="Times New Roman" w:hAnsi="Times New Roman" w:cs="Times New Roman"/>
          <w:color w:val="0070C0"/>
          <w:sz w:val="24"/>
          <w:szCs w:val="24"/>
        </w:rPr>
        <w:t>, S</w:t>
      </w:r>
      <w:r w:rsidR="00411E1F" w:rsidRPr="00434F70">
        <w:rPr>
          <w:rFonts w:ascii="Times New Roman" w:hAnsi="Times New Roman" w:cs="Times New Roman"/>
          <w:color w:val="0070C0"/>
          <w:sz w:val="24"/>
          <w:szCs w:val="24"/>
          <w:vertAlign w:val="subscript"/>
        </w:rPr>
        <w:t>ACC</w:t>
      </w:r>
      <w:r w:rsidR="00411E1F" w:rsidRPr="00434F70">
        <w:rPr>
          <w:rFonts w:ascii="Times New Roman" w:hAnsi="Times New Roman" w:cs="Times New Roman"/>
          <w:color w:val="0070C0"/>
          <w:sz w:val="24"/>
          <w:szCs w:val="24"/>
        </w:rPr>
        <w:t>).</w:t>
      </w:r>
      <w:r w:rsidR="00683786" w:rsidRPr="00434F70">
        <w:rPr>
          <w:rFonts w:ascii="Times New Roman" w:hAnsi="Times New Roman" w:cs="Times New Roman"/>
          <w:sz w:val="24"/>
          <w:szCs w:val="24"/>
        </w:rPr>
        <w:t>”</w:t>
      </w:r>
      <w:r w:rsidR="00D1662A" w:rsidRPr="00434F70">
        <w:rPr>
          <w:rFonts w:ascii="Times New Roman" w:hAnsi="Times New Roman" w:cs="Times New Roman"/>
          <w:sz w:val="24"/>
          <w:szCs w:val="24"/>
        </w:rPr>
        <w:t xml:space="preserve"> </w:t>
      </w:r>
      <w:r w:rsidR="00C60CFC" w:rsidRPr="00434F70">
        <w:rPr>
          <w:rFonts w:ascii="Times New Roman" w:hAnsi="Times New Roman" w:cs="Times New Roman"/>
          <w:sz w:val="24"/>
          <w:szCs w:val="24"/>
        </w:rPr>
        <w:t>For more details about this field experiments, refer to references #38 ,39.</w:t>
      </w:r>
    </w:p>
    <w:p w14:paraId="18DD3F64" w14:textId="26ED9F91" w:rsidR="00C6078E" w:rsidRPr="00434F70" w:rsidRDefault="00C6078E" w:rsidP="00C6078E">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Question (1</w:t>
      </w:r>
      <w:r w:rsidR="00C60CFC" w:rsidRPr="00434F70">
        <w:rPr>
          <w:rFonts w:ascii="Times New Roman" w:hAnsi="Times New Roman" w:cs="Times New Roman"/>
          <w:b/>
          <w:bCs/>
          <w:sz w:val="28"/>
          <w:szCs w:val="28"/>
        </w:rPr>
        <w:t>5</w:t>
      </w:r>
      <w:r w:rsidRPr="00434F70">
        <w:rPr>
          <w:rFonts w:ascii="Times New Roman" w:hAnsi="Times New Roman" w:cs="Times New Roman"/>
          <w:b/>
          <w:bCs/>
          <w:sz w:val="28"/>
          <w:szCs w:val="28"/>
        </w:rPr>
        <w:t>):</w:t>
      </w:r>
    </w:p>
    <w:p w14:paraId="7AD593C6" w14:textId="5B38338A" w:rsidR="00C6078E" w:rsidRPr="00434F70" w:rsidRDefault="00EA6B04" w:rsidP="00C6078E">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Is your choice for GNSS equipment used anyhow justified?</w:t>
      </w:r>
    </w:p>
    <w:p w14:paraId="6E9318D3" w14:textId="3527DC75" w:rsidR="00C6078E" w:rsidRPr="00434F70" w:rsidRDefault="00C6078E" w:rsidP="00C6078E">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Answer (1</w:t>
      </w:r>
      <w:r w:rsidR="00C60CFC" w:rsidRPr="00434F70">
        <w:rPr>
          <w:rFonts w:ascii="Times New Roman" w:hAnsi="Times New Roman" w:cs="Times New Roman"/>
          <w:b/>
          <w:bCs/>
          <w:sz w:val="28"/>
          <w:szCs w:val="28"/>
        </w:rPr>
        <w:t>5</w:t>
      </w:r>
      <w:r w:rsidRPr="00434F70">
        <w:rPr>
          <w:rFonts w:ascii="Times New Roman" w:hAnsi="Times New Roman" w:cs="Times New Roman"/>
          <w:b/>
          <w:bCs/>
          <w:sz w:val="28"/>
          <w:szCs w:val="28"/>
        </w:rPr>
        <w:t>):</w:t>
      </w:r>
    </w:p>
    <w:p w14:paraId="1C2C4746" w14:textId="40C9A8B6" w:rsidR="00C6078E" w:rsidRPr="00434F70" w:rsidRDefault="00EA6B04" w:rsidP="00C6078E">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 xml:space="preserve">The goal of this article is to identify the modal parameters of bridge structure. </w:t>
      </w:r>
      <w:r w:rsidR="001D2646" w:rsidRPr="00434F70">
        <w:rPr>
          <w:rFonts w:ascii="Times New Roman" w:hAnsi="Times New Roman" w:cs="Times New Roman"/>
          <w:sz w:val="24"/>
          <w:szCs w:val="24"/>
        </w:rPr>
        <w:t>For more information on the field experiments, you can turn to the reference #38, 39 (mentioned above)</w:t>
      </w:r>
      <w:r w:rsidR="00C6078E" w:rsidRPr="00434F70">
        <w:rPr>
          <w:rFonts w:ascii="Times New Roman" w:hAnsi="Times New Roman" w:cs="Times New Roman"/>
          <w:sz w:val="24"/>
          <w:szCs w:val="24"/>
        </w:rPr>
        <w:t>.</w:t>
      </w:r>
    </w:p>
    <w:p w14:paraId="69B6FC34" w14:textId="786A8EBA" w:rsidR="00C6078E" w:rsidRPr="00434F70" w:rsidRDefault="00C6078E" w:rsidP="00C6078E">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Question (1</w:t>
      </w:r>
      <w:r w:rsidR="00B21F8F" w:rsidRPr="00434F70">
        <w:rPr>
          <w:rFonts w:ascii="Times New Roman" w:hAnsi="Times New Roman" w:cs="Times New Roman"/>
          <w:b/>
          <w:bCs/>
          <w:sz w:val="28"/>
          <w:szCs w:val="28"/>
        </w:rPr>
        <w:t>6</w:t>
      </w:r>
      <w:r w:rsidRPr="00434F70">
        <w:rPr>
          <w:rFonts w:ascii="Times New Roman" w:hAnsi="Times New Roman" w:cs="Times New Roman"/>
          <w:b/>
          <w:bCs/>
          <w:sz w:val="28"/>
          <w:szCs w:val="28"/>
        </w:rPr>
        <w:t>):</w:t>
      </w:r>
    </w:p>
    <w:p w14:paraId="2BF64470" w14:textId="51B243D3" w:rsidR="00C6078E" w:rsidRPr="00434F70" w:rsidRDefault="00B21F8F" w:rsidP="00C6078E">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Figure 18 is not entirely visible - maybe its resolution should be higher?</w:t>
      </w:r>
    </w:p>
    <w:p w14:paraId="21AC4598" w14:textId="2F138757" w:rsidR="00C6078E" w:rsidRPr="00434F70" w:rsidRDefault="00C6078E" w:rsidP="00C6078E">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Answer (1</w:t>
      </w:r>
      <w:r w:rsidR="00B21F8F" w:rsidRPr="00434F70">
        <w:rPr>
          <w:rFonts w:ascii="Times New Roman" w:hAnsi="Times New Roman" w:cs="Times New Roman"/>
          <w:b/>
          <w:bCs/>
          <w:sz w:val="28"/>
          <w:szCs w:val="28"/>
        </w:rPr>
        <w:t>6</w:t>
      </w:r>
      <w:r w:rsidRPr="00434F70">
        <w:rPr>
          <w:rFonts w:ascii="Times New Roman" w:hAnsi="Times New Roman" w:cs="Times New Roman"/>
          <w:b/>
          <w:bCs/>
          <w:sz w:val="28"/>
          <w:szCs w:val="28"/>
        </w:rPr>
        <w:t>):</w:t>
      </w:r>
    </w:p>
    <w:p w14:paraId="68F6A7F1" w14:textId="7CBA6EE3" w:rsidR="00C6078E" w:rsidRPr="00434F70" w:rsidRDefault="00B21F8F" w:rsidP="00C6078E">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Thank you for your advice</w:t>
      </w:r>
      <w:r w:rsidR="004A2CCD" w:rsidRPr="00434F70">
        <w:rPr>
          <w:rFonts w:ascii="Times New Roman" w:hAnsi="Times New Roman" w:cs="Times New Roman"/>
          <w:sz w:val="24"/>
          <w:szCs w:val="24"/>
        </w:rPr>
        <w:t>. we</w:t>
      </w:r>
      <w:r w:rsidRPr="00434F70">
        <w:rPr>
          <w:rFonts w:ascii="Times New Roman" w:hAnsi="Times New Roman" w:cs="Times New Roman"/>
          <w:sz w:val="24"/>
          <w:szCs w:val="24"/>
        </w:rPr>
        <w:t xml:space="preserve"> have tried to change the frequency resolution. Due to the 5.2 Hz is not the main frequency, it is hard to </w:t>
      </w:r>
      <w:r w:rsidR="004A2CCD" w:rsidRPr="00434F70">
        <w:rPr>
          <w:rFonts w:ascii="Times New Roman" w:hAnsi="Times New Roman" w:cs="Times New Roman"/>
          <w:sz w:val="24"/>
          <w:szCs w:val="24"/>
        </w:rPr>
        <w:t>improve</w:t>
      </w:r>
      <w:r w:rsidRPr="00434F70">
        <w:rPr>
          <w:rFonts w:ascii="Times New Roman" w:hAnsi="Times New Roman" w:cs="Times New Roman"/>
          <w:sz w:val="24"/>
          <w:szCs w:val="24"/>
        </w:rPr>
        <w:t>. The goal of this figure is to prove that each effective component corresponds to the external excitation condition</w:t>
      </w:r>
      <w:r w:rsidR="00C6078E" w:rsidRPr="00434F70">
        <w:rPr>
          <w:rFonts w:ascii="Times New Roman" w:hAnsi="Times New Roman" w:cs="Times New Roman"/>
          <w:sz w:val="24"/>
          <w:szCs w:val="24"/>
        </w:rPr>
        <w:t>.</w:t>
      </w:r>
      <w:r w:rsidR="009305FF" w:rsidRPr="00434F70">
        <w:rPr>
          <w:rFonts w:ascii="Times New Roman" w:hAnsi="Times New Roman" w:cs="Times New Roman"/>
          <w:sz w:val="24"/>
          <w:szCs w:val="24"/>
        </w:rPr>
        <w:t xml:space="preserve"> The brightness</w:t>
      </w:r>
      <w:r w:rsidR="004D3735" w:rsidRPr="00434F70">
        <w:rPr>
          <w:rFonts w:ascii="Times New Roman" w:hAnsi="Times New Roman" w:cs="Times New Roman"/>
          <w:sz w:val="24"/>
          <w:szCs w:val="24"/>
        </w:rPr>
        <w:t xml:space="preserve"> part of time-frequency representation is the focus of us.</w:t>
      </w:r>
    </w:p>
    <w:p w14:paraId="5995AC94" w14:textId="64378898" w:rsidR="00C6078E" w:rsidRPr="00434F70" w:rsidRDefault="00C6078E" w:rsidP="00C6078E">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Question (1</w:t>
      </w:r>
      <w:r w:rsidR="00B21F8F" w:rsidRPr="00434F70">
        <w:rPr>
          <w:rFonts w:ascii="Times New Roman" w:hAnsi="Times New Roman" w:cs="Times New Roman"/>
          <w:b/>
          <w:bCs/>
          <w:sz w:val="28"/>
          <w:szCs w:val="28"/>
        </w:rPr>
        <w:t>7</w:t>
      </w:r>
      <w:r w:rsidRPr="00434F70">
        <w:rPr>
          <w:rFonts w:ascii="Times New Roman" w:hAnsi="Times New Roman" w:cs="Times New Roman"/>
          <w:b/>
          <w:bCs/>
          <w:sz w:val="28"/>
          <w:szCs w:val="28"/>
        </w:rPr>
        <w:t>):</w:t>
      </w:r>
    </w:p>
    <w:p w14:paraId="5E0A9669" w14:textId="6CF78AB1" w:rsidR="00C6078E" w:rsidRPr="00434F70" w:rsidRDefault="000D31C2" w:rsidP="00C6078E">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 xml:space="preserve">Line 422: I am wondering why the pure RTK using a reference station located nearby gave (according to your information) worse results than the network solution (NRTK)... It should be checked or at least, anyhow </w:t>
      </w:r>
      <w:r w:rsidR="000E587A" w:rsidRPr="00434F70">
        <w:rPr>
          <w:rFonts w:ascii="Times New Roman" w:hAnsi="Times New Roman" w:cs="Times New Roman"/>
          <w:sz w:val="24"/>
          <w:szCs w:val="24"/>
        </w:rPr>
        <w:t>explained.</w:t>
      </w:r>
    </w:p>
    <w:p w14:paraId="57392285" w14:textId="6B1011C7" w:rsidR="00C6078E" w:rsidRPr="00434F70" w:rsidRDefault="00C6078E" w:rsidP="00C6078E">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lastRenderedPageBreak/>
        <w:t>Answer (1</w:t>
      </w:r>
      <w:r w:rsidR="00B21F8F" w:rsidRPr="00434F70">
        <w:rPr>
          <w:rFonts w:ascii="Times New Roman" w:hAnsi="Times New Roman" w:cs="Times New Roman"/>
          <w:b/>
          <w:bCs/>
          <w:sz w:val="28"/>
          <w:szCs w:val="28"/>
        </w:rPr>
        <w:t>7</w:t>
      </w:r>
      <w:r w:rsidRPr="00434F70">
        <w:rPr>
          <w:rFonts w:ascii="Times New Roman" w:hAnsi="Times New Roman" w:cs="Times New Roman"/>
          <w:b/>
          <w:bCs/>
          <w:sz w:val="28"/>
          <w:szCs w:val="28"/>
        </w:rPr>
        <w:t>):</w:t>
      </w:r>
    </w:p>
    <w:p w14:paraId="2801D6E3" w14:textId="02AF5143" w:rsidR="00C6078E" w:rsidRPr="00434F70" w:rsidRDefault="000D31C2" w:rsidP="0019365F">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Sorry for incorrect information put in the article. Based on the references</w:t>
      </w:r>
      <w:r w:rsidR="00671235" w:rsidRPr="00434F70">
        <w:rPr>
          <w:rFonts w:ascii="Times New Roman" w:hAnsi="Times New Roman" w:cs="Times New Roman"/>
          <w:sz w:val="24"/>
          <w:szCs w:val="24"/>
        </w:rPr>
        <w:t xml:space="preserve"> #1 (</w:t>
      </w:r>
      <w:r w:rsidR="00671235" w:rsidRPr="00434F70">
        <w:rPr>
          <w:rFonts w:ascii="Times New Roman" w:hAnsi="Times New Roman" w:cs="Times New Roman"/>
          <w:color w:val="0070C0"/>
          <w:sz w:val="24"/>
          <w:szCs w:val="24"/>
        </w:rPr>
        <w:t>Shen, N.; Chen, L.; Liu, J.B.; Wang, L.; Tao, T.Y.; Wu, D.W.; Chen, R.Z. A Review of Global Navigation Satellite System (GNSS)-Based Dynamic Monitoring Technologies for Structural Health Monitoring. Remote Sensing 2019, 11, 45, doi:10.3390/rs11091001.</w:t>
      </w:r>
      <w:r w:rsidR="00671235" w:rsidRPr="00434F70">
        <w:rPr>
          <w:rFonts w:ascii="Times New Roman" w:hAnsi="Times New Roman" w:cs="Times New Roman"/>
          <w:sz w:val="24"/>
          <w:szCs w:val="24"/>
        </w:rPr>
        <w:t>)</w:t>
      </w:r>
      <w:r w:rsidRPr="00434F70">
        <w:rPr>
          <w:rFonts w:ascii="Times New Roman" w:hAnsi="Times New Roman" w:cs="Times New Roman"/>
          <w:sz w:val="24"/>
          <w:szCs w:val="24"/>
        </w:rPr>
        <w:t xml:space="preserve">, </w:t>
      </w:r>
      <w:r w:rsidR="00FA6337" w:rsidRPr="00434F70">
        <w:rPr>
          <w:rFonts w:ascii="Times New Roman" w:hAnsi="Times New Roman" w:cs="Times New Roman"/>
          <w:sz w:val="24"/>
          <w:szCs w:val="24"/>
        </w:rPr>
        <w:t xml:space="preserve">“If the reference station is dense enough, the accuracy of NRTK can achieve the accuracy of the traditional RTK short baseline method.”. </w:t>
      </w:r>
      <w:r w:rsidRPr="00434F70">
        <w:rPr>
          <w:rFonts w:ascii="Times New Roman" w:hAnsi="Times New Roman" w:cs="Times New Roman"/>
          <w:sz w:val="24"/>
          <w:szCs w:val="24"/>
        </w:rPr>
        <w:t xml:space="preserve">your </w:t>
      </w:r>
      <w:r w:rsidR="00D023FA" w:rsidRPr="00434F70">
        <w:rPr>
          <w:rFonts w:ascii="Times New Roman" w:hAnsi="Times New Roman" w:cs="Times New Roman"/>
          <w:sz w:val="24"/>
          <w:szCs w:val="24"/>
        </w:rPr>
        <w:t>opi</w:t>
      </w:r>
      <w:r w:rsidR="00FA6337" w:rsidRPr="00434F70">
        <w:rPr>
          <w:rFonts w:ascii="Times New Roman" w:hAnsi="Times New Roman" w:cs="Times New Roman"/>
          <w:sz w:val="24"/>
          <w:szCs w:val="24"/>
        </w:rPr>
        <w:t>nion</w:t>
      </w:r>
      <w:r w:rsidRPr="00434F70">
        <w:rPr>
          <w:rFonts w:ascii="Times New Roman" w:hAnsi="Times New Roman" w:cs="Times New Roman"/>
          <w:sz w:val="24"/>
          <w:szCs w:val="24"/>
        </w:rPr>
        <w:t xml:space="preserve"> is </w:t>
      </w:r>
      <w:r w:rsidR="00FA6337" w:rsidRPr="00434F70">
        <w:rPr>
          <w:rFonts w:ascii="Times New Roman" w:hAnsi="Times New Roman" w:cs="Times New Roman"/>
          <w:sz w:val="24"/>
          <w:szCs w:val="24"/>
        </w:rPr>
        <w:t xml:space="preserve">totally </w:t>
      </w:r>
      <w:r w:rsidR="000E587A" w:rsidRPr="00434F70">
        <w:rPr>
          <w:rFonts w:ascii="Times New Roman" w:hAnsi="Times New Roman" w:cs="Times New Roman"/>
          <w:sz w:val="24"/>
          <w:szCs w:val="24"/>
        </w:rPr>
        <w:t>correct,</w:t>
      </w:r>
      <w:r w:rsidRPr="00434F70">
        <w:rPr>
          <w:rFonts w:ascii="Times New Roman" w:hAnsi="Times New Roman" w:cs="Times New Roman"/>
          <w:sz w:val="24"/>
          <w:szCs w:val="24"/>
        </w:rPr>
        <w:t xml:space="preserve"> and </w:t>
      </w:r>
      <w:r w:rsidR="00FA6337" w:rsidRPr="00434F70">
        <w:rPr>
          <w:rFonts w:ascii="Times New Roman" w:hAnsi="Times New Roman" w:cs="Times New Roman"/>
          <w:sz w:val="24"/>
          <w:szCs w:val="24"/>
        </w:rPr>
        <w:t>we</w:t>
      </w:r>
      <w:r w:rsidRPr="00434F70">
        <w:rPr>
          <w:rFonts w:ascii="Times New Roman" w:hAnsi="Times New Roman" w:cs="Times New Roman"/>
          <w:sz w:val="24"/>
          <w:szCs w:val="24"/>
        </w:rPr>
        <w:t xml:space="preserve"> have corrected it. </w:t>
      </w:r>
      <w:r w:rsidR="00B54C3A" w:rsidRPr="00434F70">
        <w:rPr>
          <w:rFonts w:ascii="Times New Roman" w:hAnsi="Times New Roman" w:cs="Times New Roman"/>
          <w:sz w:val="24"/>
          <w:szCs w:val="24"/>
        </w:rPr>
        <w:t>We have reorganized the sentence “</w:t>
      </w:r>
      <w:r w:rsidR="001E6BF4" w:rsidRPr="00434F70">
        <w:rPr>
          <w:rFonts w:ascii="Times New Roman" w:hAnsi="Times New Roman" w:cs="Times New Roman"/>
          <w:color w:val="0070C0"/>
          <w:sz w:val="24"/>
          <w:szCs w:val="24"/>
        </w:rPr>
        <w:t>It realizes the real-time dynamic high-precision relative positioning of the rover station, and its positioning accuracy can achieve the accuracy of the traditional RTK short baseline [1]. However, the time history of RTK data appears the abnormal displacement [39], in order to accurately extract the NF and DR of the bridge, the NRTK-GNSS monitoring data are analyzed.</w:t>
      </w:r>
      <w:r w:rsidR="00B54C3A" w:rsidRPr="00434F70">
        <w:rPr>
          <w:rFonts w:ascii="Times New Roman" w:hAnsi="Times New Roman" w:cs="Times New Roman"/>
          <w:sz w:val="24"/>
          <w:szCs w:val="24"/>
        </w:rPr>
        <w:t>”</w:t>
      </w:r>
    </w:p>
    <w:p w14:paraId="0C5E3CDF" w14:textId="068A376B" w:rsidR="001E6BF4" w:rsidRPr="00434F70" w:rsidRDefault="001E6BF4" w:rsidP="001E6BF4">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Question (1</w:t>
      </w:r>
      <w:r w:rsidR="00403D9E" w:rsidRPr="00434F70">
        <w:rPr>
          <w:rFonts w:ascii="Times New Roman" w:hAnsi="Times New Roman" w:cs="Times New Roman"/>
          <w:b/>
          <w:bCs/>
          <w:sz w:val="28"/>
          <w:szCs w:val="28"/>
        </w:rPr>
        <w:t>8</w:t>
      </w:r>
      <w:r w:rsidRPr="00434F70">
        <w:rPr>
          <w:rFonts w:ascii="Times New Roman" w:hAnsi="Times New Roman" w:cs="Times New Roman"/>
          <w:b/>
          <w:bCs/>
          <w:sz w:val="28"/>
          <w:szCs w:val="28"/>
        </w:rPr>
        <w:t>):</w:t>
      </w:r>
    </w:p>
    <w:p w14:paraId="1651FBB9" w14:textId="678DB6DE" w:rsidR="001E6BF4" w:rsidRPr="00434F70" w:rsidRDefault="00403D9E" w:rsidP="001E6BF4">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Line 426: we have to be aware that many error sources influence GNSS measurement; hence, I would consider the equipment and the external conditions (plus geometry of a control network!)</w:t>
      </w:r>
    </w:p>
    <w:p w14:paraId="6232B156" w14:textId="7036501F" w:rsidR="001E6BF4" w:rsidRPr="00434F70" w:rsidRDefault="001E6BF4" w:rsidP="001E6BF4">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Answer (1</w:t>
      </w:r>
      <w:r w:rsidR="00403D9E" w:rsidRPr="00434F70">
        <w:rPr>
          <w:rFonts w:ascii="Times New Roman" w:hAnsi="Times New Roman" w:cs="Times New Roman"/>
          <w:b/>
          <w:bCs/>
          <w:sz w:val="28"/>
          <w:szCs w:val="28"/>
        </w:rPr>
        <w:t>8</w:t>
      </w:r>
      <w:r w:rsidRPr="00434F70">
        <w:rPr>
          <w:rFonts w:ascii="Times New Roman" w:hAnsi="Times New Roman" w:cs="Times New Roman"/>
          <w:b/>
          <w:bCs/>
          <w:sz w:val="28"/>
          <w:szCs w:val="28"/>
        </w:rPr>
        <w:t>):</w:t>
      </w:r>
    </w:p>
    <w:p w14:paraId="4DCA14DF" w14:textId="1B0FF953" w:rsidR="001E6BF4" w:rsidRPr="00434F70" w:rsidRDefault="0075703F" w:rsidP="001E6BF4">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 xml:space="preserve">Thank you for your advice. </w:t>
      </w:r>
      <w:r w:rsidR="00403D9E" w:rsidRPr="00434F70">
        <w:rPr>
          <w:rFonts w:ascii="Times New Roman" w:hAnsi="Times New Roman" w:cs="Times New Roman"/>
          <w:sz w:val="24"/>
          <w:szCs w:val="24"/>
        </w:rPr>
        <w:t xml:space="preserve">The instrumentation and the external conditions (plus geometry of a control network) are rewritten. </w:t>
      </w:r>
      <w:r w:rsidR="001E116F" w:rsidRPr="00434F70">
        <w:rPr>
          <w:rFonts w:ascii="Times New Roman" w:hAnsi="Times New Roman" w:cs="Times New Roman"/>
          <w:sz w:val="24"/>
          <w:szCs w:val="24"/>
        </w:rPr>
        <w:t>Refer to</w:t>
      </w:r>
      <w:r w:rsidR="00403D9E" w:rsidRPr="00434F70">
        <w:rPr>
          <w:rFonts w:ascii="Times New Roman" w:hAnsi="Times New Roman" w:cs="Times New Roman"/>
          <w:sz w:val="24"/>
          <w:szCs w:val="24"/>
        </w:rPr>
        <w:t xml:space="preserve"> the 4.1 engineering background for details</w:t>
      </w:r>
      <w:r w:rsidR="001E6BF4" w:rsidRPr="00434F70">
        <w:rPr>
          <w:rFonts w:ascii="Times New Roman" w:hAnsi="Times New Roman" w:cs="Times New Roman"/>
          <w:sz w:val="24"/>
          <w:szCs w:val="24"/>
        </w:rPr>
        <w:t>.</w:t>
      </w:r>
    </w:p>
    <w:p w14:paraId="04B0B39B" w14:textId="6EBB1604" w:rsidR="00403D9E" w:rsidRPr="00434F70" w:rsidRDefault="00403D9E" w:rsidP="00403D9E">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Question (19):</w:t>
      </w:r>
    </w:p>
    <w:p w14:paraId="09E70007" w14:textId="4A4418DF" w:rsidR="00403D9E" w:rsidRPr="00434F70" w:rsidRDefault="001E116F" w:rsidP="00403D9E">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 xml:space="preserve">Lines 479-481: the RT-GNSS-surveying is generally limited by the accuracy (typically, it represents a cm-level); however, in regular monitoring geometries, it is possible to filter the data and obtain (statistically) a millimetre-level. Nevertheless, the measurement uncertainty of GNSS never reaches sub-millimetres, so I would be careful with providing readers with such </w:t>
      </w:r>
      <w:r w:rsidR="000E587A" w:rsidRPr="00434F70">
        <w:rPr>
          <w:rFonts w:ascii="Times New Roman" w:hAnsi="Times New Roman" w:cs="Times New Roman"/>
          <w:sz w:val="24"/>
          <w:szCs w:val="24"/>
        </w:rPr>
        <w:t>information.</w:t>
      </w:r>
    </w:p>
    <w:p w14:paraId="7DF8C14A" w14:textId="6A908093" w:rsidR="00403D9E" w:rsidRPr="00434F70" w:rsidRDefault="00403D9E" w:rsidP="00403D9E">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Answer (19):</w:t>
      </w:r>
    </w:p>
    <w:p w14:paraId="4B1C2F4A" w14:textId="07037B07" w:rsidR="00403D9E" w:rsidRPr="00434F70" w:rsidRDefault="001E116F" w:rsidP="00403D9E">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 xml:space="preserve">We </w:t>
      </w:r>
      <w:r w:rsidR="001B2580" w:rsidRPr="00434F70">
        <w:rPr>
          <w:rFonts w:ascii="Times New Roman" w:hAnsi="Times New Roman" w:cs="Times New Roman"/>
          <w:sz w:val="24"/>
          <w:szCs w:val="24"/>
        </w:rPr>
        <w:t>apologize</w:t>
      </w:r>
      <w:r w:rsidRPr="00434F70">
        <w:rPr>
          <w:rFonts w:ascii="Times New Roman" w:hAnsi="Times New Roman" w:cs="Times New Roman"/>
          <w:sz w:val="24"/>
          <w:szCs w:val="24"/>
        </w:rPr>
        <w:t xml:space="preserve"> for incorrect information put in th</w:t>
      </w:r>
      <w:r w:rsidR="001B2580" w:rsidRPr="00434F70">
        <w:rPr>
          <w:rFonts w:ascii="Times New Roman" w:hAnsi="Times New Roman" w:cs="Times New Roman"/>
          <w:sz w:val="24"/>
          <w:szCs w:val="24"/>
        </w:rPr>
        <w:t>is</w:t>
      </w:r>
      <w:r w:rsidRPr="00434F70">
        <w:rPr>
          <w:rFonts w:ascii="Times New Roman" w:hAnsi="Times New Roman" w:cs="Times New Roman"/>
          <w:sz w:val="24"/>
          <w:szCs w:val="24"/>
        </w:rPr>
        <w:t xml:space="preserve"> </w:t>
      </w:r>
      <w:r w:rsidR="001B2580" w:rsidRPr="00434F70">
        <w:rPr>
          <w:rFonts w:ascii="Times New Roman" w:hAnsi="Times New Roman" w:cs="Times New Roman"/>
          <w:sz w:val="24"/>
          <w:szCs w:val="24"/>
        </w:rPr>
        <w:t>text</w:t>
      </w:r>
      <w:r w:rsidRPr="00434F70">
        <w:rPr>
          <w:rFonts w:ascii="Times New Roman" w:hAnsi="Times New Roman" w:cs="Times New Roman"/>
          <w:sz w:val="24"/>
          <w:szCs w:val="24"/>
        </w:rPr>
        <w:t xml:space="preserve">. </w:t>
      </w:r>
      <w:r w:rsidR="006E1A47" w:rsidRPr="00434F70">
        <w:rPr>
          <w:rFonts w:ascii="Times New Roman" w:hAnsi="Times New Roman" w:cs="Times New Roman"/>
          <w:sz w:val="24"/>
          <w:szCs w:val="24"/>
        </w:rPr>
        <w:t>We</w:t>
      </w:r>
      <w:r w:rsidRPr="00434F70">
        <w:rPr>
          <w:rFonts w:ascii="Times New Roman" w:hAnsi="Times New Roman" w:cs="Times New Roman"/>
          <w:sz w:val="24"/>
          <w:szCs w:val="24"/>
        </w:rPr>
        <w:t xml:space="preserve"> have reorganized sentence and delete expression of "the sub-millimetre level".</w:t>
      </w:r>
      <w:r w:rsidR="006E1A47" w:rsidRPr="00434F70">
        <w:rPr>
          <w:rFonts w:ascii="Times New Roman" w:hAnsi="Times New Roman" w:cs="Times New Roman"/>
          <w:sz w:val="24"/>
          <w:szCs w:val="24"/>
        </w:rPr>
        <w:t xml:space="preserve"> The new sentence is as follow.</w:t>
      </w:r>
    </w:p>
    <w:p w14:paraId="489F6F06" w14:textId="3FF0B5C8" w:rsidR="006E1A47" w:rsidRPr="00434F70" w:rsidRDefault="006E1A47" w:rsidP="00403D9E">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w:t>
      </w:r>
      <w:r w:rsidR="00634278" w:rsidRPr="00434F70">
        <w:rPr>
          <w:rFonts w:ascii="Times New Roman" w:hAnsi="Times New Roman" w:cs="Times New Roman"/>
          <w:color w:val="0070C0"/>
          <w:sz w:val="24"/>
          <w:szCs w:val="24"/>
        </w:rPr>
        <w:t>The monitoring difference between two sensors is lower than 1.0 mm after data processing.</w:t>
      </w:r>
      <w:r w:rsidRPr="00434F70">
        <w:rPr>
          <w:rFonts w:ascii="Times New Roman" w:hAnsi="Times New Roman" w:cs="Times New Roman"/>
          <w:sz w:val="24"/>
          <w:szCs w:val="24"/>
        </w:rPr>
        <w:t>”</w:t>
      </w:r>
    </w:p>
    <w:p w14:paraId="134F0A05" w14:textId="126CA45C" w:rsidR="00403D9E" w:rsidRPr="00434F70" w:rsidRDefault="00403D9E" w:rsidP="00403D9E">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Question (20):</w:t>
      </w:r>
    </w:p>
    <w:p w14:paraId="5A401704" w14:textId="3D5925B7" w:rsidR="00403D9E" w:rsidRPr="00434F70" w:rsidRDefault="00634278" w:rsidP="00403D9E">
      <w:pPr>
        <w:snapToGrid w:val="0"/>
        <w:spacing w:line="360" w:lineRule="auto"/>
        <w:ind w:firstLineChars="200" w:firstLine="480"/>
        <w:rPr>
          <w:rFonts w:ascii="Times New Roman" w:hAnsi="Times New Roman" w:cs="Times New Roman"/>
          <w:sz w:val="24"/>
          <w:szCs w:val="24"/>
        </w:rPr>
      </w:pPr>
      <w:r w:rsidRPr="00434F70">
        <w:rPr>
          <w:rFonts w:ascii="Times New Roman" w:hAnsi="Times New Roman" w:cs="Times New Roman"/>
          <w:sz w:val="24"/>
          <w:szCs w:val="24"/>
        </w:rPr>
        <w:t>Line 493: choosing the objects needs justification.</w:t>
      </w:r>
    </w:p>
    <w:p w14:paraId="67BFCCF1" w14:textId="2B8EC0B5" w:rsidR="00403D9E" w:rsidRPr="00434F70" w:rsidRDefault="00403D9E" w:rsidP="00403D9E">
      <w:pPr>
        <w:snapToGrid w:val="0"/>
        <w:spacing w:line="360" w:lineRule="auto"/>
        <w:rPr>
          <w:rFonts w:ascii="Times New Roman" w:hAnsi="Times New Roman" w:cs="Times New Roman"/>
          <w:b/>
          <w:bCs/>
          <w:sz w:val="28"/>
          <w:szCs w:val="28"/>
        </w:rPr>
      </w:pPr>
      <w:r w:rsidRPr="00434F70">
        <w:rPr>
          <w:rFonts w:ascii="Times New Roman" w:hAnsi="Times New Roman" w:cs="Times New Roman"/>
          <w:b/>
          <w:bCs/>
          <w:sz w:val="28"/>
          <w:szCs w:val="28"/>
        </w:rPr>
        <w:t>Answer (20):</w:t>
      </w:r>
    </w:p>
    <w:p w14:paraId="12892117" w14:textId="763FEA9C" w:rsidR="001E6BF4" w:rsidRPr="00CA76A2" w:rsidRDefault="00634278" w:rsidP="000C3C03">
      <w:pPr>
        <w:snapToGrid w:val="0"/>
        <w:spacing w:line="360" w:lineRule="auto"/>
        <w:ind w:firstLineChars="200" w:firstLine="480"/>
        <w:rPr>
          <w:rFonts w:ascii="Times New Roman" w:hAnsi="Times New Roman" w:cs="Times New Roman"/>
          <w:sz w:val="24"/>
          <w:szCs w:val="24"/>
        </w:rPr>
      </w:pPr>
      <w:r w:rsidRPr="00CA76A2">
        <w:rPr>
          <w:rFonts w:ascii="Times New Roman" w:hAnsi="Times New Roman" w:cs="Times New Roman"/>
          <w:sz w:val="24"/>
          <w:szCs w:val="24"/>
        </w:rPr>
        <w:t>Thanks</w:t>
      </w:r>
      <w:r w:rsidR="00302EBD" w:rsidRPr="00CA76A2">
        <w:rPr>
          <w:rFonts w:ascii="Times New Roman" w:hAnsi="Times New Roman" w:cs="Times New Roman"/>
          <w:sz w:val="24"/>
          <w:szCs w:val="24"/>
        </w:rPr>
        <w:t>. The sentence has been rewritten “</w:t>
      </w:r>
      <w:r w:rsidR="000C3C03" w:rsidRPr="00CA76A2">
        <w:rPr>
          <w:rFonts w:ascii="Times New Roman" w:hAnsi="Times New Roman" w:cs="Times New Roman"/>
          <w:bCs/>
          <w:color w:val="0070C0"/>
          <w:sz w:val="24"/>
          <w:szCs w:val="24"/>
        </w:rPr>
        <w:t>Besides, the denoising ability of the proposed method was evaluated in comparison with the EMD and WT algorithm.</w:t>
      </w:r>
      <w:r w:rsidR="00302EBD" w:rsidRPr="00CA76A2">
        <w:rPr>
          <w:rFonts w:ascii="Times New Roman" w:hAnsi="Times New Roman" w:cs="Times New Roman"/>
          <w:sz w:val="24"/>
          <w:szCs w:val="24"/>
        </w:rPr>
        <w:t>”</w:t>
      </w:r>
      <w:r w:rsidR="00403D9E" w:rsidRPr="00CA76A2">
        <w:rPr>
          <w:rFonts w:ascii="Times New Roman" w:hAnsi="Times New Roman" w:cs="Times New Roman"/>
          <w:sz w:val="24"/>
          <w:szCs w:val="24"/>
        </w:rPr>
        <w:t>.</w:t>
      </w:r>
    </w:p>
    <w:p w14:paraId="4B3A13CD" w14:textId="7DE43C21" w:rsidR="00BB7AD5" w:rsidRPr="00434F70" w:rsidRDefault="00BB7AD5" w:rsidP="005F2DEA">
      <w:pPr>
        <w:widowControl/>
        <w:snapToGrid w:val="0"/>
        <w:spacing w:line="360" w:lineRule="auto"/>
        <w:jc w:val="left"/>
        <w:rPr>
          <w:rFonts w:ascii="Times New Roman" w:hAnsi="Times New Roman" w:cs="Times New Roman"/>
          <w:b/>
          <w:bCs/>
          <w:sz w:val="28"/>
          <w:szCs w:val="28"/>
        </w:rPr>
      </w:pPr>
      <w:r w:rsidRPr="00434F70">
        <w:rPr>
          <w:rFonts w:ascii="Times New Roman" w:hAnsi="Times New Roman" w:cs="Times New Roman"/>
          <w:b/>
          <w:bCs/>
          <w:sz w:val="28"/>
          <w:szCs w:val="28"/>
        </w:rPr>
        <w:br w:type="page"/>
      </w:r>
    </w:p>
    <w:p w14:paraId="147A43FB" w14:textId="28E2BBEE" w:rsidR="00434F70" w:rsidRPr="00434F70" w:rsidRDefault="00C3157C" w:rsidP="008A1216">
      <w:pPr>
        <w:snapToGrid w:val="0"/>
        <w:spacing w:line="360" w:lineRule="auto"/>
        <w:rPr>
          <w:rFonts w:ascii="Times New Roman" w:hAnsi="Times New Roman" w:cs="Times New Roman"/>
          <w:sz w:val="24"/>
          <w:szCs w:val="24"/>
        </w:rPr>
      </w:pPr>
      <w:r>
        <w:rPr>
          <w:rFonts w:ascii="Times New Roman" w:hAnsi="Times New Roman" w:cs="Times New Roman"/>
          <w:sz w:val="24"/>
          <w:szCs w:val="24"/>
        </w:rPr>
        <w:lastRenderedPageBreak/>
        <w:t>t</w:t>
      </w:r>
      <w:r w:rsidR="008A1216" w:rsidRPr="00434F70">
        <w:rPr>
          <w:rFonts w:ascii="Times New Roman" w:hAnsi="Times New Roman" w:cs="Times New Roman"/>
          <w:sz w:val="24"/>
          <w:szCs w:val="24"/>
        </w:rPr>
        <w:t xml:space="preserve">hank you very much for your </w:t>
      </w:r>
      <w:r w:rsidR="00434F70" w:rsidRPr="00434F70">
        <w:rPr>
          <w:rFonts w:ascii="Times New Roman" w:hAnsi="Times New Roman" w:cs="Times New Roman"/>
          <w:sz w:val="24"/>
          <w:szCs w:val="24"/>
        </w:rPr>
        <w:t>helpful suggestions</w:t>
      </w:r>
    </w:p>
    <w:p w14:paraId="4C2CA8C0" w14:textId="628A6E0A" w:rsidR="00434F70" w:rsidRPr="00434F70" w:rsidRDefault="00434F70" w:rsidP="008A1216">
      <w:pPr>
        <w:snapToGrid w:val="0"/>
        <w:spacing w:line="360" w:lineRule="auto"/>
        <w:rPr>
          <w:rFonts w:ascii="Times New Roman" w:hAnsi="Times New Roman" w:cs="Times New Roman"/>
          <w:sz w:val="24"/>
          <w:szCs w:val="24"/>
        </w:rPr>
      </w:pPr>
      <w:r w:rsidRPr="00434F70">
        <w:rPr>
          <w:rFonts w:ascii="Times New Roman" w:hAnsi="Times New Roman" w:cs="Times New Roman"/>
          <w:sz w:val="24"/>
          <w:szCs w:val="24"/>
        </w:rPr>
        <w:t>Regards</w:t>
      </w:r>
    </w:p>
    <w:sectPr w:rsidR="00434F70" w:rsidRPr="00434F70" w:rsidSect="00172727">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199F7" w14:textId="77777777" w:rsidR="0035610F" w:rsidRDefault="0035610F" w:rsidP="00172727">
      <w:r>
        <w:separator/>
      </w:r>
    </w:p>
  </w:endnote>
  <w:endnote w:type="continuationSeparator" w:id="0">
    <w:p w14:paraId="75FBAEC2" w14:textId="77777777" w:rsidR="0035610F" w:rsidRDefault="0035610F" w:rsidP="00172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19CFB" w14:textId="77777777" w:rsidR="0035610F" w:rsidRDefault="0035610F" w:rsidP="00172727">
      <w:r>
        <w:separator/>
      </w:r>
    </w:p>
  </w:footnote>
  <w:footnote w:type="continuationSeparator" w:id="0">
    <w:p w14:paraId="168A30B9" w14:textId="77777777" w:rsidR="0035610F" w:rsidRDefault="0035610F" w:rsidP="001727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0A245F"/>
    <w:multiLevelType w:val="hybridMultilevel"/>
    <w:tmpl w:val="29E20A30"/>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219"/>
    <w:rsid w:val="000013F1"/>
    <w:rsid w:val="00002E1A"/>
    <w:rsid w:val="0000351C"/>
    <w:rsid w:val="0000469E"/>
    <w:rsid w:val="000127C7"/>
    <w:rsid w:val="00013829"/>
    <w:rsid w:val="00013F6A"/>
    <w:rsid w:val="0002511A"/>
    <w:rsid w:val="00025147"/>
    <w:rsid w:val="0003470A"/>
    <w:rsid w:val="000372E6"/>
    <w:rsid w:val="00051143"/>
    <w:rsid w:val="00052B59"/>
    <w:rsid w:val="00064747"/>
    <w:rsid w:val="00077E59"/>
    <w:rsid w:val="00084ABC"/>
    <w:rsid w:val="00093DD6"/>
    <w:rsid w:val="000B4A6D"/>
    <w:rsid w:val="000B5F42"/>
    <w:rsid w:val="000C327F"/>
    <w:rsid w:val="000C3C03"/>
    <w:rsid w:val="000C71C5"/>
    <w:rsid w:val="000D31C2"/>
    <w:rsid w:val="000E0EAB"/>
    <w:rsid w:val="000E561E"/>
    <w:rsid w:val="000E587A"/>
    <w:rsid w:val="000F22CF"/>
    <w:rsid w:val="00110DC5"/>
    <w:rsid w:val="001153F4"/>
    <w:rsid w:val="00116773"/>
    <w:rsid w:val="0012438E"/>
    <w:rsid w:val="001274AF"/>
    <w:rsid w:val="0013584F"/>
    <w:rsid w:val="00135C2C"/>
    <w:rsid w:val="0016068D"/>
    <w:rsid w:val="00172727"/>
    <w:rsid w:val="00172C97"/>
    <w:rsid w:val="001731A0"/>
    <w:rsid w:val="0018327C"/>
    <w:rsid w:val="00185D9B"/>
    <w:rsid w:val="0019365F"/>
    <w:rsid w:val="001941FE"/>
    <w:rsid w:val="001B0471"/>
    <w:rsid w:val="001B0E87"/>
    <w:rsid w:val="001B2580"/>
    <w:rsid w:val="001B36C0"/>
    <w:rsid w:val="001C2707"/>
    <w:rsid w:val="001D0B80"/>
    <w:rsid w:val="001D2646"/>
    <w:rsid w:val="001E116F"/>
    <w:rsid w:val="001E6A80"/>
    <w:rsid w:val="001E6BF4"/>
    <w:rsid w:val="001F4CC8"/>
    <w:rsid w:val="002109F5"/>
    <w:rsid w:val="00232DC0"/>
    <w:rsid w:val="00254453"/>
    <w:rsid w:val="00257DFB"/>
    <w:rsid w:val="002643B7"/>
    <w:rsid w:val="00270F4B"/>
    <w:rsid w:val="00271CD2"/>
    <w:rsid w:val="002838E7"/>
    <w:rsid w:val="002854E0"/>
    <w:rsid w:val="00291E46"/>
    <w:rsid w:val="002943DE"/>
    <w:rsid w:val="00295984"/>
    <w:rsid w:val="002A4554"/>
    <w:rsid w:val="002C5485"/>
    <w:rsid w:val="002C6C01"/>
    <w:rsid w:val="002C7882"/>
    <w:rsid w:val="002D2B79"/>
    <w:rsid w:val="002D5BB3"/>
    <w:rsid w:val="002F3BF8"/>
    <w:rsid w:val="002F44B1"/>
    <w:rsid w:val="002F45BF"/>
    <w:rsid w:val="002F52D6"/>
    <w:rsid w:val="00302EBD"/>
    <w:rsid w:val="0030586C"/>
    <w:rsid w:val="00312F10"/>
    <w:rsid w:val="00330CE1"/>
    <w:rsid w:val="00330F5D"/>
    <w:rsid w:val="00332124"/>
    <w:rsid w:val="00334714"/>
    <w:rsid w:val="003408C4"/>
    <w:rsid w:val="00341B7F"/>
    <w:rsid w:val="0034298B"/>
    <w:rsid w:val="00347E63"/>
    <w:rsid w:val="0035103C"/>
    <w:rsid w:val="0035581E"/>
    <w:rsid w:val="0035610F"/>
    <w:rsid w:val="003621DB"/>
    <w:rsid w:val="00372D1B"/>
    <w:rsid w:val="00374F72"/>
    <w:rsid w:val="00375001"/>
    <w:rsid w:val="00380346"/>
    <w:rsid w:val="00381CBF"/>
    <w:rsid w:val="003A7864"/>
    <w:rsid w:val="003B12D9"/>
    <w:rsid w:val="003E001D"/>
    <w:rsid w:val="003E74B2"/>
    <w:rsid w:val="003E780A"/>
    <w:rsid w:val="003F3CB1"/>
    <w:rsid w:val="00400C01"/>
    <w:rsid w:val="00403D9E"/>
    <w:rsid w:val="004106CE"/>
    <w:rsid w:val="00411497"/>
    <w:rsid w:val="00411E1F"/>
    <w:rsid w:val="004134B1"/>
    <w:rsid w:val="004151DF"/>
    <w:rsid w:val="00417218"/>
    <w:rsid w:val="00421219"/>
    <w:rsid w:val="00434F70"/>
    <w:rsid w:val="00443844"/>
    <w:rsid w:val="00463224"/>
    <w:rsid w:val="00467C1D"/>
    <w:rsid w:val="004711DF"/>
    <w:rsid w:val="004809F4"/>
    <w:rsid w:val="0048189D"/>
    <w:rsid w:val="00481F3C"/>
    <w:rsid w:val="00486ECB"/>
    <w:rsid w:val="00491084"/>
    <w:rsid w:val="0049111A"/>
    <w:rsid w:val="0049514B"/>
    <w:rsid w:val="004A2CCD"/>
    <w:rsid w:val="004A4C51"/>
    <w:rsid w:val="004A6CAA"/>
    <w:rsid w:val="004A7522"/>
    <w:rsid w:val="004C37F7"/>
    <w:rsid w:val="004C3BFE"/>
    <w:rsid w:val="004D287E"/>
    <w:rsid w:val="004D3735"/>
    <w:rsid w:val="004E77BD"/>
    <w:rsid w:val="004F2DCB"/>
    <w:rsid w:val="005267E0"/>
    <w:rsid w:val="00527E07"/>
    <w:rsid w:val="0053209D"/>
    <w:rsid w:val="0053573D"/>
    <w:rsid w:val="00544980"/>
    <w:rsid w:val="00574FB7"/>
    <w:rsid w:val="00583339"/>
    <w:rsid w:val="005968B1"/>
    <w:rsid w:val="00597684"/>
    <w:rsid w:val="005D06F4"/>
    <w:rsid w:val="005D628B"/>
    <w:rsid w:val="005F2DEA"/>
    <w:rsid w:val="00606FDE"/>
    <w:rsid w:val="006129E2"/>
    <w:rsid w:val="00614AA3"/>
    <w:rsid w:val="00632242"/>
    <w:rsid w:val="00634278"/>
    <w:rsid w:val="00641E2B"/>
    <w:rsid w:val="006517F8"/>
    <w:rsid w:val="00652EBA"/>
    <w:rsid w:val="00665440"/>
    <w:rsid w:val="0067004A"/>
    <w:rsid w:val="00671235"/>
    <w:rsid w:val="00683786"/>
    <w:rsid w:val="006A1882"/>
    <w:rsid w:val="006A2027"/>
    <w:rsid w:val="006B11A8"/>
    <w:rsid w:val="006B5E07"/>
    <w:rsid w:val="006E1A47"/>
    <w:rsid w:val="006E1C6E"/>
    <w:rsid w:val="006F1991"/>
    <w:rsid w:val="0070288B"/>
    <w:rsid w:val="00703208"/>
    <w:rsid w:val="00703B9F"/>
    <w:rsid w:val="00713BED"/>
    <w:rsid w:val="00713C96"/>
    <w:rsid w:val="0072299F"/>
    <w:rsid w:val="007236A1"/>
    <w:rsid w:val="007251FE"/>
    <w:rsid w:val="00727625"/>
    <w:rsid w:val="00732CA2"/>
    <w:rsid w:val="0075670A"/>
    <w:rsid w:val="0075703F"/>
    <w:rsid w:val="0077245F"/>
    <w:rsid w:val="007832E4"/>
    <w:rsid w:val="007969CD"/>
    <w:rsid w:val="00797D34"/>
    <w:rsid w:val="007A20A9"/>
    <w:rsid w:val="007C49C5"/>
    <w:rsid w:val="007D0152"/>
    <w:rsid w:val="007F077D"/>
    <w:rsid w:val="007F5A26"/>
    <w:rsid w:val="0082244B"/>
    <w:rsid w:val="00824843"/>
    <w:rsid w:val="008361D1"/>
    <w:rsid w:val="008362BA"/>
    <w:rsid w:val="00843417"/>
    <w:rsid w:val="00843823"/>
    <w:rsid w:val="00845A89"/>
    <w:rsid w:val="008475FA"/>
    <w:rsid w:val="00862FF9"/>
    <w:rsid w:val="00866BB2"/>
    <w:rsid w:val="008737E0"/>
    <w:rsid w:val="00892C8E"/>
    <w:rsid w:val="008934D1"/>
    <w:rsid w:val="00895065"/>
    <w:rsid w:val="008A1216"/>
    <w:rsid w:val="008A4CCB"/>
    <w:rsid w:val="008C1EC1"/>
    <w:rsid w:val="008D22F8"/>
    <w:rsid w:val="008D3D30"/>
    <w:rsid w:val="008E37DA"/>
    <w:rsid w:val="008E4E4E"/>
    <w:rsid w:val="008E79E8"/>
    <w:rsid w:val="008F1BE5"/>
    <w:rsid w:val="00900E4F"/>
    <w:rsid w:val="00904666"/>
    <w:rsid w:val="0092030C"/>
    <w:rsid w:val="00924835"/>
    <w:rsid w:val="0092575F"/>
    <w:rsid w:val="00926091"/>
    <w:rsid w:val="009305FF"/>
    <w:rsid w:val="009307EF"/>
    <w:rsid w:val="0093265A"/>
    <w:rsid w:val="00936031"/>
    <w:rsid w:val="009405D6"/>
    <w:rsid w:val="0094719F"/>
    <w:rsid w:val="009537A7"/>
    <w:rsid w:val="009572A8"/>
    <w:rsid w:val="00963568"/>
    <w:rsid w:val="00977516"/>
    <w:rsid w:val="0099573A"/>
    <w:rsid w:val="009A2025"/>
    <w:rsid w:val="009A22E5"/>
    <w:rsid w:val="009D3E4F"/>
    <w:rsid w:val="009D5856"/>
    <w:rsid w:val="00A04C9C"/>
    <w:rsid w:val="00A1109E"/>
    <w:rsid w:val="00A1787B"/>
    <w:rsid w:val="00A2183C"/>
    <w:rsid w:val="00A2688D"/>
    <w:rsid w:val="00A30163"/>
    <w:rsid w:val="00A4319C"/>
    <w:rsid w:val="00A445FD"/>
    <w:rsid w:val="00A56D87"/>
    <w:rsid w:val="00A61F84"/>
    <w:rsid w:val="00A62F14"/>
    <w:rsid w:val="00A66A3C"/>
    <w:rsid w:val="00A76A03"/>
    <w:rsid w:val="00A912A6"/>
    <w:rsid w:val="00AA1B7D"/>
    <w:rsid w:val="00AA7520"/>
    <w:rsid w:val="00AB03E9"/>
    <w:rsid w:val="00AB1DF6"/>
    <w:rsid w:val="00AB4800"/>
    <w:rsid w:val="00AB6292"/>
    <w:rsid w:val="00AC2B81"/>
    <w:rsid w:val="00AC4223"/>
    <w:rsid w:val="00AE5138"/>
    <w:rsid w:val="00AF28AC"/>
    <w:rsid w:val="00AF6CB4"/>
    <w:rsid w:val="00AF7500"/>
    <w:rsid w:val="00B21781"/>
    <w:rsid w:val="00B21F8F"/>
    <w:rsid w:val="00B33A14"/>
    <w:rsid w:val="00B351F7"/>
    <w:rsid w:val="00B41CED"/>
    <w:rsid w:val="00B43266"/>
    <w:rsid w:val="00B5206E"/>
    <w:rsid w:val="00B54C3A"/>
    <w:rsid w:val="00B55BA0"/>
    <w:rsid w:val="00B63EBA"/>
    <w:rsid w:val="00B71175"/>
    <w:rsid w:val="00B73811"/>
    <w:rsid w:val="00B77558"/>
    <w:rsid w:val="00B82636"/>
    <w:rsid w:val="00B867E2"/>
    <w:rsid w:val="00BA5159"/>
    <w:rsid w:val="00BB7AD5"/>
    <w:rsid w:val="00BC2070"/>
    <w:rsid w:val="00BC2C53"/>
    <w:rsid w:val="00BC4F58"/>
    <w:rsid w:val="00BC5C09"/>
    <w:rsid w:val="00BC5DDE"/>
    <w:rsid w:val="00BD5F8B"/>
    <w:rsid w:val="00BE3318"/>
    <w:rsid w:val="00C11239"/>
    <w:rsid w:val="00C17A2C"/>
    <w:rsid w:val="00C3157C"/>
    <w:rsid w:val="00C3325A"/>
    <w:rsid w:val="00C45AB8"/>
    <w:rsid w:val="00C5322E"/>
    <w:rsid w:val="00C537A9"/>
    <w:rsid w:val="00C57EAB"/>
    <w:rsid w:val="00C6078E"/>
    <w:rsid w:val="00C60CFC"/>
    <w:rsid w:val="00C83E64"/>
    <w:rsid w:val="00C87C35"/>
    <w:rsid w:val="00CA01A9"/>
    <w:rsid w:val="00CA0FC8"/>
    <w:rsid w:val="00CA1A86"/>
    <w:rsid w:val="00CA76A2"/>
    <w:rsid w:val="00CB07EE"/>
    <w:rsid w:val="00CB65F4"/>
    <w:rsid w:val="00CC3888"/>
    <w:rsid w:val="00CD4972"/>
    <w:rsid w:val="00CE28BA"/>
    <w:rsid w:val="00CE471F"/>
    <w:rsid w:val="00D023FA"/>
    <w:rsid w:val="00D059E3"/>
    <w:rsid w:val="00D1662A"/>
    <w:rsid w:val="00D25FE3"/>
    <w:rsid w:val="00D37131"/>
    <w:rsid w:val="00D61A1F"/>
    <w:rsid w:val="00D668F5"/>
    <w:rsid w:val="00D80CDF"/>
    <w:rsid w:val="00D971FB"/>
    <w:rsid w:val="00DA0011"/>
    <w:rsid w:val="00DA217C"/>
    <w:rsid w:val="00DA4647"/>
    <w:rsid w:val="00DB1EE0"/>
    <w:rsid w:val="00DB2E6A"/>
    <w:rsid w:val="00DC57C8"/>
    <w:rsid w:val="00DE2BF9"/>
    <w:rsid w:val="00DF30AD"/>
    <w:rsid w:val="00DF7FFB"/>
    <w:rsid w:val="00E04BC8"/>
    <w:rsid w:val="00E172F8"/>
    <w:rsid w:val="00E34EF9"/>
    <w:rsid w:val="00E37E43"/>
    <w:rsid w:val="00E42035"/>
    <w:rsid w:val="00E62348"/>
    <w:rsid w:val="00E71E7E"/>
    <w:rsid w:val="00E73CE8"/>
    <w:rsid w:val="00E839D8"/>
    <w:rsid w:val="00E860EC"/>
    <w:rsid w:val="00E9377A"/>
    <w:rsid w:val="00E97169"/>
    <w:rsid w:val="00EA14B5"/>
    <w:rsid w:val="00EA14B9"/>
    <w:rsid w:val="00EA652E"/>
    <w:rsid w:val="00EA6B04"/>
    <w:rsid w:val="00EF3F7A"/>
    <w:rsid w:val="00F23254"/>
    <w:rsid w:val="00F6228C"/>
    <w:rsid w:val="00F70E39"/>
    <w:rsid w:val="00F80926"/>
    <w:rsid w:val="00F80AA7"/>
    <w:rsid w:val="00FA12B7"/>
    <w:rsid w:val="00FA6337"/>
    <w:rsid w:val="00FA7A69"/>
    <w:rsid w:val="00FB3CAB"/>
    <w:rsid w:val="00FB5BD5"/>
    <w:rsid w:val="00FC3D85"/>
    <w:rsid w:val="00FD2940"/>
    <w:rsid w:val="00FD3A66"/>
    <w:rsid w:val="00FF44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F8B058"/>
  <w15:chartTrackingRefBased/>
  <w15:docId w15:val="{F062E111-383C-4CD0-B7AD-A61E1CB05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203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7272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72727"/>
    <w:rPr>
      <w:sz w:val="18"/>
      <w:szCs w:val="18"/>
    </w:rPr>
  </w:style>
  <w:style w:type="paragraph" w:styleId="a5">
    <w:name w:val="footer"/>
    <w:basedOn w:val="a"/>
    <w:link w:val="a6"/>
    <w:uiPriority w:val="99"/>
    <w:unhideWhenUsed/>
    <w:rsid w:val="00172727"/>
    <w:pPr>
      <w:tabs>
        <w:tab w:val="center" w:pos="4153"/>
        <w:tab w:val="right" w:pos="8306"/>
      </w:tabs>
      <w:snapToGrid w:val="0"/>
      <w:jc w:val="left"/>
    </w:pPr>
    <w:rPr>
      <w:sz w:val="18"/>
      <w:szCs w:val="18"/>
    </w:rPr>
  </w:style>
  <w:style w:type="character" w:customStyle="1" w:styleId="a6">
    <w:name w:val="页脚 字符"/>
    <w:basedOn w:val="a0"/>
    <w:link w:val="a5"/>
    <w:uiPriority w:val="99"/>
    <w:rsid w:val="00172727"/>
    <w:rPr>
      <w:sz w:val="18"/>
      <w:szCs w:val="18"/>
    </w:rPr>
  </w:style>
  <w:style w:type="paragraph" w:styleId="a7">
    <w:name w:val="Normal (Web)"/>
    <w:basedOn w:val="a"/>
    <w:uiPriority w:val="99"/>
    <w:semiHidden/>
    <w:unhideWhenUsed/>
    <w:rsid w:val="00172727"/>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172727"/>
    <w:rPr>
      <w:b/>
      <w:bCs/>
    </w:rPr>
  </w:style>
  <w:style w:type="paragraph" w:styleId="a9">
    <w:name w:val="Balloon Text"/>
    <w:basedOn w:val="a"/>
    <w:link w:val="aa"/>
    <w:uiPriority w:val="99"/>
    <w:semiHidden/>
    <w:unhideWhenUsed/>
    <w:rsid w:val="00025147"/>
    <w:rPr>
      <w:sz w:val="18"/>
      <w:szCs w:val="18"/>
    </w:rPr>
  </w:style>
  <w:style w:type="character" w:customStyle="1" w:styleId="aa">
    <w:name w:val="批注框文本 字符"/>
    <w:basedOn w:val="a0"/>
    <w:link w:val="a9"/>
    <w:uiPriority w:val="99"/>
    <w:semiHidden/>
    <w:rsid w:val="00025147"/>
    <w:rPr>
      <w:sz w:val="18"/>
      <w:szCs w:val="18"/>
    </w:rPr>
  </w:style>
  <w:style w:type="paragraph" w:customStyle="1" w:styleId="MDPI71References">
    <w:name w:val="MDPI_7.1_References"/>
    <w:basedOn w:val="a"/>
    <w:qFormat/>
    <w:rsid w:val="00AC4223"/>
    <w:pPr>
      <w:widowControl/>
      <w:numPr>
        <w:numId w:val="1"/>
      </w:numPr>
      <w:adjustRightInd w:val="0"/>
      <w:snapToGrid w:val="0"/>
      <w:spacing w:line="260" w:lineRule="atLeast"/>
      <w:ind w:left="425" w:hanging="425"/>
    </w:pPr>
    <w:rPr>
      <w:rFonts w:ascii="Palatino Linotype" w:eastAsia="Times New Roman" w:hAnsi="Palatino Linotype" w:cs="Times New Roman"/>
      <w:snapToGrid w:val="0"/>
      <w:color w:val="000000"/>
      <w:kern w:val="0"/>
      <w:sz w:val="18"/>
      <w:szCs w:val="20"/>
      <w:lang w:eastAsia="de-DE" w:bidi="en-US"/>
    </w:rPr>
  </w:style>
  <w:style w:type="character" w:customStyle="1" w:styleId="src">
    <w:name w:val="src"/>
    <w:basedOn w:val="a0"/>
    <w:rsid w:val="00AC4223"/>
  </w:style>
  <w:style w:type="character" w:customStyle="1" w:styleId="apple-converted-space">
    <w:name w:val="apple-converted-space"/>
    <w:basedOn w:val="a0"/>
    <w:rsid w:val="00AC4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2635860">
      <w:bodyDiv w:val="1"/>
      <w:marLeft w:val="0"/>
      <w:marRight w:val="0"/>
      <w:marTop w:val="0"/>
      <w:marBottom w:val="0"/>
      <w:divBdr>
        <w:top w:val="none" w:sz="0" w:space="0" w:color="auto"/>
        <w:left w:val="none" w:sz="0" w:space="0" w:color="auto"/>
        <w:bottom w:val="none" w:sz="0" w:space="0" w:color="auto"/>
        <w:right w:val="none" w:sz="0" w:space="0" w:color="auto"/>
      </w:divBdr>
    </w:div>
    <w:div w:id="1569850393">
      <w:bodyDiv w:val="1"/>
      <w:marLeft w:val="0"/>
      <w:marRight w:val="0"/>
      <w:marTop w:val="0"/>
      <w:marBottom w:val="0"/>
      <w:divBdr>
        <w:top w:val="none" w:sz="0" w:space="0" w:color="auto"/>
        <w:left w:val="none" w:sz="0" w:space="0" w:color="auto"/>
        <w:bottom w:val="none" w:sz="0" w:space="0" w:color="auto"/>
        <w:right w:val="none" w:sz="0" w:space="0" w:color="auto"/>
      </w:divBdr>
    </w:div>
    <w:div w:id="1662542776">
      <w:bodyDiv w:val="1"/>
      <w:marLeft w:val="0"/>
      <w:marRight w:val="0"/>
      <w:marTop w:val="0"/>
      <w:marBottom w:val="0"/>
      <w:divBdr>
        <w:top w:val="none" w:sz="0" w:space="0" w:color="auto"/>
        <w:left w:val="none" w:sz="0" w:space="0" w:color="auto"/>
        <w:bottom w:val="none" w:sz="0" w:space="0" w:color="auto"/>
        <w:right w:val="none" w:sz="0" w:space="0" w:color="auto"/>
      </w:divBdr>
    </w:div>
    <w:div w:id="1667245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tif"/><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33B470-D96B-4EC3-B338-11AFAE316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2170</Words>
  <Characters>12369</Characters>
  <Application>Microsoft Office Word</Application>
  <DocSecurity>0</DocSecurity>
  <Lines>103</Lines>
  <Paragraphs>29</Paragraphs>
  <ScaleCrop>false</ScaleCrop>
  <Company/>
  <LinksUpToDate>false</LinksUpToDate>
  <CharactersWithSpaces>14510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 Jiayong</dc:creator>
  <cp:keywords/>
  <dc:description/>
  <cp:lastModifiedBy>Fangark</cp:lastModifiedBy>
  <cp:revision>2</cp:revision>
  <dcterms:created xsi:type="dcterms:W3CDTF">2021-08-15T04:11:00Z</dcterms:created>
  <dcterms:modified xsi:type="dcterms:W3CDTF">2021-08-15T04:11:00Z</dcterms:modified>
</cp:coreProperties>
</file>