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BB36A" w14:textId="05CFA96A" w:rsidR="00F34374" w:rsidRPr="00F34374" w:rsidRDefault="00F34374" w:rsidP="00F34374">
      <w:pPr>
        <w:jc w:val="center"/>
        <w:rPr>
          <w:b/>
          <w:bCs/>
          <w:sz w:val="28"/>
          <w:szCs w:val="28"/>
          <w:u w:val="single"/>
          <w:lang w:val="en-US"/>
        </w:rPr>
      </w:pPr>
      <w:r w:rsidRPr="00F34374">
        <w:rPr>
          <w:b/>
          <w:bCs/>
          <w:sz w:val="28"/>
          <w:szCs w:val="28"/>
          <w:u w:val="single"/>
          <w:lang w:val="en-US"/>
        </w:rPr>
        <w:t>Response to reviewer’</w:t>
      </w:r>
      <w:r w:rsidR="005B4CAD" w:rsidRPr="00F34374">
        <w:rPr>
          <w:b/>
          <w:bCs/>
          <w:sz w:val="28"/>
          <w:szCs w:val="28"/>
          <w:u w:val="single"/>
          <w:lang w:val="en-US"/>
        </w:rPr>
        <w:t>s</w:t>
      </w:r>
      <w:r w:rsidRPr="00F34374">
        <w:rPr>
          <w:b/>
          <w:bCs/>
          <w:sz w:val="28"/>
          <w:szCs w:val="28"/>
          <w:u w:val="single"/>
          <w:lang w:val="en-US"/>
        </w:rPr>
        <w:t xml:space="preserve"> comments</w:t>
      </w:r>
    </w:p>
    <w:p w14:paraId="562D5403" w14:textId="1236168E" w:rsidR="00F34374" w:rsidRPr="000E2AA2" w:rsidRDefault="00F34374" w:rsidP="00F34374">
      <w:pPr>
        <w:rPr>
          <w:b/>
          <w:bCs/>
          <w:sz w:val="24"/>
          <w:szCs w:val="24"/>
          <w:u w:val="single"/>
          <w:lang w:val="en-US"/>
        </w:rPr>
      </w:pPr>
      <w:bookmarkStart w:id="0" w:name="_GoBack"/>
      <w:bookmarkEnd w:id="0"/>
      <w:r w:rsidRPr="000E2AA2">
        <w:rPr>
          <w:b/>
          <w:bCs/>
          <w:sz w:val="24"/>
          <w:szCs w:val="24"/>
          <w:u w:val="single"/>
          <w:lang w:val="en-US"/>
        </w:rPr>
        <w:t xml:space="preserve">Reviewer: </w:t>
      </w:r>
      <w:r w:rsidR="00646758" w:rsidRPr="000E2AA2">
        <w:rPr>
          <w:b/>
          <w:bCs/>
          <w:sz w:val="24"/>
          <w:szCs w:val="24"/>
          <w:u w:val="single"/>
          <w:lang w:val="en-US"/>
        </w:rPr>
        <w:t>2</w:t>
      </w:r>
      <w:r w:rsidRPr="000E2AA2">
        <w:rPr>
          <w:b/>
          <w:bCs/>
          <w:sz w:val="24"/>
          <w:szCs w:val="24"/>
          <w:u w:val="single"/>
          <w:lang w:val="en-US"/>
        </w:rPr>
        <w:t xml:space="preserve"> </w:t>
      </w:r>
    </w:p>
    <w:p w14:paraId="7A347414" w14:textId="77777777" w:rsidR="00646758" w:rsidRPr="000E2AA2" w:rsidRDefault="00646758" w:rsidP="007E7AF7">
      <w:pPr>
        <w:jc w:val="both"/>
        <w:rPr>
          <w:sz w:val="24"/>
          <w:szCs w:val="24"/>
          <w:lang w:val="en-US"/>
        </w:rPr>
      </w:pPr>
      <w:r w:rsidRPr="000E2AA2">
        <w:rPr>
          <w:sz w:val="24"/>
          <w:szCs w:val="24"/>
          <w:lang w:val="en-US"/>
        </w:rPr>
        <w:t xml:space="preserve">I’ve read with attention the paper of </w:t>
      </w:r>
      <w:proofErr w:type="spellStart"/>
      <w:r w:rsidRPr="000E2AA2">
        <w:rPr>
          <w:sz w:val="24"/>
          <w:szCs w:val="24"/>
          <w:lang w:val="en-US"/>
        </w:rPr>
        <w:t>Boťanská</w:t>
      </w:r>
      <w:proofErr w:type="spellEnd"/>
      <w:r w:rsidRPr="000E2AA2">
        <w:rPr>
          <w:sz w:val="24"/>
          <w:szCs w:val="24"/>
          <w:lang w:val="en-US"/>
        </w:rPr>
        <w:t xml:space="preserve"> et al. that is potentially of interest. The background and aim of the study have been clearly defined. The methodology applied is overall correct, the results are reliable and adequately discussed. I’ve only some minor comments: </w:t>
      </w:r>
    </w:p>
    <w:p w14:paraId="04F54E73" w14:textId="77777777" w:rsidR="00646758" w:rsidRPr="000E2AA2" w:rsidRDefault="00646758" w:rsidP="00646758">
      <w:pPr>
        <w:rPr>
          <w:sz w:val="24"/>
          <w:szCs w:val="24"/>
          <w:lang w:val="en-US"/>
        </w:rPr>
      </w:pPr>
    </w:p>
    <w:p w14:paraId="1B9A418F" w14:textId="1924AED4" w:rsidR="00646758" w:rsidRPr="000E2AA2" w:rsidRDefault="00646758" w:rsidP="00646758">
      <w:pPr>
        <w:rPr>
          <w:b/>
          <w:sz w:val="24"/>
          <w:szCs w:val="24"/>
          <w:lang w:val="en-US"/>
        </w:rPr>
      </w:pPr>
      <w:r w:rsidRPr="000E2AA2">
        <w:rPr>
          <w:b/>
          <w:sz w:val="24"/>
          <w:szCs w:val="24"/>
          <w:lang w:val="en-US"/>
        </w:rPr>
        <w:t>The authors have failed to consider the effect of Quercetin on serum uric acid, that per se could impact heart function. This has to be mentioned and shortly discussed.</w:t>
      </w:r>
    </w:p>
    <w:p w14:paraId="46D74BA8" w14:textId="77777777" w:rsidR="00897139" w:rsidRDefault="00646758" w:rsidP="00646758">
      <w:pPr>
        <w:jc w:val="both"/>
        <w:rPr>
          <w:sz w:val="24"/>
          <w:szCs w:val="24"/>
          <w:lang w:val="en-US"/>
        </w:rPr>
      </w:pPr>
      <w:r w:rsidRPr="00897139">
        <w:rPr>
          <w:sz w:val="24"/>
          <w:szCs w:val="24"/>
          <w:u w:val="single"/>
          <w:lang w:val="en-US"/>
        </w:rPr>
        <w:t>RESPONSE:</w:t>
      </w:r>
      <w:r w:rsidRPr="000E2AA2">
        <w:rPr>
          <w:sz w:val="24"/>
          <w:szCs w:val="24"/>
          <w:lang w:val="en-US"/>
        </w:rPr>
        <w:t xml:space="preserve"> We thank a lot to reviewer for his/her review of our manuscript and for his/her comments that will improve the quality of our manuscript. </w:t>
      </w:r>
    </w:p>
    <w:p w14:paraId="23F496AF" w14:textId="77777777" w:rsidR="00575BD3" w:rsidRDefault="00646758" w:rsidP="00646758">
      <w:pPr>
        <w:jc w:val="both"/>
        <w:rPr>
          <w:sz w:val="24"/>
          <w:szCs w:val="24"/>
          <w:lang w:val="en-US"/>
        </w:rPr>
      </w:pPr>
      <w:r w:rsidRPr="000E2AA2">
        <w:rPr>
          <w:sz w:val="24"/>
          <w:szCs w:val="24"/>
          <w:lang w:val="en-US"/>
        </w:rPr>
        <w:t>In</w:t>
      </w:r>
      <w:r w:rsidR="00897139">
        <w:rPr>
          <w:sz w:val="24"/>
          <w:szCs w:val="24"/>
          <w:lang w:val="en-US"/>
        </w:rPr>
        <w:t>to revised</w:t>
      </w:r>
      <w:r w:rsidRPr="000E2AA2">
        <w:rPr>
          <w:sz w:val="24"/>
          <w:szCs w:val="24"/>
          <w:lang w:val="en-US"/>
        </w:rPr>
        <w:t xml:space="preserve"> manuscript we added</w:t>
      </w:r>
      <w:r w:rsidR="00CB5259" w:rsidRPr="000E2AA2">
        <w:rPr>
          <w:sz w:val="24"/>
          <w:szCs w:val="24"/>
          <w:lang w:val="en-US"/>
        </w:rPr>
        <w:t xml:space="preserve"> </w:t>
      </w:r>
      <w:r w:rsidR="00897139">
        <w:rPr>
          <w:sz w:val="24"/>
          <w:szCs w:val="24"/>
          <w:lang w:val="en-US"/>
        </w:rPr>
        <w:t xml:space="preserve">and discussed </w:t>
      </w:r>
      <w:r w:rsidRPr="000E2AA2">
        <w:rPr>
          <w:sz w:val="24"/>
          <w:szCs w:val="24"/>
          <w:lang w:val="en-US"/>
        </w:rPr>
        <w:t xml:space="preserve">information </w:t>
      </w:r>
      <w:r w:rsidR="00897139">
        <w:rPr>
          <w:sz w:val="24"/>
          <w:szCs w:val="24"/>
          <w:lang w:val="en-US"/>
        </w:rPr>
        <w:t xml:space="preserve">about </w:t>
      </w:r>
      <w:r w:rsidR="00CB5259" w:rsidRPr="000E2AA2">
        <w:rPr>
          <w:sz w:val="24"/>
          <w:szCs w:val="24"/>
          <w:lang w:val="en-US"/>
        </w:rPr>
        <w:t xml:space="preserve">uric acid, its relation to </w:t>
      </w:r>
      <w:r w:rsidR="00897139">
        <w:rPr>
          <w:sz w:val="24"/>
          <w:szCs w:val="24"/>
          <w:lang w:val="en-US"/>
        </w:rPr>
        <w:t>oxidative stress, diabetic, CVD, quercetin, and SOD</w:t>
      </w:r>
      <w:r w:rsidR="00575BD3">
        <w:rPr>
          <w:sz w:val="24"/>
          <w:szCs w:val="24"/>
          <w:lang w:val="en-US"/>
        </w:rPr>
        <w:t>.</w:t>
      </w:r>
    </w:p>
    <w:p w14:paraId="738FB62D" w14:textId="595F9551" w:rsidR="00CB5259" w:rsidRDefault="00575BD3" w:rsidP="00646758">
      <w:pPr>
        <w:jc w:val="both"/>
        <w:rPr>
          <w:sz w:val="24"/>
          <w:szCs w:val="24"/>
          <w:lang w:val="en-US"/>
        </w:rPr>
      </w:pPr>
      <w:r w:rsidRPr="00575BD3">
        <w:rPr>
          <w:sz w:val="24"/>
          <w:szCs w:val="24"/>
          <w:lang w:val="en-US"/>
        </w:rPr>
        <w:t>The changes and corrections are highlighted by red in revised manuscript</w:t>
      </w:r>
      <w:r w:rsidR="00897139">
        <w:rPr>
          <w:sz w:val="24"/>
          <w:szCs w:val="24"/>
          <w:lang w:val="en-US"/>
        </w:rPr>
        <w:t xml:space="preserve"> (</w:t>
      </w:r>
      <w:r w:rsidR="00897139" w:rsidRPr="00575BD3">
        <w:rPr>
          <w:color w:val="FF0000"/>
          <w:sz w:val="24"/>
          <w:szCs w:val="24"/>
          <w:lang w:val="en-US"/>
        </w:rPr>
        <w:t>lines 294-310</w:t>
      </w:r>
      <w:r w:rsidR="00897139">
        <w:rPr>
          <w:sz w:val="24"/>
          <w:szCs w:val="24"/>
          <w:lang w:val="en-US"/>
        </w:rPr>
        <w:t>).</w:t>
      </w:r>
    </w:p>
    <w:p w14:paraId="5212F2FD" w14:textId="7FCC1E27" w:rsidR="00897139" w:rsidRDefault="00897139" w:rsidP="00646758">
      <w:pPr>
        <w:jc w:val="both"/>
        <w:rPr>
          <w:sz w:val="24"/>
          <w:szCs w:val="24"/>
          <w:lang w:val="en-US"/>
        </w:rPr>
      </w:pPr>
      <w:r>
        <w:rPr>
          <w:sz w:val="24"/>
          <w:szCs w:val="24"/>
          <w:lang w:val="en-US"/>
        </w:rPr>
        <w:t>We added also new references (38-44) into revised manuscript.</w:t>
      </w:r>
    </w:p>
    <w:p w14:paraId="25141B5C" w14:textId="601171F4" w:rsidR="00646758" w:rsidRPr="000E2AA2" w:rsidRDefault="00897139" w:rsidP="00897139">
      <w:pPr>
        <w:jc w:val="both"/>
        <w:rPr>
          <w:b/>
          <w:sz w:val="24"/>
          <w:szCs w:val="24"/>
          <w:lang w:val="en-US"/>
        </w:rPr>
      </w:pPr>
      <w:r>
        <w:rPr>
          <w:sz w:val="24"/>
          <w:szCs w:val="24"/>
          <w:lang w:val="en-US"/>
        </w:rPr>
        <w:t xml:space="preserve"> </w:t>
      </w:r>
    </w:p>
    <w:p w14:paraId="16BF3389" w14:textId="77777777" w:rsidR="00646758" w:rsidRPr="000E2AA2" w:rsidRDefault="00646758" w:rsidP="00646758">
      <w:pPr>
        <w:rPr>
          <w:b/>
          <w:sz w:val="24"/>
          <w:szCs w:val="24"/>
          <w:lang w:val="en-US"/>
        </w:rPr>
      </w:pPr>
      <w:r w:rsidRPr="000E2AA2">
        <w:rPr>
          <w:b/>
          <w:sz w:val="24"/>
          <w:szCs w:val="24"/>
          <w:lang w:val="en-US"/>
        </w:rPr>
        <w:t>I strongly doubt that all the tested parameters had normal distribution with a so small sample size, so Student t-test could not be applied to all the analyses.</w:t>
      </w:r>
    </w:p>
    <w:p w14:paraId="6F2E7ACE" w14:textId="58DD7204" w:rsidR="00646758" w:rsidRDefault="00897139" w:rsidP="00CB5259">
      <w:pPr>
        <w:jc w:val="both"/>
        <w:rPr>
          <w:sz w:val="24"/>
          <w:szCs w:val="24"/>
          <w:lang w:val="en-US"/>
        </w:rPr>
      </w:pPr>
      <w:r w:rsidRPr="00575BD3">
        <w:rPr>
          <w:sz w:val="24"/>
          <w:szCs w:val="24"/>
          <w:u w:val="single"/>
          <w:lang w:val="en-US"/>
        </w:rPr>
        <w:t>RESPONSE:</w:t>
      </w:r>
      <w:r w:rsidRPr="00575BD3">
        <w:rPr>
          <w:sz w:val="24"/>
          <w:szCs w:val="24"/>
          <w:lang w:val="en-US"/>
        </w:rPr>
        <w:t xml:space="preserve"> </w:t>
      </w:r>
      <w:r w:rsidR="00CB5259" w:rsidRPr="00575BD3">
        <w:rPr>
          <w:sz w:val="24"/>
          <w:szCs w:val="24"/>
          <w:lang w:val="en-US"/>
        </w:rPr>
        <w:t>Distribution of variables was examined using Shapiro–Wilk test of normality and the data from measurements were further analyzed by the unpaired Student's t-test.</w:t>
      </w:r>
    </w:p>
    <w:p w14:paraId="3EADDC93" w14:textId="5A6232EA" w:rsidR="00575BD3" w:rsidRDefault="00575BD3" w:rsidP="00575BD3">
      <w:pPr>
        <w:jc w:val="both"/>
        <w:rPr>
          <w:sz w:val="24"/>
          <w:szCs w:val="24"/>
          <w:lang w:val="en-US"/>
        </w:rPr>
      </w:pPr>
      <w:r>
        <w:rPr>
          <w:sz w:val="24"/>
          <w:szCs w:val="24"/>
          <w:lang w:val="en-US"/>
        </w:rPr>
        <w:t>We included this information in text and t</w:t>
      </w:r>
      <w:r w:rsidRPr="00575BD3">
        <w:rPr>
          <w:sz w:val="24"/>
          <w:szCs w:val="24"/>
          <w:lang w:val="en-US"/>
        </w:rPr>
        <w:t>he changes are highlighted by red in revised manuscript</w:t>
      </w:r>
      <w:r>
        <w:rPr>
          <w:sz w:val="24"/>
          <w:szCs w:val="24"/>
          <w:lang w:val="en-US"/>
        </w:rPr>
        <w:t xml:space="preserve"> (</w:t>
      </w:r>
      <w:r w:rsidRPr="00575BD3">
        <w:rPr>
          <w:color w:val="FF0000"/>
          <w:sz w:val="24"/>
          <w:szCs w:val="24"/>
          <w:lang w:val="en-US"/>
        </w:rPr>
        <w:t xml:space="preserve">lines </w:t>
      </w:r>
      <w:r>
        <w:rPr>
          <w:color w:val="FF0000"/>
          <w:sz w:val="24"/>
          <w:szCs w:val="24"/>
          <w:lang w:val="en-US"/>
        </w:rPr>
        <w:t>444</w:t>
      </w:r>
      <w:r w:rsidRPr="00575BD3">
        <w:rPr>
          <w:color w:val="FF0000"/>
          <w:sz w:val="24"/>
          <w:szCs w:val="24"/>
          <w:lang w:val="en-US"/>
        </w:rPr>
        <w:t>-</w:t>
      </w:r>
      <w:r>
        <w:rPr>
          <w:color w:val="FF0000"/>
          <w:sz w:val="24"/>
          <w:szCs w:val="24"/>
          <w:lang w:val="en-US"/>
        </w:rPr>
        <w:t>445</w:t>
      </w:r>
      <w:r>
        <w:rPr>
          <w:sz w:val="24"/>
          <w:szCs w:val="24"/>
          <w:lang w:val="en-US"/>
        </w:rPr>
        <w:t>).</w:t>
      </w:r>
    </w:p>
    <w:p w14:paraId="6290C4E3" w14:textId="3FB177C7" w:rsidR="000E2AA2" w:rsidRPr="00575BD3" w:rsidRDefault="000E2AA2" w:rsidP="00CB5259">
      <w:pPr>
        <w:jc w:val="both"/>
        <w:rPr>
          <w:sz w:val="24"/>
          <w:szCs w:val="24"/>
          <w:lang w:val="en-US"/>
        </w:rPr>
      </w:pPr>
      <w:r w:rsidRPr="00575BD3">
        <w:rPr>
          <w:sz w:val="24"/>
          <w:szCs w:val="24"/>
          <w:lang w:val="en-US"/>
        </w:rPr>
        <w:t xml:space="preserve">Through Shapiro–Wilk test is a test of normality passed all parameters with exception of </w:t>
      </w:r>
      <w:proofErr w:type="spellStart"/>
      <w:r w:rsidR="00575BD3">
        <w:rPr>
          <w:sz w:val="24"/>
          <w:szCs w:val="24"/>
          <w:lang w:val="en-US"/>
        </w:rPr>
        <w:t>phospho</w:t>
      </w:r>
      <w:r w:rsidR="00897139" w:rsidRPr="00575BD3">
        <w:rPr>
          <w:sz w:val="24"/>
          <w:szCs w:val="24"/>
          <w:lang w:val="en-US"/>
        </w:rPr>
        <w:t>-Akt</w:t>
      </w:r>
      <w:proofErr w:type="spellEnd"/>
      <w:r w:rsidR="00897139" w:rsidRPr="00575BD3">
        <w:rPr>
          <w:sz w:val="24"/>
          <w:szCs w:val="24"/>
          <w:lang w:val="en-US"/>
        </w:rPr>
        <w:t>/</w:t>
      </w:r>
      <w:proofErr w:type="spellStart"/>
      <w:r w:rsidR="00897139" w:rsidRPr="00575BD3">
        <w:rPr>
          <w:sz w:val="24"/>
          <w:szCs w:val="24"/>
          <w:lang w:val="en-US"/>
        </w:rPr>
        <w:t>Akt</w:t>
      </w:r>
      <w:proofErr w:type="spellEnd"/>
      <w:r w:rsidR="00897139" w:rsidRPr="00575BD3">
        <w:rPr>
          <w:sz w:val="24"/>
          <w:szCs w:val="24"/>
          <w:lang w:val="en-US"/>
        </w:rPr>
        <w:t xml:space="preserve"> ratio for </w:t>
      </w:r>
      <w:r w:rsidRPr="00575BD3">
        <w:rPr>
          <w:sz w:val="24"/>
          <w:szCs w:val="24"/>
          <w:lang w:val="en-US"/>
        </w:rPr>
        <w:t>lean-QCT treated rats (Q)</w:t>
      </w:r>
      <w:r w:rsidR="00897139" w:rsidRPr="00575BD3">
        <w:rPr>
          <w:sz w:val="24"/>
          <w:szCs w:val="24"/>
          <w:lang w:val="en-US"/>
        </w:rPr>
        <w:t xml:space="preserve"> </w:t>
      </w:r>
      <w:r w:rsidR="00575BD3">
        <w:rPr>
          <w:sz w:val="24"/>
          <w:szCs w:val="24"/>
          <w:lang w:val="en-US"/>
        </w:rPr>
        <w:t xml:space="preserve">(were not observed significant differences in comparison to this group) </w:t>
      </w:r>
      <w:r w:rsidR="00897139" w:rsidRPr="00575BD3">
        <w:rPr>
          <w:sz w:val="24"/>
          <w:szCs w:val="24"/>
          <w:lang w:val="en-US"/>
        </w:rPr>
        <w:t>and MMP-2 activity of diabetic vehicle-treated (</w:t>
      </w:r>
      <w:proofErr w:type="spellStart"/>
      <w:r w:rsidR="00897139" w:rsidRPr="00575BD3">
        <w:rPr>
          <w:sz w:val="24"/>
          <w:szCs w:val="24"/>
          <w:lang w:val="en-US"/>
        </w:rPr>
        <w:t>Dia</w:t>
      </w:r>
      <w:proofErr w:type="spellEnd"/>
      <w:r w:rsidR="00897139" w:rsidRPr="00575BD3">
        <w:rPr>
          <w:sz w:val="24"/>
          <w:szCs w:val="24"/>
          <w:lang w:val="en-US"/>
        </w:rPr>
        <w:t>) group.</w:t>
      </w:r>
      <w:r w:rsidR="00575BD3">
        <w:rPr>
          <w:sz w:val="24"/>
          <w:szCs w:val="24"/>
          <w:lang w:val="en-US"/>
        </w:rPr>
        <w:t xml:space="preserve"> </w:t>
      </w:r>
    </w:p>
    <w:p w14:paraId="2D9D50A9" w14:textId="77777777" w:rsidR="00CB5259" w:rsidRPr="00575BD3" w:rsidRDefault="00CB5259" w:rsidP="00CB5259">
      <w:pPr>
        <w:jc w:val="both"/>
        <w:rPr>
          <w:b/>
          <w:i/>
          <w:iCs/>
          <w:sz w:val="24"/>
          <w:szCs w:val="24"/>
          <w:lang w:val="en-US"/>
        </w:rPr>
      </w:pPr>
    </w:p>
    <w:p w14:paraId="4B71E26C" w14:textId="6B0829AA" w:rsidR="00592CBF" w:rsidRPr="000E2AA2" w:rsidRDefault="00592CBF" w:rsidP="00F34374">
      <w:pPr>
        <w:rPr>
          <w:b/>
          <w:i/>
          <w:iCs/>
          <w:sz w:val="24"/>
          <w:szCs w:val="24"/>
          <w:lang w:val="en-US"/>
        </w:rPr>
      </w:pPr>
    </w:p>
    <w:sectPr w:rsidR="00592CBF" w:rsidRPr="000E2A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8D0DE8"/>
    <w:multiLevelType w:val="multilevel"/>
    <w:tmpl w:val="41E0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QzMbEwtzCwMLKwNLZU0lEKTi0uzszPAykwqgUAX6NL9SwAAAA="/>
  </w:docVars>
  <w:rsids>
    <w:rsidRoot w:val="00F34374"/>
    <w:rsid w:val="0006637A"/>
    <w:rsid w:val="000C3394"/>
    <w:rsid w:val="000E2AA2"/>
    <w:rsid w:val="000E68F6"/>
    <w:rsid w:val="00145052"/>
    <w:rsid w:val="0017085E"/>
    <w:rsid w:val="001C76DE"/>
    <w:rsid w:val="002115E4"/>
    <w:rsid w:val="0023594C"/>
    <w:rsid w:val="002751CC"/>
    <w:rsid w:val="003357E4"/>
    <w:rsid w:val="003C7212"/>
    <w:rsid w:val="003D4803"/>
    <w:rsid w:val="004A41F9"/>
    <w:rsid w:val="00574236"/>
    <w:rsid w:val="00575BD3"/>
    <w:rsid w:val="00592CBF"/>
    <w:rsid w:val="005B4CAD"/>
    <w:rsid w:val="00600935"/>
    <w:rsid w:val="00625E04"/>
    <w:rsid w:val="00646758"/>
    <w:rsid w:val="006B12CF"/>
    <w:rsid w:val="006B76B5"/>
    <w:rsid w:val="007E7AF7"/>
    <w:rsid w:val="008002BC"/>
    <w:rsid w:val="00897139"/>
    <w:rsid w:val="00957B3D"/>
    <w:rsid w:val="00A252E1"/>
    <w:rsid w:val="00A74FBE"/>
    <w:rsid w:val="00A977CF"/>
    <w:rsid w:val="00B21EBC"/>
    <w:rsid w:val="00B344A6"/>
    <w:rsid w:val="00BA59F7"/>
    <w:rsid w:val="00BD65DF"/>
    <w:rsid w:val="00C158FD"/>
    <w:rsid w:val="00C86103"/>
    <w:rsid w:val="00CA50E1"/>
    <w:rsid w:val="00CB5259"/>
    <w:rsid w:val="00DA6374"/>
    <w:rsid w:val="00E27E23"/>
    <w:rsid w:val="00F34374"/>
    <w:rsid w:val="00F6112D"/>
    <w:rsid w:val="00F834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5EDE"/>
  <w15:docId w15:val="{42C63644-CF7C-4007-A163-22DADDB03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57423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tlid-translation">
    <w:name w:val="tlid-translation"/>
    <w:basedOn w:val="Predvolenpsmoodseku"/>
    <w:rsid w:val="00B21EBC"/>
  </w:style>
  <w:style w:type="character" w:customStyle="1" w:styleId="alt-edited">
    <w:name w:val="alt-edited"/>
    <w:basedOn w:val="Predvolenpsmoodseku"/>
    <w:rsid w:val="00F83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362706">
      <w:bodyDiv w:val="1"/>
      <w:marLeft w:val="0"/>
      <w:marRight w:val="0"/>
      <w:marTop w:val="0"/>
      <w:marBottom w:val="0"/>
      <w:divBdr>
        <w:top w:val="none" w:sz="0" w:space="0" w:color="auto"/>
        <w:left w:val="none" w:sz="0" w:space="0" w:color="auto"/>
        <w:bottom w:val="none" w:sz="0" w:space="0" w:color="auto"/>
        <w:right w:val="none" w:sz="0" w:space="0" w:color="auto"/>
      </w:divBdr>
    </w:div>
    <w:div w:id="591209445">
      <w:bodyDiv w:val="1"/>
      <w:marLeft w:val="0"/>
      <w:marRight w:val="0"/>
      <w:marTop w:val="0"/>
      <w:marBottom w:val="0"/>
      <w:divBdr>
        <w:top w:val="none" w:sz="0" w:space="0" w:color="auto"/>
        <w:left w:val="none" w:sz="0" w:space="0" w:color="auto"/>
        <w:bottom w:val="none" w:sz="0" w:space="0" w:color="auto"/>
        <w:right w:val="none" w:sz="0" w:space="0" w:color="auto"/>
      </w:divBdr>
    </w:div>
    <w:div w:id="1818910858">
      <w:bodyDiv w:val="1"/>
      <w:marLeft w:val="0"/>
      <w:marRight w:val="0"/>
      <w:marTop w:val="0"/>
      <w:marBottom w:val="0"/>
      <w:divBdr>
        <w:top w:val="none" w:sz="0" w:space="0" w:color="auto"/>
        <w:left w:val="none" w:sz="0" w:space="0" w:color="auto"/>
        <w:bottom w:val="none" w:sz="0" w:space="0" w:color="auto"/>
        <w:right w:val="none" w:sz="0" w:space="0" w:color="auto"/>
      </w:divBdr>
    </w:div>
    <w:div w:id="190900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248</Words>
  <Characters>1417</Characters>
  <Application>Microsoft Office Word</Application>
  <DocSecurity>0</DocSecurity>
  <Lines>11</Lines>
  <Paragraphs>3</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Branislav Kura</dc:creator>
  <cp:lastModifiedBy>Miro</cp:lastModifiedBy>
  <cp:revision>3</cp:revision>
  <dcterms:created xsi:type="dcterms:W3CDTF">2021-04-19T16:55:00Z</dcterms:created>
  <dcterms:modified xsi:type="dcterms:W3CDTF">2021-04-19T19:24:00Z</dcterms:modified>
</cp:coreProperties>
</file>