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3CC29" w14:textId="77777777" w:rsidR="002B71CB" w:rsidRDefault="002B71CB" w:rsidP="002B71CB">
      <w:pPr>
        <w:rPr>
          <w:rFonts w:eastAsia="Times New Roman"/>
        </w:rPr>
      </w:pPr>
      <w:r>
        <w:rPr>
          <w:rFonts w:eastAsia="Times New Roman"/>
        </w:rPr>
        <w:t>Dear reviewer 1,</w:t>
      </w:r>
    </w:p>
    <w:p w14:paraId="0D2C40CD" w14:textId="77777777" w:rsidR="002B71CB" w:rsidRDefault="002B71CB" w:rsidP="002B71CB">
      <w:pPr>
        <w:rPr>
          <w:rFonts w:eastAsia="Times New Roman"/>
        </w:rPr>
      </w:pPr>
    </w:p>
    <w:p w14:paraId="6A041110" w14:textId="734EF652" w:rsidR="00C43BE9" w:rsidRPr="002B71CB" w:rsidRDefault="002B71CB" w:rsidP="002B71CB">
      <w:pPr>
        <w:rPr>
          <w:rFonts w:eastAsia="Times New Roman"/>
        </w:rPr>
      </w:pPr>
      <w:r>
        <w:rPr>
          <w:rFonts w:eastAsia="Times New Roman"/>
        </w:rPr>
        <w:t xml:space="preserve">Thank you for your comments and for the kind words regarding </w:t>
      </w:r>
      <w:r w:rsidR="00C25991">
        <w:rPr>
          <w:rFonts w:eastAsia="Times New Roman"/>
        </w:rPr>
        <w:t>our</w:t>
      </w:r>
      <w:r w:rsidR="00F57616">
        <w:rPr>
          <w:rFonts w:eastAsia="Times New Roman"/>
        </w:rPr>
        <w:t xml:space="preserve"> tool</w:t>
      </w:r>
      <w:r>
        <w:rPr>
          <w:rFonts w:eastAsia="Times New Roman"/>
        </w:rPr>
        <w:t>. We hope that we have adequately addressed your comments as follows.</w:t>
      </w:r>
    </w:p>
    <w:p w14:paraId="43E2FAC1" w14:textId="3E590628" w:rsidR="00CA63FA" w:rsidRDefault="00CA63FA" w:rsidP="00CA63FA">
      <w:pPr>
        <w:shd w:val="clear" w:color="auto" w:fill="FEFEFE"/>
        <w:spacing w:before="100" w:beforeAutospacing="1" w:after="100" w:afterAutospacing="1" w:line="240" w:lineRule="auto"/>
        <w:rPr>
          <w:rFonts w:ascii="Arial" w:eastAsia="Times New Roman" w:hAnsi="Arial" w:cs="Arial"/>
          <w:b/>
          <w:bCs/>
          <w:color w:val="000000" w:themeColor="text1"/>
          <w:sz w:val="20"/>
          <w:szCs w:val="20"/>
        </w:rPr>
      </w:pPr>
      <w:r w:rsidRPr="00ED2EE9">
        <w:rPr>
          <w:rFonts w:ascii="Arial" w:eastAsia="Times New Roman" w:hAnsi="Arial" w:cs="Arial"/>
          <w:b/>
          <w:bCs/>
          <w:color w:val="000000" w:themeColor="text1"/>
          <w:sz w:val="20"/>
          <w:szCs w:val="20"/>
        </w:rPr>
        <w:t xml:space="preserve">POINT 1: I think the tool might be even more useful if the authors consider user needs in a broader context. The program, as it is, leaves uncovered rather many common tasks in </w:t>
      </w:r>
      <w:proofErr w:type="spellStart"/>
      <w:r w:rsidRPr="00ED2EE9">
        <w:rPr>
          <w:rFonts w:ascii="Arial" w:eastAsia="Times New Roman" w:hAnsi="Arial" w:cs="Arial"/>
          <w:b/>
          <w:bCs/>
          <w:color w:val="000000" w:themeColor="text1"/>
          <w:sz w:val="20"/>
          <w:szCs w:val="20"/>
        </w:rPr>
        <w:t>virome</w:t>
      </w:r>
      <w:proofErr w:type="spellEnd"/>
      <w:r w:rsidRPr="00ED2EE9">
        <w:rPr>
          <w:rFonts w:ascii="Arial" w:eastAsia="Times New Roman" w:hAnsi="Arial" w:cs="Arial"/>
          <w:b/>
          <w:bCs/>
          <w:color w:val="000000" w:themeColor="text1"/>
          <w:sz w:val="20"/>
          <w:szCs w:val="20"/>
        </w:rPr>
        <w:t xml:space="preserve"> research. The authors entirely disregard the existence of frequency tables, and the possibility of simultaneous processing of several samples of common origin (a set of samples compared within a study, be it a set of individuals, or sites). This may be for instance an association study of the </w:t>
      </w:r>
      <w:proofErr w:type="spellStart"/>
      <w:r w:rsidRPr="00ED2EE9">
        <w:rPr>
          <w:rFonts w:ascii="Arial" w:eastAsia="Times New Roman" w:hAnsi="Arial" w:cs="Arial"/>
          <w:b/>
          <w:bCs/>
          <w:color w:val="000000" w:themeColor="text1"/>
          <w:sz w:val="20"/>
          <w:szCs w:val="20"/>
        </w:rPr>
        <w:t>virome</w:t>
      </w:r>
      <w:proofErr w:type="spellEnd"/>
      <w:r w:rsidRPr="00ED2EE9">
        <w:rPr>
          <w:rFonts w:ascii="Arial" w:eastAsia="Times New Roman" w:hAnsi="Arial" w:cs="Arial"/>
          <w:b/>
          <w:bCs/>
          <w:color w:val="000000" w:themeColor="text1"/>
          <w:sz w:val="20"/>
          <w:szCs w:val="20"/>
        </w:rPr>
        <w:t xml:space="preserve"> with a condition that need not be viral (sputum </w:t>
      </w:r>
      <w:proofErr w:type="spellStart"/>
      <w:r w:rsidRPr="00ED2EE9">
        <w:rPr>
          <w:rFonts w:ascii="Arial" w:eastAsia="Times New Roman" w:hAnsi="Arial" w:cs="Arial"/>
          <w:b/>
          <w:bCs/>
          <w:color w:val="000000" w:themeColor="text1"/>
          <w:sz w:val="20"/>
          <w:szCs w:val="20"/>
        </w:rPr>
        <w:t>virome</w:t>
      </w:r>
      <w:proofErr w:type="spellEnd"/>
      <w:r w:rsidRPr="00ED2EE9">
        <w:rPr>
          <w:rFonts w:ascii="Arial" w:eastAsia="Times New Roman" w:hAnsi="Arial" w:cs="Arial"/>
          <w:b/>
          <w:bCs/>
          <w:color w:val="000000" w:themeColor="text1"/>
          <w:sz w:val="20"/>
          <w:szCs w:val="20"/>
        </w:rPr>
        <w:t xml:space="preserve"> with exacerbation of COPD, gut </w:t>
      </w:r>
      <w:proofErr w:type="spellStart"/>
      <w:r w:rsidRPr="00ED2EE9">
        <w:rPr>
          <w:rFonts w:ascii="Arial" w:eastAsia="Times New Roman" w:hAnsi="Arial" w:cs="Arial"/>
          <w:b/>
          <w:bCs/>
          <w:color w:val="000000" w:themeColor="text1"/>
          <w:sz w:val="20"/>
          <w:szCs w:val="20"/>
        </w:rPr>
        <w:t>virome</w:t>
      </w:r>
      <w:proofErr w:type="spellEnd"/>
      <w:r w:rsidRPr="00ED2EE9">
        <w:rPr>
          <w:rFonts w:ascii="Arial" w:eastAsia="Times New Roman" w:hAnsi="Arial" w:cs="Arial"/>
          <w:b/>
          <w:bCs/>
          <w:color w:val="000000" w:themeColor="text1"/>
          <w:sz w:val="20"/>
          <w:szCs w:val="20"/>
        </w:rPr>
        <w:t xml:space="preserve"> and Crohn disease </w:t>
      </w:r>
      <w:proofErr w:type="spellStart"/>
      <w:r w:rsidRPr="00ED2EE9">
        <w:rPr>
          <w:rFonts w:ascii="Arial" w:eastAsia="Times New Roman" w:hAnsi="Arial" w:cs="Arial"/>
          <w:b/>
          <w:bCs/>
          <w:color w:val="000000" w:themeColor="text1"/>
          <w:sz w:val="20"/>
          <w:szCs w:val="20"/>
        </w:rPr>
        <w:t>etc</w:t>
      </w:r>
      <w:proofErr w:type="spellEnd"/>
      <w:r w:rsidRPr="00ED2EE9">
        <w:rPr>
          <w:rFonts w:ascii="Arial" w:eastAsia="Times New Roman" w:hAnsi="Arial" w:cs="Arial"/>
          <w:b/>
          <w:bCs/>
          <w:color w:val="000000" w:themeColor="text1"/>
          <w:sz w:val="20"/>
          <w:szCs w:val="20"/>
        </w:rPr>
        <w:t xml:space="preserve">). There a very complex </w:t>
      </w:r>
      <w:proofErr w:type="spellStart"/>
      <w:r w:rsidRPr="00ED2EE9">
        <w:rPr>
          <w:rFonts w:ascii="Arial" w:eastAsia="Times New Roman" w:hAnsi="Arial" w:cs="Arial"/>
          <w:b/>
          <w:bCs/>
          <w:color w:val="000000" w:themeColor="text1"/>
          <w:sz w:val="20"/>
          <w:szCs w:val="20"/>
        </w:rPr>
        <w:t>viromes</w:t>
      </w:r>
      <w:proofErr w:type="spellEnd"/>
      <w:r w:rsidRPr="00ED2EE9">
        <w:rPr>
          <w:rFonts w:ascii="Arial" w:eastAsia="Times New Roman" w:hAnsi="Arial" w:cs="Arial"/>
          <w:b/>
          <w:bCs/>
          <w:color w:val="000000" w:themeColor="text1"/>
          <w:sz w:val="20"/>
          <w:szCs w:val="20"/>
        </w:rPr>
        <w:t xml:space="preserve"> must be explored in dozens or even hundreds of samples. Then the frequency (OTU-like) tables are produced, containing the counts of reads mapped to individual contigs. A common task for the researcher is then to browse through "differentially expressed" contigs or their clusters and assess whether the significant difference in read coverage between cases and controls belongs to anything interesting. Good inspiration might be the Shiny </w:t>
      </w:r>
      <w:proofErr w:type="spellStart"/>
      <w:r w:rsidRPr="00ED2EE9">
        <w:rPr>
          <w:rFonts w:ascii="Arial" w:eastAsia="Times New Roman" w:hAnsi="Arial" w:cs="Arial"/>
          <w:b/>
          <w:bCs/>
          <w:color w:val="000000" w:themeColor="text1"/>
          <w:sz w:val="20"/>
          <w:szCs w:val="20"/>
        </w:rPr>
        <w:t>Phyloseq</w:t>
      </w:r>
      <w:proofErr w:type="spellEnd"/>
      <w:r w:rsidRPr="00ED2EE9">
        <w:rPr>
          <w:rFonts w:ascii="Arial" w:eastAsia="Times New Roman" w:hAnsi="Arial" w:cs="Arial"/>
          <w:b/>
          <w:bCs/>
          <w:color w:val="000000" w:themeColor="text1"/>
          <w:sz w:val="20"/>
          <w:szCs w:val="20"/>
        </w:rPr>
        <w:t xml:space="preserve"> app for bacteriomes.</w:t>
      </w:r>
    </w:p>
    <w:p w14:paraId="0DB19A76" w14:textId="435726A4" w:rsidR="00C25E76" w:rsidRPr="00C25E76" w:rsidRDefault="00C25E76" w:rsidP="00CA63FA">
      <w:pPr>
        <w:shd w:val="clear" w:color="auto" w:fill="FEFEFE"/>
        <w:spacing w:before="100" w:beforeAutospacing="1" w:after="100" w:afterAutospacing="1" w:line="240" w:lineRule="auto"/>
        <w:rPr>
          <w:rFonts w:ascii="Arial" w:eastAsia="Times New Roman" w:hAnsi="Arial" w:cs="Arial"/>
          <w:b/>
          <w:bCs/>
          <w:color w:val="0A0A0A"/>
          <w:sz w:val="20"/>
          <w:szCs w:val="20"/>
        </w:rPr>
      </w:pPr>
      <w:r w:rsidRPr="00C25E76">
        <w:rPr>
          <w:rFonts w:ascii="Arial" w:eastAsia="Times New Roman" w:hAnsi="Arial" w:cs="Arial"/>
          <w:b/>
          <w:bCs/>
          <w:color w:val="0A0A0A"/>
          <w:sz w:val="20"/>
          <w:szCs w:val="20"/>
        </w:rPr>
        <w:t>To this end, the tool would greatly benefit from adding the functionality for comparing data across samples, i.e. from importing and processing read abundance tables. Now it is entirely impossible to discern an important signal of a causative virus from ever-present background caused for instance by the "</w:t>
      </w:r>
      <w:proofErr w:type="spellStart"/>
      <w:r w:rsidRPr="00C25E76">
        <w:rPr>
          <w:rFonts w:ascii="Arial" w:eastAsia="Times New Roman" w:hAnsi="Arial" w:cs="Arial"/>
          <w:b/>
          <w:bCs/>
          <w:color w:val="0A0A0A"/>
          <w:sz w:val="20"/>
          <w:szCs w:val="20"/>
        </w:rPr>
        <w:t>kitome</w:t>
      </w:r>
      <w:proofErr w:type="spellEnd"/>
      <w:r w:rsidRPr="00C25E76">
        <w:rPr>
          <w:rFonts w:ascii="Arial" w:eastAsia="Times New Roman" w:hAnsi="Arial" w:cs="Arial"/>
          <w:b/>
          <w:bCs/>
          <w:color w:val="0A0A0A"/>
          <w:sz w:val="20"/>
          <w:szCs w:val="20"/>
        </w:rPr>
        <w:t>".</w:t>
      </w:r>
    </w:p>
    <w:p w14:paraId="1AAED1DE" w14:textId="701AC574" w:rsidR="002A1EDB" w:rsidRDefault="00E037A1" w:rsidP="00CA63FA">
      <w:pPr>
        <w:shd w:val="clear" w:color="auto" w:fill="FEFEFE"/>
        <w:spacing w:before="100" w:beforeAutospacing="1" w:after="100" w:afterAutospacing="1"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I have implemented the ability to load bam files into the application to be able to include</w:t>
      </w:r>
      <w:r w:rsidR="005835D3">
        <w:rPr>
          <w:rFonts w:ascii="Arial" w:eastAsia="Times New Roman" w:hAnsi="Arial" w:cs="Arial"/>
          <w:color w:val="000000" w:themeColor="text1"/>
          <w:sz w:val="20"/>
          <w:szCs w:val="20"/>
        </w:rPr>
        <w:t xml:space="preserve"> the read counts associated with the loaded contigs. The read mappings are extracted from the bam files and added to the heatmap as a form of annotation.</w:t>
      </w:r>
      <w:r w:rsidR="00674F28">
        <w:rPr>
          <w:rFonts w:ascii="Arial" w:eastAsia="Times New Roman" w:hAnsi="Arial" w:cs="Arial"/>
          <w:color w:val="000000" w:themeColor="text1"/>
          <w:sz w:val="20"/>
          <w:szCs w:val="20"/>
        </w:rPr>
        <w:t xml:space="preserve"> </w:t>
      </w:r>
      <w:r w:rsidR="00674F28">
        <w:t>D</w:t>
      </w:r>
      <w:r w:rsidR="00674F28">
        <w:t>ue to the relatively large size of the BAM files of the example data these data cannot be shipped with the application itself, therefore I have made a relatively small test dataset available as supplemental data.</w:t>
      </w:r>
    </w:p>
    <w:p w14:paraId="61F288ED" w14:textId="6A8EB2F2" w:rsidR="005835D3" w:rsidRDefault="00ED2EE9" w:rsidP="00CA63FA">
      <w:pPr>
        <w:shd w:val="clear" w:color="auto" w:fill="FEFEFE"/>
        <w:spacing w:before="100" w:beforeAutospacing="1" w:after="100" w:afterAutospacing="1"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I may not completely understand the second point </w:t>
      </w:r>
      <w:r w:rsidR="00A80C2D">
        <w:rPr>
          <w:rFonts w:ascii="Arial" w:eastAsia="Times New Roman" w:hAnsi="Arial" w:cs="Arial"/>
          <w:color w:val="000000" w:themeColor="text1"/>
          <w:sz w:val="20"/>
          <w:szCs w:val="20"/>
        </w:rPr>
        <w:t>you are</w:t>
      </w:r>
      <w:r>
        <w:rPr>
          <w:rFonts w:ascii="Arial" w:eastAsia="Times New Roman" w:hAnsi="Arial" w:cs="Arial"/>
          <w:color w:val="000000" w:themeColor="text1"/>
          <w:sz w:val="20"/>
          <w:szCs w:val="20"/>
        </w:rPr>
        <w:t xml:space="preserve"> making, but i</w:t>
      </w:r>
      <w:r w:rsidR="002406D3">
        <w:rPr>
          <w:rFonts w:ascii="Arial" w:eastAsia="Times New Roman" w:hAnsi="Arial" w:cs="Arial"/>
          <w:color w:val="000000" w:themeColor="text1"/>
          <w:sz w:val="20"/>
          <w:szCs w:val="20"/>
        </w:rPr>
        <w:t>t is possible to process several samples of a common origin and compare them</w:t>
      </w:r>
      <w:r w:rsidR="00DB2322">
        <w:rPr>
          <w:rFonts w:ascii="Arial" w:eastAsia="Times New Roman" w:hAnsi="Arial" w:cs="Arial"/>
          <w:color w:val="000000" w:themeColor="text1"/>
          <w:sz w:val="20"/>
          <w:szCs w:val="20"/>
        </w:rPr>
        <w:t xml:space="preserve">. This can be done be loading in multiple contig, read mapping files and annotation files and </w:t>
      </w:r>
      <w:r>
        <w:rPr>
          <w:rFonts w:ascii="Arial" w:eastAsia="Times New Roman" w:hAnsi="Arial" w:cs="Arial"/>
          <w:color w:val="000000" w:themeColor="text1"/>
          <w:sz w:val="20"/>
          <w:szCs w:val="20"/>
        </w:rPr>
        <w:t>compare them in the heatmap.</w:t>
      </w:r>
    </w:p>
    <w:p w14:paraId="3F3C285B" w14:textId="319F1E47" w:rsidR="00ED2EE9" w:rsidRPr="002A1EDB" w:rsidRDefault="00ED2EE9" w:rsidP="00CA63FA">
      <w:pPr>
        <w:shd w:val="clear" w:color="auto" w:fill="FEFEFE"/>
        <w:spacing w:before="100" w:beforeAutospacing="1" w:after="100" w:afterAutospacing="1"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The comparison of hundreds of samples and performing statistical test on the </w:t>
      </w:r>
      <w:r w:rsidR="00D53972">
        <w:rPr>
          <w:rFonts w:ascii="Arial" w:eastAsia="Times New Roman" w:hAnsi="Arial" w:cs="Arial"/>
          <w:color w:val="000000" w:themeColor="text1"/>
          <w:sz w:val="20"/>
          <w:szCs w:val="20"/>
        </w:rPr>
        <w:t xml:space="preserve">differences of these hundreds of samples is no the aim of the </w:t>
      </w:r>
      <w:proofErr w:type="spellStart"/>
      <w:r w:rsidR="00D53972">
        <w:rPr>
          <w:rFonts w:ascii="Arial" w:eastAsia="Times New Roman" w:hAnsi="Arial" w:cs="Arial"/>
          <w:color w:val="000000" w:themeColor="text1"/>
          <w:sz w:val="20"/>
          <w:szCs w:val="20"/>
        </w:rPr>
        <w:t>viromebrowser</w:t>
      </w:r>
      <w:proofErr w:type="spellEnd"/>
      <w:r w:rsidR="00D53972">
        <w:rPr>
          <w:rFonts w:ascii="Arial" w:eastAsia="Times New Roman" w:hAnsi="Arial" w:cs="Arial"/>
          <w:color w:val="000000" w:themeColor="text1"/>
          <w:sz w:val="20"/>
          <w:szCs w:val="20"/>
        </w:rPr>
        <w:t xml:space="preserve">. The </w:t>
      </w:r>
      <w:proofErr w:type="spellStart"/>
      <w:r w:rsidR="00D53972">
        <w:rPr>
          <w:rFonts w:ascii="Arial" w:eastAsia="Times New Roman" w:hAnsi="Arial" w:cs="Arial"/>
          <w:color w:val="000000" w:themeColor="text1"/>
          <w:sz w:val="20"/>
          <w:szCs w:val="20"/>
        </w:rPr>
        <w:t>viromebrowser</w:t>
      </w:r>
      <w:proofErr w:type="spellEnd"/>
      <w:r w:rsidR="00D53972">
        <w:rPr>
          <w:rFonts w:ascii="Arial" w:eastAsia="Times New Roman" w:hAnsi="Arial" w:cs="Arial"/>
          <w:color w:val="000000" w:themeColor="text1"/>
          <w:sz w:val="20"/>
          <w:szCs w:val="20"/>
        </w:rPr>
        <w:t xml:space="preserve"> was mainly build to aid </w:t>
      </w:r>
      <w:r w:rsidR="00C25E76">
        <w:rPr>
          <w:rFonts w:ascii="Arial" w:eastAsia="Times New Roman" w:hAnsi="Arial" w:cs="Arial"/>
          <w:color w:val="000000" w:themeColor="text1"/>
          <w:sz w:val="20"/>
          <w:szCs w:val="20"/>
        </w:rPr>
        <w:t>the comparison of several samples and the extraction of specific viral contigs from the annotation results.</w:t>
      </w:r>
    </w:p>
    <w:p w14:paraId="14C5A1E6" w14:textId="77777777" w:rsidR="00CA63FA" w:rsidRPr="0000736C" w:rsidRDefault="00CA63FA" w:rsidP="00CA63FA">
      <w:pPr>
        <w:shd w:val="clear" w:color="auto" w:fill="FEFEFE"/>
        <w:spacing w:before="100" w:beforeAutospacing="1" w:after="100" w:afterAutospacing="1" w:line="240" w:lineRule="auto"/>
        <w:rPr>
          <w:rFonts w:ascii="Arial" w:eastAsia="Times New Roman" w:hAnsi="Arial" w:cs="Arial"/>
          <w:b/>
          <w:bCs/>
          <w:color w:val="000000" w:themeColor="text1"/>
          <w:sz w:val="20"/>
          <w:szCs w:val="20"/>
        </w:rPr>
      </w:pPr>
      <w:r w:rsidRPr="0000736C">
        <w:rPr>
          <w:rFonts w:ascii="Arial" w:eastAsia="Times New Roman" w:hAnsi="Arial" w:cs="Arial"/>
          <w:b/>
          <w:bCs/>
          <w:color w:val="000000" w:themeColor="text1"/>
          <w:sz w:val="20"/>
          <w:szCs w:val="20"/>
        </w:rPr>
        <w:t xml:space="preserve">POINT 2: I might not have understood the program well - but when testing it, I detected some very strange </w:t>
      </w:r>
      <w:proofErr w:type="spellStart"/>
      <w:r w:rsidRPr="0000736C">
        <w:rPr>
          <w:rFonts w:ascii="Arial" w:eastAsia="Times New Roman" w:hAnsi="Arial" w:cs="Arial"/>
          <w:b/>
          <w:bCs/>
          <w:color w:val="000000" w:themeColor="text1"/>
          <w:sz w:val="20"/>
          <w:szCs w:val="20"/>
        </w:rPr>
        <w:t>behaviour</w:t>
      </w:r>
      <w:proofErr w:type="spellEnd"/>
      <w:r w:rsidRPr="0000736C">
        <w:rPr>
          <w:rFonts w:ascii="Arial" w:eastAsia="Times New Roman" w:hAnsi="Arial" w:cs="Arial"/>
          <w:b/>
          <w:bCs/>
          <w:color w:val="000000" w:themeColor="text1"/>
          <w:sz w:val="20"/>
          <w:szCs w:val="20"/>
        </w:rPr>
        <w:t xml:space="preserve">.  I evaluated the app in parallel with manual inspection of the source files on </w:t>
      </w:r>
      <w:proofErr w:type="spellStart"/>
      <w:r w:rsidRPr="0000736C">
        <w:rPr>
          <w:rFonts w:ascii="Arial" w:eastAsia="Times New Roman" w:hAnsi="Arial" w:cs="Arial"/>
          <w:b/>
          <w:bCs/>
          <w:color w:val="000000" w:themeColor="text1"/>
          <w:sz w:val="20"/>
          <w:szCs w:val="20"/>
        </w:rPr>
        <w:t>Github</w:t>
      </w:r>
      <w:proofErr w:type="spellEnd"/>
      <w:r w:rsidRPr="0000736C">
        <w:rPr>
          <w:rFonts w:ascii="Arial" w:eastAsia="Times New Roman" w:hAnsi="Arial" w:cs="Arial"/>
          <w:b/>
          <w:bCs/>
          <w:color w:val="000000" w:themeColor="text1"/>
          <w:sz w:val="20"/>
          <w:szCs w:val="20"/>
        </w:rPr>
        <w:t>.</w:t>
      </w:r>
    </w:p>
    <w:p w14:paraId="7CE0B06B" w14:textId="1B0F433A" w:rsidR="00CA63FA" w:rsidRPr="0000736C" w:rsidRDefault="00CA63FA" w:rsidP="00CA63FA">
      <w:pPr>
        <w:numPr>
          <w:ilvl w:val="0"/>
          <w:numId w:val="1"/>
        </w:numPr>
        <w:shd w:val="clear" w:color="auto" w:fill="FEFEFE"/>
        <w:spacing w:after="0" w:line="240" w:lineRule="auto"/>
        <w:rPr>
          <w:rFonts w:ascii="Arial" w:eastAsia="Times New Roman" w:hAnsi="Arial" w:cs="Arial"/>
          <w:b/>
          <w:bCs/>
          <w:color w:val="000000" w:themeColor="text1"/>
          <w:sz w:val="20"/>
          <w:szCs w:val="20"/>
        </w:rPr>
      </w:pPr>
      <w:r w:rsidRPr="0000736C">
        <w:rPr>
          <w:rFonts w:ascii="Arial" w:eastAsia="Times New Roman" w:hAnsi="Arial" w:cs="Arial"/>
          <w:b/>
          <w:bCs/>
          <w:color w:val="000000" w:themeColor="text1"/>
          <w:sz w:val="20"/>
          <w:szCs w:val="20"/>
        </w:rPr>
        <w:t>a) The test file "example 1" has 8 contigs. However, the tab "Annotation Files" shows only Contig1 for each file.id (it says "</w:t>
      </w:r>
      <w:r w:rsidRPr="0000736C">
        <w:rPr>
          <w:rFonts w:ascii="Arial" w:eastAsia="Times New Roman" w:hAnsi="Arial" w:cs="Arial"/>
          <w:b/>
          <w:bCs/>
          <w:i/>
          <w:iCs/>
          <w:color w:val="000000" w:themeColor="text1"/>
          <w:sz w:val="20"/>
          <w:szCs w:val="20"/>
        </w:rPr>
        <w:t>The first line of each imported and parsed file is shown"</w:t>
      </w:r>
      <w:r w:rsidRPr="0000736C">
        <w:rPr>
          <w:rFonts w:ascii="Arial" w:eastAsia="Times New Roman" w:hAnsi="Arial" w:cs="Arial"/>
          <w:b/>
          <w:bCs/>
          <w:color w:val="000000" w:themeColor="text1"/>
          <w:sz w:val="20"/>
          <w:szCs w:val="20"/>
        </w:rPr>
        <w:t>). Why? Where are the remaining contigs and what is the reason for hiding them? If you worry about space, pack them and make a "+" icon for unpacking.</w:t>
      </w:r>
    </w:p>
    <w:p w14:paraId="2A656CAF" w14:textId="6E03CAC7" w:rsidR="00C25E76" w:rsidRDefault="00C25E76" w:rsidP="00C25E76">
      <w:pPr>
        <w:shd w:val="clear" w:color="auto" w:fill="FEFEFE"/>
        <w:spacing w:after="0" w:line="240" w:lineRule="auto"/>
        <w:ind w:left="720"/>
        <w:rPr>
          <w:rFonts w:ascii="Arial" w:eastAsia="Times New Roman" w:hAnsi="Arial" w:cs="Arial"/>
          <w:color w:val="70AD47" w:themeColor="accent6"/>
          <w:sz w:val="20"/>
          <w:szCs w:val="20"/>
        </w:rPr>
      </w:pPr>
    </w:p>
    <w:p w14:paraId="22871BEC" w14:textId="32DEB098" w:rsidR="00C25E76" w:rsidRPr="0000736C" w:rsidRDefault="0000736C" w:rsidP="0000736C">
      <w:pPr>
        <w:shd w:val="clear" w:color="auto" w:fill="FEFEFE"/>
        <w:spacing w:after="0" w:line="240" w:lineRule="auto"/>
        <w:rPr>
          <w:rFonts w:ascii="Arial" w:eastAsia="Times New Roman" w:hAnsi="Arial" w:cs="Arial"/>
          <w:color w:val="000000" w:themeColor="text1"/>
          <w:sz w:val="20"/>
          <w:szCs w:val="20"/>
        </w:rPr>
      </w:pPr>
      <w:r w:rsidRPr="0000736C">
        <w:rPr>
          <w:rFonts w:ascii="Arial" w:eastAsia="Times New Roman" w:hAnsi="Arial" w:cs="Arial"/>
          <w:color w:val="000000" w:themeColor="text1"/>
          <w:sz w:val="20"/>
          <w:szCs w:val="20"/>
        </w:rPr>
        <w:t>I</w:t>
      </w:r>
      <w:r>
        <w:rPr>
          <w:rFonts w:ascii="Arial" w:eastAsia="Times New Roman" w:hAnsi="Arial" w:cs="Arial"/>
          <w:color w:val="000000" w:themeColor="text1"/>
          <w:sz w:val="20"/>
          <w:szCs w:val="20"/>
        </w:rPr>
        <w:t xml:space="preserve"> have made it possible to view all the annotation data in the table in the first tab of the application. The reason for only showing a</w:t>
      </w:r>
      <w:r w:rsidR="00112A65">
        <w:rPr>
          <w:rFonts w:ascii="Arial" w:eastAsia="Times New Roman" w:hAnsi="Arial" w:cs="Arial"/>
          <w:color w:val="000000" w:themeColor="text1"/>
          <w:sz w:val="20"/>
          <w:szCs w:val="20"/>
        </w:rPr>
        <w:t xml:space="preserve"> small portion of the imported data was indeed space, but have been able to solve that issue.</w:t>
      </w:r>
    </w:p>
    <w:p w14:paraId="66448734" w14:textId="77777777" w:rsidR="00C25E76" w:rsidRPr="0000736C" w:rsidRDefault="00C25E76" w:rsidP="00C25E76">
      <w:pPr>
        <w:shd w:val="clear" w:color="auto" w:fill="FEFEFE"/>
        <w:spacing w:after="0" w:line="240" w:lineRule="auto"/>
        <w:ind w:left="720"/>
        <w:rPr>
          <w:rFonts w:ascii="Arial" w:eastAsia="Times New Roman" w:hAnsi="Arial" w:cs="Arial"/>
          <w:color w:val="000000" w:themeColor="text1"/>
          <w:sz w:val="20"/>
          <w:szCs w:val="20"/>
        </w:rPr>
      </w:pPr>
    </w:p>
    <w:p w14:paraId="52DCFE18" w14:textId="26899C05" w:rsidR="00CA63FA" w:rsidRDefault="00CA63FA" w:rsidP="00CA63FA">
      <w:pPr>
        <w:numPr>
          <w:ilvl w:val="0"/>
          <w:numId w:val="1"/>
        </w:numPr>
        <w:shd w:val="clear" w:color="auto" w:fill="FEFEFE"/>
        <w:spacing w:after="0" w:line="240" w:lineRule="auto"/>
        <w:rPr>
          <w:rFonts w:ascii="Arial" w:eastAsia="Times New Roman" w:hAnsi="Arial" w:cs="Arial"/>
          <w:b/>
          <w:bCs/>
          <w:color w:val="000000" w:themeColor="text1"/>
          <w:sz w:val="20"/>
          <w:szCs w:val="20"/>
        </w:rPr>
      </w:pPr>
      <w:r w:rsidRPr="00112A65">
        <w:rPr>
          <w:rFonts w:ascii="Arial" w:eastAsia="Times New Roman" w:hAnsi="Arial" w:cs="Arial"/>
          <w:b/>
          <w:bCs/>
          <w:color w:val="000000" w:themeColor="text1"/>
          <w:sz w:val="20"/>
          <w:szCs w:val="20"/>
        </w:rPr>
        <w:lastRenderedPageBreak/>
        <w:t>b) Interactive data browser: I spent nearly half an hour figuring out how to switch off the filter. First you must go down and unclick the "Use default settings" (that however does NOT display the default setting! It displays "All" in all fields, which is not true) and then go back to the top and "Apply Filter", although there is actually NO FILTER SPECIFIED. This use of the "Apply filters" is extremely contra-intuitive and user-unfriendly. It is incorrect to actually apply criteria buried deep in the paper while displaying "all" in the filter characteristics. This must be fixed.</w:t>
      </w:r>
    </w:p>
    <w:p w14:paraId="0833321A" w14:textId="2F15D175" w:rsidR="00112A65" w:rsidRDefault="00112A65" w:rsidP="00112A65">
      <w:pPr>
        <w:shd w:val="clear" w:color="auto" w:fill="FEFEFE"/>
        <w:spacing w:after="0" w:line="240" w:lineRule="auto"/>
        <w:rPr>
          <w:rFonts w:ascii="Arial" w:eastAsia="Times New Roman" w:hAnsi="Arial" w:cs="Arial"/>
          <w:b/>
          <w:bCs/>
          <w:color w:val="000000" w:themeColor="text1"/>
          <w:sz w:val="20"/>
          <w:szCs w:val="20"/>
        </w:rPr>
      </w:pPr>
    </w:p>
    <w:p w14:paraId="73115050" w14:textId="377FE5D4" w:rsidR="00112A65" w:rsidRPr="003D09F4" w:rsidRDefault="003D09F4" w:rsidP="00112A65">
      <w:pPr>
        <w:shd w:val="clear" w:color="auto" w:fill="FEFEFE"/>
        <w:spacing w:after="0" w:line="240" w:lineRule="auto"/>
        <w:rPr>
          <w:rFonts w:ascii="Arial" w:eastAsia="Times New Roman" w:hAnsi="Arial" w:cs="Arial"/>
          <w:color w:val="000000" w:themeColor="text1"/>
          <w:sz w:val="20"/>
          <w:szCs w:val="20"/>
        </w:rPr>
      </w:pPr>
      <w:r w:rsidRPr="003D09F4">
        <w:rPr>
          <w:rFonts w:ascii="Arial" w:eastAsia="Times New Roman" w:hAnsi="Arial" w:cs="Arial"/>
          <w:color w:val="000000" w:themeColor="text1"/>
          <w:sz w:val="20"/>
          <w:szCs w:val="20"/>
        </w:rPr>
        <w:t xml:space="preserve">The </w:t>
      </w:r>
      <w:r>
        <w:rPr>
          <w:rFonts w:ascii="Arial" w:eastAsia="Times New Roman" w:hAnsi="Arial" w:cs="Arial"/>
          <w:color w:val="000000" w:themeColor="text1"/>
          <w:sz w:val="20"/>
          <w:szCs w:val="20"/>
        </w:rPr>
        <w:t xml:space="preserve">annotation filtering table has been made more prominently visible in the heatmap tab. I have also made it clear in the </w:t>
      </w:r>
      <w:r w:rsidR="0087740A">
        <w:rPr>
          <w:rFonts w:ascii="Arial" w:eastAsia="Times New Roman" w:hAnsi="Arial" w:cs="Arial"/>
          <w:color w:val="000000" w:themeColor="text1"/>
          <w:sz w:val="20"/>
          <w:szCs w:val="20"/>
        </w:rPr>
        <w:t>filter bar itself what default settings have been set</w:t>
      </w:r>
      <w:r w:rsidR="004C7FE1">
        <w:rPr>
          <w:rFonts w:ascii="Arial" w:eastAsia="Times New Roman" w:hAnsi="Arial" w:cs="Arial"/>
          <w:color w:val="000000" w:themeColor="text1"/>
          <w:sz w:val="20"/>
          <w:szCs w:val="20"/>
        </w:rPr>
        <w:t>.</w:t>
      </w:r>
    </w:p>
    <w:p w14:paraId="7A3B319E" w14:textId="77777777" w:rsidR="00112A65" w:rsidRPr="00112A65" w:rsidRDefault="00112A65" w:rsidP="00112A65">
      <w:pPr>
        <w:shd w:val="clear" w:color="auto" w:fill="FEFEFE"/>
        <w:spacing w:after="0" w:line="240" w:lineRule="auto"/>
        <w:rPr>
          <w:rFonts w:ascii="Arial" w:eastAsia="Times New Roman" w:hAnsi="Arial" w:cs="Arial"/>
          <w:b/>
          <w:bCs/>
          <w:color w:val="000000" w:themeColor="text1"/>
          <w:sz w:val="20"/>
          <w:szCs w:val="20"/>
        </w:rPr>
      </w:pPr>
    </w:p>
    <w:p w14:paraId="030CB710" w14:textId="77777777" w:rsidR="00CA63FA" w:rsidRPr="00112A65" w:rsidRDefault="00CA63FA" w:rsidP="00CA63FA">
      <w:pPr>
        <w:numPr>
          <w:ilvl w:val="0"/>
          <w:numId w:val="1"/>
        </w:numPr>
        <w:shd w:val="clear" w:color="auto" w:fill="FEFEFE"/>
        <w:spacing w:after="0" w:line="240" w:lineRule="auto"/>
        <w:rPr>
          <w:rFonts w:ascii="Arial" w:eastAsia="Times New Roman" w:hAnsi="Arial" w:cs="Arial"/>
          <w:b/>
          <w:bCs/>
          <w:color w:val="000000" w:themeColor="text1"/>
          <w:sz w:val="20"/>
          <w:szCs w:val="20"/>
        </w:rPr>
      </w:pPr>
      <w:r w:rsidRPr="00112A65">
        <w:rPr>
          <w:rFonts w:ascii="Arial" w:eastAsia="Times New Roman" w:hAnsi="Arial" w:cs="Arial"/>
          <w:b/>
          <w:bCs/>
          <w:color w:val="000000" w:themeColor="text1"/>
          <w:sz w:val="20"/>
          <w:szCs w:val="20"/>
        </w:rPr>
        <w:t>c) Sequence Information tab: Again, I was puzzled by the fact that the contigs are first filtered in the seemingly unrelated tab "Interactive Data Browser" and only then displayed using a tab "Sequence Information". It should be a visualization tool, so please make sure the users understand what they visualize and what the sequence of events is before they browse the result. The left pane is nearly empty, kindly use the empty space for listing the parameters of filtering and possibly also the results of filtering.</w:t>
      </w:r>
    </w:p>
    <w:p w14:paraId="19D79A36" w14:textId="4A57F70D" w:rsidR="00CA63FA" w:rsidRPr="0000736C" w:rsidRDefault="00CA63FA" w:rsidP="00CA63FA">
      <w:pPr>
        <w:shd w:val="clear" w:color="auto" w:fill="FEFEFE"/>
        <w:spacing w:before="100" w:beforeAutospacing="1" w:after="100" w:afterAutospacing="1" w:line="240" w:lineRule="auto"/>
        <w:rPr>
          <w:rFonts w:ascii="Arial" w:eastAsia="Times New Roman" w:hAnsi="Arial" w:cs="Arial"/>
          <w:color w:val="000000" w:themeColor="text1"/>
          <w:sz w:val="20"/>
          <w:szCs w:val="20"/>
        </w:rPr>
      </w:pPr>
      <w:r w:rsidRPr="0000736C">
        <w:rPr>
          <w:rFonts w:ascii="Arial" w:eastAsia="Times New Roman" w:hAnsi="Arial" w:cs="Arial"/>
          <w:color w:val="000000" w:themeColor="text1"/>
          <w:sz w:val="20"/>
          <w:szCs w:val="20"/>
        </w:rPr>
        <w:t> </w:t>
      </w:r>
      <w:r w:rsidR="007D5034" w:rsidRPr="007901BD">
        <w:rPr>
          <w:rFonts w:ascii="Arial" w:eastAsia="Times New Roman" w:hAnsi="Arial" w:cs="Arial"/>
          <w:color w:val="000000" w:themeColor="text1"/>
          <w:sz w:val="20"/>
          <w:szCs w:val="20"/>
        </w:rPr>
        <w:t xml:space="preserve">I have indicated in the sequence information tab what filters and selections have been made in the previous tab to make it clear that the sequence information is a table displaying the </w:t>
      </w:r>
      <w:r w:rsidR="00695B2E" w:rsidRPr="007901BD">
        <w:rPr>
          <w:rFonts w:ascii="Arial" w:eastAsia="Times New Roman" w:hAnsi="Arial" w:cs="Arial"/>
          <w:color w:val="000000" w:themeColor="text1"/>
          <w:sz w:val="20"/>
          <w:szCs w:val="20"/>
        </w:rPr>
        <w:t xml:space="preserve">annotation results as selected by the user in the previous </w:t>
      </w:r>
      <w:r w:rsidR="002A0BF2">
        <w:rPr>
          <w:rFonts w:ascii="Arial" w:eastAsia="Times New Roman" w:hAnsi="Arial" w:cs="Arial"/>
          <w:color w:val="000000" w:themeColor="text1"/>
          <w:sz w:val="20"/>
          <w:szCs w:val="20"/>
        </w:rPr>
        <w:t>menu</w:t>
      </w:r>
      <w:r w:rsidR="00695B2E" w:rsidRPr="007901BD">
        <w:rPr>
          <w:rFonts w:ascii="Arial" w:eastAsia="Times New Roman" w:hAnsi="Arial" w:cs="Arial"/>
          <w:color w:val="000000" w:themeColor="text1"/>
          <w:sz w:val="20"/>
          <w:szCs w:val="20"/>
        </w:rPr>
        <w:t>.</w:t>
      </w:r>
    </w:p>
    <w:p w14:paraId="7F43C256" w14:textId="77777777" w:rsidR="00CA63FA" w:rsidRPr="00695B2E" w:rsidRDefault="00CA63FA" w:rsidP="00CA63FA">
      <w:pPr>
        <w:shd w:val="clear" w:color="auto" w:fill="FEFEFE"/>
        <w:spacing w:before="100" w:beforeAutospacing="1" w:after="100" w:afterAutospacing="1" w:line="240" w:lineRule="auto"/>
        <w:rPr>
          <w:rFonts w:ascii="Arial" w:eastAsia="Times New Roman" w:hAnsi="Arial" w:cs="Arial"/>
          <w:b/>
          <w:bCs/>
          <w:color w:val="0A0A0A"/>
          <w:sz w:val="20"/>
          <w:szCs w:val="20"/>
        </w:rPr>
      </w:pPr>
      <w:r w:rsidRPr="00695B2E">
        <w:rPr>
          <w:rFonts w:ascii="Arial" w:eastAsia="Times New Roman" w:hAnsi="Arial" w:cs="Arial"/>
          <w:b/>
          <w:bCs/>
          <w:color w:val="0A0A0A"/>
          <w:sz w:val="20"/>
          <w:szCs w:val="20"/>
        </w:rPr>
        <w:t> Minor points:</w:t>
      </w:r>
    </w:p>
    <w:p w14:paraId="7D7A082D" w14:textId="56306BA5" w:rsidR="00223E23" w:rsidRDefault="00CA63FA" w:rsidP="00CA63FA">
      <w:pPr>
        <w:shd w:val="clear" w:color="auto" w:fill="FEFEFE"/>
        <w:spacing w:before="100" w:beforeAutospacing="1" w:after="100" w:afterAutospacing="1" w:line="240" w:lineRule="auto"/>
        <w:rPr>
          <w:rFonts w:ascii="Arial" w:eastAsia="Times New Roman" w:hAnsi="Arial" w:cs="Arial"/>
          <w:b/>
          <w:bCs/>
          <w:color w:val="0A0A0A"/>
          <w:sz w:val="20"/>
          <w:szCs w:val="20"/>
        </w:rPr>
      </w:pPr>
      <w:r w:rsidRPr="00695B2E">
        <w:rPr>
          <w:rFonts w:ascii="Arial" w:eastAsia="Times New Roman" w:hAnsi="Arial" w:cs="Arial"/>
          <w:b/>
          <w:bCs/>
          <w:color w:val="0A0A0A"/>
          <w:sz w:val="20"/>
          <w:szCs w:val="20"/>
        </w:rPr>
        <w:t>- "Currently, BLAST-like tabular format is allowed" (vignette) - this is a great disadvantage. Blast produces many other, better outputs than tables (xml, for instance); parsing one type of annotation into another is nothing that can be done by users inexperienced in bioinformatics.</w:t>
      </w:r>
    </w:p>
    <w:p w14:paraId="1A9E7182" w14:textId="1EE9BFCC" w:rsidR="00223E23" w:rsidRPr="00223E23" w:rsidRDefault="00223E23" w:rsidP="00CA63FA">
      <w:pPr>
        <w:shd w:val="clear" w:color="auto" w:fill="FEFEFE"/>
        <w:spacing w:before="100" w:beforeAutospacing="1" w:after="100" w:afterAutospacing="1" w:line="240" w:lineRule="auto"/>
        <w:rPr>
          <w:rFonts w:ascii="Arial" w:eastAsia="Times New Roman" w:hAnsi="Arial" w:cs="Arial"/>
          <w:color w:val="0A0A0A"/>
          <w:sz w:val="20"/>
          <w:szCs w:val="20"/>
        </w:rPr>
      </w:pPr>
      <w:r>
        <w:rPr>
          <w:rFonts w:ascii="Arial" w:eastAsia="Times New Roman" w:hAnsi="Arial" w:cs="Arial"/>
          <w:color w:val="0A0A0A"/>
          <w:sz w:val="20"/>
          <w:szCs w:val="20"/>
        </w:rPr>
        <w:t xml:space="preserve">I </w:t>
      </w:r>
      <w:r w:rsidR="00EE59DC">
        <w:rPr>
          <w:rFonts w:ascii="Arial" w:eastAsia="Times New Roman" w:hAnsi="Arial" w:cs="Arial"/>
          <w:color w:val="0A0A0A"/>
          <w:sz w:val="20"/>
          <w:szCs w:val="20"/>
        </w:rPr>
        <w:t>fully agree</w:t>
      </w:r>
      <w:r>
        <w:rPr>
          <w:rFonts w:ascii="Arial" w:eastAsia="Times New Roman" w:hAnsi="Arial" w:cs="Arial"/>
          <w:color w:val="0A0A0A"/>
          <w:sz w:val="20"/>
          <w:szCs w:val="20"/>
        </w:rPr>
        <w:t xml:space="preserve"> that BLAST format is not the only format </w:t>
      </w:r>
      <w:r w:rsidR="00EE59DC">
        <w:rPr>
          <w:rFonts w:ascii="Arial" w:eastAsia="Times New Roman" w:hAnsi="Arial" w:cs="Arial"/>
          <w:color w:val="0A0A0A"/>
          <w:sz w:val="20"/>
          <w:szCs w:val="20"/>
        </w:rPr>
        <w:t xml:space="preserve">out </w:t>
      </w:r>
      <w:r w:rsidR="00B3170F">
        <w:rPr>
          <w:rFonts w:ascii="Arial" w:eastAsia="Times New Roman" w:hAnsi="Arial" w:cs="Arial"/>
          <w:color w:val="0A0A0A"/>
          <w:sz w:val="20"/>
          <w:szCs w:val="20"/>
        </w:rPr>
        <w:t xml:space="preserve">there </w:t>
      </w:r>
      <w:r w:rsidR="00EE59DC">
        <w:rPr>
          <w:rFonts w:ascii="Arial" w:eastAsia="Times New Roman" w:hAnsi="Arial" w:cs="Arial"/>
          <w:color w:val="0A0A0A"/>
          <w:sz w:val="20"/>
          <w:szCs w:val="20"/>
        </w:rPr>
        <w:t xml:space="preserve">and this </w:t>
      </w:r>
      <w:r w:rsidR="002A0BF2">
        <w:rPr>
          <w:rFonts w:ascii="Arial" w:eastAsia="Times New Roman" w:hAnsi="Arial" w:cs="Arial"/>
          <w:color w:val="0A0A0A"/>
          <w:sz w:val="20"/>
          <w:szCs w:val="20"/>
        </w:rPr>
        <w:t xml:space="preserve">is </w:t>
      </w:r>
      <w:r w:rsidR="00EE59DC">
        <w:rPr>
          <w:rFonts w:ascii="Arial" w:eastAsia="Times New Roman" w:hAnsi="Arial" w:cs="Arial"/>
          <w:color w:val="0A0A0A"/>
          <w:sz w:val="20"/>
          <w:szCs w:val="20"/>
        </w:rPr>
        <w:t>a limitation of the application. I also agree that the pars</w:t>
      </w:r>
      <w:r w:rsidR="00B46A49">
        <w:rPr>
          <w:rFonts w:ascii="Arial" w:eastAsia="Times New Roman" w:hAnsi="Arial" w:cs="Arial"/>
          <w:color w:val="0A0A0A"/>
          <w:sz w:val="20"/>
          <w:szCs w:val="20"/>
        </w:rPr>
        <w:t>ing of BLAST format cannot be done by inexperienced bioinformaticians. Therefore</w:t>
      </w:r>
      <w:r w:rsidR="002A0BF2">
        <w:rPr>
          <w:rFonts w:ascii="Arial" w:eastAsia="Times New Roman" w:hAnsi="Arial" w:cs="Arial"/>
          <w:color w:val="0A0A0A"/>
          <w:sz w:val="20"/>
          <w:szCs w:val="20"/>
        </w:rPr>
        <w:t>,</w:t>
      </w:r>
      <w:r w:rsidR="00B46A49">
        <w:rPr>
          <w:rFonts w:ascii="Arial" w:eastAsia="Times New Roman" w:hAnsi="Arial" w:cs="Arial"/>
          <w:color w:val="0A0A0A"/>
          <w:sz w:val="20"/>
          <w:szCs w:val="20"/>
        </w:rPr>
        <w:t xml:space="preserve"> I have</w:t>
      </w:r>
      <w:r w:rsidR="000436C8">
        <w:rPr>
          <w:rFonts w:ascii="Arial" w:eastAsia="Times New Roman" w:hAnsi="Arial" w:cs="Arial"/>
          <w:color w:val="0A0A0A"/>
          <w:sz w:val="20"/>
          <w:szCs w:val="20"/>
        </w:rPr>
        <w:t xml:space="preserve"> implemented several functions to parse </w:t>
      </w:r>
      <w:r w:rsidR="00081B1C">
        <w:rPr>
          <w:rFonts w:ascii="Arial" w:eastAsia="Times New Roman" w:hAnsi="Arial" w:cs="Arial"/>
          <w:color w:val="0A0A0A"/>
          <w:sz w:val="20"/>
          <w:szCs w:val="20"/>
        </w:rPr>
        <w:t xml:space="preserve">the annotation files which </w:t>
      </w:r>
      <w:r w:rsidR="006621C3">
        <w:rPr>
          <w:rFonts w:ascii="Arial" w:eastAsia="Times New Roman" w:hAnsi="Arial" w:cs="Arial"/>
          <w:color w:val="0A0A0A"/>
          <w:sz w:val="20"/>
          <w:szCs w:val="20"/>
        </w:rPr>
        <w:t>means that</w:t>
      </w:r>
      <w:r w:rsidR="00081B1C">
        <w:rPr>
          <w:rFonts w:ascii="Arial" w:eastAsia="Times New Roman" w:hAnsi="Arial" w:cs="Arial"/>
          <w:color w:val="0A0A0A"/>
          <w:sz w:val="20"/>
          <w:szCs w:val="20"/>
        </w:rPr>
        <w:t xml:space="preserve"> </w:t>
      </w:r>
      <w:r w:rsidR="006621C3">
        <w:rPr>
          <w:rFonts w:ascii="Arial" w:eastAsia="Times New Roman" w:hAnsi="Arial" w:cs="Arial"/>
          <w:color w:val="0A0A0A"/>
          <w:sz w:val="20"/>
          <w:szCs w:val="20"/>
        </w:rPr>
        <w:t>default “format 6”</w:t>
      </w:r>
      <w:r w:rsidR="002B341F">
        <w:rPr>
          <w:rFonts w:ascii="Arial" w:eastAsia="Times New Roman" w:hAnsi="Arial" w:cs="Arial"/>
          <w:color w:val="0A0A0A"/>
          <w:sz w:val="20"/>
          <w:szCs w:val="20"/>
        </w:rPr>
        <w:t xml:space="preserve"> BLAST tabular format </w:t>
      </w:r>
      <w:r w:rsidR="006621C3">
        <w:rPr>
          <w:rFonts w:ascii="Arial" w:eastAsia="Times New Roman" w:hAnsi="Arial" w:cs="Arial"/>
          <w:color w:val="0A0A0A"/>
          <w:sz w:val="20"/>
          <w:szCs w:val="20"/>
        </w:rPr>
        <w:t xml:space="preserve">is now accepted </w:t>
      </w:r>
      <w:r w:rsidR="002B341F">
        <w:rPr>
          <w:rFonts w:ascii="Arial" w:eastAsia="Times New Roman" w:hAnsi="Arial" w:cs="Arial"/>
          <w:color w:val="0A0A0A"/>
          <w:sz w:val="20"/>
          <w:szCs w:val="20"/>
        </w:rPr>
        <w:t xml:space="preserve">as an input. </w:t>
      </w:r>
      <w:r w:rsidR="00B3170F">
        <w:rPr>
          <w:rFonts w:ascii="Arial" w:eastAsia="Times New Roman" w:hAnsi="Arial" w:cs="Arial"/>
          <w:color w:val="0A0A0A"/>
          <w:sz w:val="20"/>
          <w:szCs w:val="20"/>
        </w:rPr>
        <w:t xml:space="preserve">This requires the loading of </w:t>
      </w:r>
      <w:r w:rsidR="0028135C">
        <w:rPr>
          <w:rFonts w:ascii="Arial" w:eastAsia="Times New Roman" w:hAnsi="Arial" w:cs="Arial"/>
          <w:color w:val="0A0A0A"/>
          <w:sz w:val="20"/>
          <w:szCs w:val="20"/>
        </w:rPr>
        <w:t xml:space="preserve">the </w:t>
      </w:r>
      <w:proofErr w:type="spellStart"/>
      <w:r w:rsidR="0028135C">
        <w:rPr>
          <w:rFonts w:ascii="Arial" w:eastAsia="Times New Roman" w:hAnsi="Arial" w:cs="Arial"/>
          <w:color w:val="0A0A0A"/>
          <w:sz w:val="20"/>
          <w:szCs w:val="20"/>
        </w:rPr>
        <w:t>rankedlineage.dmp</w:t>
      </w:r>
      <w:proofErr w:type="spellEnd"/>
      <w:r w:rsidR="0028135C">
        <w:rPr>
          <w:rFonts w:ascii="Arial" w:eastAsia="Times New Roman" w:hAnsi="Arial" w:cs="Arial"/>
          <w:color w:val="0A0A0A"/>
          <w:sz w:val="20"/>
          <w:szCs w:val="20"/>
        </w:rPr>
        <w:t xml:space="preserve"> file which can easily be downloaded </w:t>
      </w:r>
      <w:r w:rsidR="006621C3">
        <w:rPr>
          <w:rFonts w:ascii="Arial" w:eastAsia="Times New Roman" w:hAnsi="Arial" w:cs="Arial"/>
          <w:color w:val="0A0A0A"/>
          <w:sz w:val="20"/>
          <w:szCs w:val="20"/>
        </w:rPr>
        <w:t xml:space="preserve">and unzipped </w:t>
      </w:r>
      <w:r w:rsidR="0028135C">
        <w:rPr>
          <w:rFonts w:ascii="Arial" w:eastAsia="Times New Roman" w:hAnsi="Arial" w:cs="Arial"/>
          <w:color w:val="0A0A0A"/>
          <w:sz w:val="20"/>
          <w:szCs w:val="20"/>
        </w:rPr>
        <w:t xml:space="preserve">from </w:t>
      </w:r>
      <w:r w:rsidR="00905EA8" w:rsidRPr="00905EA8">
        <w:rPr>
          <w:rFonts w:ascii="Arial" w:eastAsia="Times New Roman" w:hAnsi="Arial" w:cs="Arial"/>
          <w:color w:val="0A0A0A"/>
          <w:sz w:val="20"/>
          <w:szCs w:val="20"/>
        </w:rPr>
        <w:t>ftp://ftp.ncbi.nlm.nih.gov/pub/taxonomy/new_taxdump/</w:t>
      </w:r>
      <w:r w:rsidR="0028135C">
        <w:rPr>
          <w:rFonts w:ascii="Arial" w:eastAsia="Times New Roman" w:hAnsi="Arial" w:cs="Arial"/>
          <w:color w:val="0A0A0A"/>
          <w:sz w:val="20"/>
          <w:szCs w:val="20"/>
        </w:rPr>
        <w:t xml:space="preserve">. </w:t>
      </w:r>
      <w:r w:rsidR="002B341F">
        <w:rPr>
          <w:rFonts w:ascii="Arial" w:eastAsia="Times New Roman" w:hAnsi="Arial" w:cs="Arial"/>
          <w:color w:val="0A0A0A"/>
          <w:sz w:val="20"/>
          <w:szCs w:val="20"/>
        </w:rPr>
        <w:t>Th</w:t>
      </w:r>
      <w:r w:rsidR="0028135C">
        <w:rPr>
          <w:rFonts w:ascii="Arial" w:eastAsia="Times New Roman" w:hAnsi="Arial" w:cs="Arial"/>
          <w:color w:val="0A0A0A"/>
          <w:sz w:val="20"/>
          <w:szCs w:val="20"/>
        </w:rPr>
        <w:t>e BLAST</w:t>
      </w:r>
      <w:r w:rsidR="002B341F">
        <w:rPr>
          <w:rFonts w:ascii="Arial" w:eastAsia="Times New Roman" w:hAnsi="Arial" w:cs="Arial"/>
          <w:color w:val="0A0A0A"/>
          <w:sz w:val="20"/>
          <w:szCs w:val="20"/>
        </w:rPr>
        <w:t xml:space="preserve"> format </w:t>
      </w:r>
      <w:r w:rsidR="008A2316">
        <w:rPr>
          <w:rFonts w:ascii="Arial" w:eastAsia="Times New Roman" w:hAnsi="Arial" w:cs="Arial"/>
          <w:color w:val="0A0A0A"/>
          <w:sz w:val="20"/>
          <w:szCs w:val="20"/>
        </w:rPr>
        <w:t xml:space="preserve">only requires BLAST to be run using the -f6 flag </w:t>
      </w:r>
      <w:r w:rsidR="00553FCE">
        <w:rPr>
          <w:rFonts w:ascii="Arial" w:eastAsia="Times New Roman" w:hAnsi="Arial" w:cs="Arial"/>
          <w:color w:val="0A0A0A"/>
          <w:sz w:val="20"/>
          <w:szCs w:val="20"/>
        </w:rPr>
        <w:t>and -</w:t>
      </w:r>
      <w:proofErr w:type="spellStart"/>
      <w:r w:rsidR="00553FCE">
        <w:rPr>
          <w:rFonts w:ascii="Arial" w:eastAsia="Times New Roman" w:hAnsi="Arial" w:cs="Arial"/>
          <w:color w:val="0A0A0A"/>
          <w:sz w:val="20"/>
          <w:szCs w:val="20"/>
        </w:rPr>
        <w:t>taxids</w:t>
      </w:r>
      <w:proofErr w:type="spellEnd"/>
      <w:r w:rsidR="00553FCE">
        <w:rPr>
          <w:rFonts w:ascii="Arial" w:eastAsia="Times New Roman" w:hAnsi="Arial" w:cs="Arial"/>
          <w:color w:val="0A0A0A"/>
          <w:sz w:val="20"/>
          <w:szCs w:val="20"/>
        </w:rPr>
        <w:t xml:space="preserve"> flag </w:t>
      </w:r>
      <w:r w:rsidR="008A2316">
        <w:rPr>
          <w:rFonts w:ascii="Arial" w:eastAsia="Times New Roman" w:hAnsi="Arial" w:cs="Arial"/>
          <w:color w:val="0A0A0A"/>
          <w:sz w:val="20"/>
          <w:szCs w:val="20"/>
        </w:rPr>
        <w:t>to return tabular output</w:t>
      </w:r>
      <w:r w:rsidR="00553FCE">
        <w:rPr>
          <w:rFonts w:ascii="Arial" w:eastAsia="Times New Roman" w:hAnsi="Arial" w:cs="Arial"/>
          <w:color w:val="0A0A0A"/>
          <w:sz w:val="20"/>
          <w:szCs w:val="20"/>
        </w:rPr>
        <w:t xml:space="preserve"> including taxonomic identifiers</w:t>
      </w:r>
      <w:r w:rsidR="008A2316">
        <w:rPr>
          <w:rFonts w:ascii="Arial" w:eastAsia="Times New Roman" w:hAnsi="Arial" w:cs="Arial"/>
          <w:color w:val="0A0A0A"/>
          <w:sz w:val="20"/>
          <w:szCs w:val="20"/>
        </w:rPr>
        <w:t>.</w:t>
      </w:r>
      <w:r w:rsidR="00022762">
        <w:rPr>
          <w:rFonts w:ascii="Arial" w:eastAsia="Times New Roman" w:hAnsi="Arial" w:cs="Arial"/>
          <w:color w:val="0A0A0A"/>
          <w:sz w:val="20"/>
          <w:szCs w:val="20"/>
        </w:rPr>
        <w:t xml:space="preserve"> Any further simplification would require me to implement BLAST itself in the app, which is not the </w:t>
      </w:r>
      <w:r w:rsidR="00B3170F">
        <w:rPr>
          <w:rFonts w:ascii="Arial" w:eastAsia="Times New Roman" w:hAnsi="Arial" w:cs="Arial"/>
          <w:color w:val="0A0A0A"/>
          <w:sz w:val="20"/>
          <w:szCs w:val="20"/>
        </w:rPr>
        <w:t>goal of the application.</w:t>
      </w:r>
      <w:r w:rsidR="006621C3">
        <w:rPr>
          <w:rFonts w:ascii="Arial" w:eastAsia="Times New Roman" w:hAnsi="Arial" w:cs="Arial"/>
          <w:color w:val="0A0A0A"/>
          <w:sz w:val="20"/>
          <w:szCs w:val="20"/>
        </w:rPr>
        <w:t xml:space="preserve"> To deal with </w:t>
      </w:r>
      <w:r w:rsidR="00B37826">
        <w:rPr>
          <w:rFonts w:ascii="Arial" w:eastAsia="Times New Roman" w:hAnsi="Arial" w:cs="Arial"/>
          <w:color w:val="0A0A0A"/>
          <w:sz w:val="20"/>
          <w:szCs w:val="20"/>
        </w:rPr>
        <w:t xml:space="preserve">the fact that BLAST can give multiple annotation results per contig I have also implemented a </w:t>
      </w:r>
      <w:r w:rsidR="00496448">
        <w:rPr>
          <w:rFonts w:ascii="Arial" w:eastAsia="Times New Roman" w:hAnsi="Arial" w:cs="Arial"/>
          <w:color w:val="0A0A0A"/>
          <w:sz w:val="20"/>
          <w:szCs w:val="20"/>
        </w:rPr>
        <w:t>lowest</w:t>
      </w:r>
      <w:r w:rsidR="00B37826">
        <w:rPr>
          <w:rFonts w:ascii="Arial" w:eastAsia="Times New Roman" w:hAnsi="Arial" w:cs="Arial"/>
          <w:color w:val="0A0A0A"/>
          <w:sz w:val="20"/>
          <w:szCs w:val="20"/>
        </w:rPr>
        <w:t xml:space="preserve"> common ancestor (LCA) approach to determine which </w:t>
      </w:r>
      <w:r w:rsidR="00496448">
        <w:rPr>
          <w:rFonts w:ascii="Arial" w:eastAsia="Times New Roman" w:hAnsi="Arial" w:cs="Arial"/>
          <w:color w:val="0A0A0A"/>
          <w:sz w:val="20"/>
          <w:szCs w:val="20"/>
        </w:rPr>
        <w:t>taxonomic lineage can be confidently assigned to the contig.</w:t>
      </w:r>
    </w:p>
    <w:p w14:paraId="7C3A296F" w14:textId="4463B5D6" w:rsidR="00CA63FA" w:rsidRDefault="00CA63FA" w:rsidP="00CA63FA">
      <w:pPr>
        <w:shd w:val="clear" w:color="auto" w:fill="FEFEFE"/>
        <w:spacing w:before="100" w:beforeAutospacing="1" w:after="100" w:afterAutospacing="1" w:line="240" w:lineRule="auto"/>
        <w:rPr>
          <w:rFonts w:ascii="Arial" w:eastAsia="Times New Roman" w:hAnsi="Arial" w:cs="Arial"/>
          <w:b/>
          <w:bCs/>
          <w:color w:val="000000" w:themeColor="text1"/>
          <w:sz w:val="20"/>
          <w:szCs w:val="20"/>
        </w:rPr>
      </w:pPr>
      <w:r w:rsidRPr="00905EA8">
        <w:rPr>
          <w:rFonts w:ascii="Arial" w:eastAsia="Times New Roman" w:hAnsi="Arial" w:cs="Arial"/>
          <w:b/>
          <w:bCs/>
          <w:color w:val="000000" w:themeColor="text1"/>
          <w:sz w:val="20"/>
          <w:szCs w:val="20"/>
        </w:rPr>
        <w:t>- Why the Sequence Information -&gt; Annotation Table cannot be expanded vertically? Only two rows are visible. This is extremely annoying.</w:t>
      </w:r>
    </w:p>
    <w:p w14:paraId="4043B858" w14:textId="7991B4A3" w:rsidR="00905EA8" w:rsidRPr="00EF37C7" w:rsidRDefault="00EF37C7" w:rsidP="00CA63FA">
      <w:pPr>
        <w:shd w:val="clear" w:color="auto" w:fill="FEFEFE"/>
        <w:spacing w:before="100" w:beforeAutospacing="1" w:after="100" w:afterAutospacing="1"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This was solved by expanding the table</w:t>
      </w:r>
      <w:r w:rsidR="00E03580">
        <w:rPr>
          <w:rFonts w:ascii="Arial" w:eastAsia="Times New Roman" w:hAnsi="Arial" w:cs="Arial"/>
          <w:color w:val="000000" w:themeColor="text1"/>
          <w:sz w:val="20"/>
          <w:szCs w:val="20"/>
        </w:rPr>
        <w:t xml:space="preserve"> vertically by default.</w:t>
      </w:r>
    </w:p>
    <w:p w14:paraId="5E547791" w14:textId="7C001D6E" w:rsidR="00CA63FA" w:rsidRDefault="00CA63FA" w:rsidP="00CA63FA">
      <w:pPr>
        <w:shd w:val="clear" w:color="auto" w:fill="FEFEFE"/>
        <w:spacing w:before="100" w:beforeAutospacing="1" w:after="100" w:afterAutospacing="1" w:line="240" w:lineRule="auto"/>
        <w:rPr>
          <w:rFonts w:ascii="Arial" w:eastAsia="Times New Roman" w:hAnsi="Arial" w:cs="Arial"/>
          <w:b/>
          <w:bCs/>
          <w:color w:val="000000" w:themeColor="text1"/>
          <w:sz w:val="20"/>
          <w:szCs w:val="20"/>
        </w:rPr>
      </w:pPr>
      <w:r w:rsidRPr="00EF37C7">
        <w:rPr>
          <w:rFonts w:ascii="Arial" w:eastAsia="Times New Roman" w:hAnsi="Arial" w:cs="Arial"/>
          <w:b/>
          <w:bCs/>
          <w:color w:val="000000" w:themeColor="text1"/>
          <w:sz w:val="20"/>
          <w:szCs w:val="20"/>
        </w:rPr>
        <w:t>- Export All tool exports only displayed contigs, definitely not all.</w:t>
      </w:r>
    </w:p>
    <w:p w14:paraId="2B760577" w14:textId="09A2CC01" w:rsidR="00EF37C7" w:rsidRPr="00D01CAC" w:rsidRDefault="00EF37C7" w:rsidP="00CA63FA">
      <w:pPr>
        <w:shd w:val="clear" w:color="auto" w:fill="FEFEFE"/>
        <w:spacing w:before="100" w:beforeAutospacing="1" w:after="100" w:afterAutospacing="1" w:line="240" w:lineRule="auto"/>
        <w:rPr>
          <w:rFonts w:ascii="Arial" w:eastAsia="Times New Roman" w:hAnsi="Arial" w:cs="Arial"/>
          <w:color w:val="000000" w:themeColor="text1"/>
          <w:sz w:val="20"/>
          <w:szCs w:val="20"/>
        </w:rPr>
      </w:pPr>
      <w:r w:rsidRPr="00D01CAC">
        <w:rPr>
          <w:rFonts w:ascii="Arial" w:eastAsia="Times New Roman" w:hAnsi="Arial" w:cs="Arial"/>
          <w:color w:val="000000" w:themeColor="text1"/>
          <w:sz w:val="20"/>
          <w:szCs w:val="20"/>
        </w:rPr>
        <w:t xml:space="preserve">I have indicated that the </w:t>
      </w:r>
      <w:r w:rsidR="00D01CAC" w:rsidRPr="00D01CAC">
        <w:rPr>
          <w:rFonts w:ascii="Arial" w:eastAsia="Times New Roman" w:hAnsi="Arial" w:cs="Arial"/>
          <w:color w:val="000000" w:themeColor="text1"/>
          <w:sz w:val="20"/>
          <w:szCs w:val="20"/>
        </w:rPr>
        <w:t>downloaded contigs are the filtered contigs</w:t>
      </w:r>
      <w:r w:rsidR="00E03580">
        <w:rPr>
          <w:rFonts w:ascii="Arial" w:eastAsia="Times New Roman" w:hAnsi="Arial" w:cs="Arial"/>
          <w:color w:val="000000" w:themeColor="text1"/>
          <w:sz w:val="20"/>
          <w:szCs w:val="20"/>
        </w:rPr>
        <w:t>.</w:t>
      </w:r>
    </w:p>
    <w:p w14:paraId="697BD369" w14:textId="58C5F788" w:rsidR="00CA63FA" w:rsidRDefault="00CA63FA" w:rsidP="00CA63FA">
      <w:pPr>
        <w:shd w:val="clear" w:color="auto" w:fill="FEFEFE"/>
        <w:spacing w:before="100" w:beforeAutospacing="1" w:after="100" w:afterAutospacing="1" w:line="240" w:lineRule="auto"/>
        <w:rPr>
          <w:rFonts w:ascii="Arial" w:eastAsia="Times New Roman" w:hAnsi="Arial" w:cs="Arial"/>
          <w:b/>
          <w:bCs/>
          <w:color w:val="000000" w:themeColor="text1"/>
          <w:sz w:val="20"/>
          <w:szCs w:val="20"/>
        </w:rPr>
      </w:pPr>
      <w:r w:rsidRPr="00D01CAC">
        <w:rPr>
          <w:rFonts w:ascii="Arial" w:eastAsia="Times New Roman" w:hAnsi="Arial" w:cs="Arial"/>
          <w:b/>
          <w:bCs/>
          <w:color w:val="000000" w:themeColor="text1"/>
          <w:sz w:val="20"/>
          <w:szCs w:val="20"/>
        </w:rPr>
        <w:t>- The graphics of the heatmap should be more condensed. Too large rectangles add no information, and may easily fill even a big screen.</w:t>
      </w:r>
    </w:p>
    <w:p w14:paraId="3DB60741" w14:textId="26DF3728" w:rsidR="00D01CAC" w:rsidRPr="00D01CAC" w:rsidRDefault="00D01CAC" w:rsidP="00CA63FA">
      <w:pPr>
        <w:shd w:val="clear" w:color="auto" w:fill="FEFEFE"/>
        <w:spacing w:before="100" w:beforeAutospacing="1" w:after="100" w:afterAutospacing="1"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lastRenderedPageBreak/>
        <w:t>This is an artifact of having only a few annotations and files loaded in the application</w:t>
      </w:r>
      <w:r w:rsidR="002C034F">
        <w:rPr>
          <w:rFonts w:ascii="Arial" w:eastAsia="Times New Roman" w:hAnsi="Arial" w:cs="Arial"/>
          <w:color w:val="000000" w:themeColor="text1"/>
          <w:sz w:val="20"/>
          <w:szCs w:val="20"/>
        </w:rPr>
        <w:t xml:space="preserve"> (and an artifact of the interactive heatmap library I use). Loading in more samples and displaying more annotations will automatically </w:t>
      </w:r>
      <w:r w:rsidR="001D0E61">
        <w:rPr>
          <w:rFonts w:ascii="Arial" w:eastAsia="Times New Roman" w:hAnsi="Arial" w:cs="Arial"/>
          <w:color w:val="000000" w:themeColor="text1"/>
          <w:sz w:val="20"/>
          <w:szCs w:val="20"/>
        </w:rPr>
        <w:t>scale the heatmap</w:t>
      </w:r>
      <w:r w:rsidR="00E03580">
        <w:rPr>
          <w:rFonts w:ascii="Arial" w:eastAsia="Times New Roman" w:hAnsi="Arial" w:cs="Arial"/>
          <w:color w:val="000000" w:themeColor="text1"/>
          <w:sz w:val="20"/>
          <w:szCs w:val="20"/>
        </w:rPr>
        <w:t xml:space="preserve"> tiles</w:t>
      </w:r>
      <w:r w:rsidR="001D0E61">
        <w:rPr>
          <w:rFonts w:ascii="Arial" w:eastAsia="Times New Roman" w:hAnsi="Arial" w:cs="Arial"/>
          <w:color w:val="000000" w:themeColor="text1"/>
          <w:sz w:val="20"/>
          <w:szCs w:val="20"/>
        </w:rPr>
        <w:t xml:space="preserve"> and show smaller rectangles.</w:t>
      </w:r>
    </w:p>
    <w:p w14:paraId="4E6A45E6" w14:textId="77777777" w:rsidR="00CA63FA" w:rsidRPr="001D0E61" w:rsidRDefault="00CA63FA" w:rsidP="00CA63FA">
      <w:pPr>
        <w:shd w:val="clear" w:color="auto" w:fill="FEFEFE"/>
        <w:spacing w:before="100" w:beforeAutospacing="1" w:after="100" w:afterAutospacing="1" w:line="240" w:lineRule="auto"/>
        <w:rPr>
          <w:rFonts w:ascii="Arial" w:eastAsia="Times New Roman" w:hAnsi="Arial" w:cs="Arial"/>
          <w:b/>
          <w:bCs/>
          <w:color w:val="000000" w:themeColor="text1"/>
          <w:sz w:val="20"/>
          <w:szCs w:val="20"/>
        </w:rPr>
      </w:pPr>
      <w:r w:rsidRPr="001D0E61">
        <w:rPr>
          <w:rFonts w:ascii="Arial" w:eastAsia="Times New Roman" w:hAnsi="Arial" w:cs="Arial"/>
          <w:b/>
          <w:bCs/>
          <w:color w:val="000000" w:themeColor="text1"/>
          <w:sz w:val="20"/>
          <w:szCs w:val="20"/>
        </w:rPr>
        <w:t>- What are the colors in the heatmap? Why there is no legend? The use of heatmap suggests some quantitative information, when there is actually none. An abundant virus might realistically assemble into one full contig (parvovirus) and this single contig will score less than countless fragments of a poorly covered virus that will score one point for each contig. The abundance info should be definitely incorporated.</w:t>
      </w:r>
    </w:p>
    <w:p w14:paraId="5E0871D4" w14:textId="10426BAD" w:rsidR="00CA63FA" w:rsidRPr="00CA63FA" w:rsidRDefault="00CA63FA" w:rsidP="00CA63FA">
      <w:pPr>
        <w:shd w:val="clear" w:color="auto" w:fill="FEFEFE"/>
        <w:spacing w:before="100" w:beforeAutospacing="1" w:after="100" w:afterAutospacing="1" w:line="240" w:lineRule="auto"/>
        <w:rPr>
          <w:rFonts w:ascii="Arial" w:eastAsia="Times New Roman" w:hAnsi="Arial" w:cs="Arial"/>
          <w:color w:val="0A0A0A"/>
          <w:sz w:val="20"/>
          <w:szCs w:val="20"/>
        </w:rPr>
      </w:pPr>
      <w:r w:rsidRPr="00CA63FA">
        <w:rPr>
          <w:rFonts w:ascii="Arial" w:eastAsia="Times New Roman" w:hAnsi="Arial" w:cs="Arial"/>
          <w:color w:val="0A0A0A"/>
          <w:sz w:val="20"/>
          <w:szCs w:val="20"/>
        </w:rPr>
        <w:t> </w:t>
      </w:r>
      <w:r w:rsidR="001D0E61">
        <w:rPr>
          <w:rFonts w:ascii="Arial" w:eastAsia="Times New Roman" w:hAnsi="Arial" w:cs="Arial"/>
          <w:color w:val="0A0A0A"/>
          <w:sz w:val="20"/>
          <w:szCs w:val="20"/>
        </w:rPr>
        <w:t>The colors in the heatmap have a legend now to indicate the numbering. The</w:t>
      </w:r>
      <w:r w:rsidR="000F77DF">
        <w:rPr>
          <w:rFonts w:ascii="Arial" w:eastAsia="Times New Roman" w:hAnsi="Arial" w:cs="Arial"/>
          <w:color w:val="0A0A0A"/>
          <w:sz w:val="20"/>
          <w:szCs w:val="20"/>
        </w:rPr>
        <w:t xml:space="preserve">re is now an option to choose what to display as the filling of the heatmap: contig counts, </w:t>
      </w:r>
      <w:r w:rsidR="00514A55">
        <w:rPr>
          <w:rFonts w:ascii="Arial" w:eastAsia="Times New Roman" w:hAnsi="Arial" w:cs="Arial"/>
          <w:color w:val="0A0A0A"/>
          <w:sz w:val="20"/>
          <w:szCs w:val="20"/>
        </w:rPr>
        <w:t>absolute read counts or total read scaled read counts.</w:t>
      </w:r>
      <w:r w:rsidR="00E03580">
        <w:rPr>
          <w:rFonts w:ascii="Arial" w:eastAsia="Times New Roman" w:hAnsi="Arial" w:cs="Arial"/>
          <w:color w:val="0A0A0A"/>
          <w:sz w:val="20"/>
          <w:szCs w:val="20"/>
        </w:rPr>
        <w:t xml:space="preserve"> This should give the user a better impression of </w:t>
      </w:r>
      <w:r w:rsidR="00C02558">
        <w:rPr>
          <w:rFonts w:ascii="Arial" w:eastAsia="Times New Roman" w:hAnsi="Arial" w:cs="Arial"/>
          <w:color w:val="0A0A0A"/>
          <w:sz w:val="20"/>
          <w:szCs w:val="20"/>
        </w:rPr>
        <w:t>the abundance of different microbes.</w:t>
      </w:r>
    </w:p>
    <w:p w14:paraId="0503B3BA" w14:textId="275A5703" w:rsidR="00CA63FA" w:rsidRDefault="00CA63FA" w:rsidP="00CA63FA">
      <w:pPr>
        <w:shd w:val="clear" w:color="auto" w:fill="FEFEFE"/>
        <w:spacing w:before="100" w:beforeAutospacing="1" w:after="100" w:afterAutospacing="1" w:line="240" w:lineRule="auto"/>
        <w:rPr>
          <w:rFonts w:ascii="Arial" w:eastAsia="Times New Roman" w:hAnsi="Arial" w:cs="Arial"/>
          <w:b/>
          <w:bCs/>
          <w:color w:val="0A0A0A"/>
          <w:sz w:val="20"/>
          <w:szCs w:val="20"/>
        </w:rPr>
      </w:pPr>
      <w:r w:rsidRPr="00514A55">
        <w:rPr>
          <w:rFonts w:ascii="Arial" w:eastAsia="Times New Roman" w:hAnsi="Arial" w:cs="Arial"/>
          <w:b/>
          <w:bCs/>
          <w:color w:val="0A0A0A"/>
          <w:sz w:val="20"/>
          <w:szCs w:val="20"/>
        </w:rPr>
        <w:t xml:space="preserve">In conclusion, this piece of software somehow lacks thorough documentation (so this reviewer - despite being an author to another </w:t>
      </w:r>
      <w:proofErr w:type="spellStart"/>
      <w:r w:rsidRPr="00514A55">
        <w:rPr>
          <w:rFonts w:ascii="Arial" w:eastAsia="Times New Roman" w:hAnsi="Arial" w:cs="Arial"/>
          <w:b/>
          <w:bCs/>
          <w:color w:val="0A0A0A"/>
          <w:sz w:val="20"/>
          <w:szCs w:val="20"/>
        </w:rPr>
        <w:t>virome</w:t>
      </w:r>
      <w:proofErr w:type="spellEnd"/>
      <w:r w:rsidRPr="00514A55">
        <w:rPr>
          <w:rFonts w:ascii="Arial" w:eastAsia="Times New Roman" w:hAnsi="Arial" w:cs="Arial"/>
          <w:b/>
          <w:bCs/>
          <w:color w:val="0A0A0A"/>
          <w:sz w:val="20"/>
          <w:szCs w:val="20"/>
        </w:rPr>
        <w:t xml:space="preserve"> analysis tool - did not understand what to do), and it may be significantly improved by adding quantitative aspects of virus mapping, similar to its counterparts from bacteriology (Shiny </w:t>
      </w:r>
      <w:proofErr w:type="spellStart"/>
      <w:r w:rsidRPr="00514A55">
        <w:rPr>
          <w:rFonts w:ascii="Arial" w:eastAsia="Times New Roman" w:hAnsi="Arial" w:cs="Arial"/>
          <w:b/>
          <w:bCs/>
          <w:color w:val="0A0A0A"/>
          <w:sz w:val="20"/>
          <w:szCs w:val="20"/>
        </w:rPr>
        <w:t>Phyloseq</w:t>
      </w:r>
      <w:proofErr w:type="spellEnd"/>
      <w:r w:rsidRPr="00514A55">
        <w:rPr>
          <w:rFonts w:ascii="Arial" w:eastAsia="Times New Roman" w:hAnsi="Arial" w:cs="Arial"/>
          <w:b/>
          <w:bCs/>
          <w:color w:val="0A0A0A"/>
          <w:sz w:val="20"/>
          <w:szCs w:val="20"/>
        </w:rPr>
        <w:t>). In my opinion, the paper itself it written well, but the piece of software would deserve some additional work before the paper can be published. The idea behind the work is commendable, and the authors are indisputably one of the best virology teams in Europe. I am sure they can easily improve the tool in order to help the community!</w:t>
      </w:r>
    </w:p>
    <w:p w14:paraId="66B1AF41" w14:textId="4425DCA6" w:rsidR="003409F7" w:rsidRDefault="009C4B26" w:rsidP="00FE4E62">
      <w:pPr>
        <w:shd w:val="clear" w:color="auto" w:fill="FEFEFE"/>
        <w:spacing w:before="100" w:beforeAutospacing="1" w:after="100" w:afterAutospacing="1" w:line="240" w:lineRule="auto"/>
        <w:rPr>
          <w:rFonts w:ascii="Arial" w:eastAsia="Times New Roman" w:hAnsi="Arial" w:cs="Arial"/>
          <w:color w:val="0A0A0A"/>
          <w:sz w:val="20"/>
          <w:szCs w:val="20"/>
        </w:rPr>
      </w:pPr>
      <w:r>
        <w:rPr>
          <w:rFonts w:ascii="Arial" w:eastAsia="Times New Roman" w:hAnsi="Arial" w:cs="Arial"/>
          <w:color w:val="0A0A0A"/>
          <w:sz w:val="20"/>
          <w:szCs w:val="20"/>
        </w:rPr>
        <w:t xml:space="preserve">I have </w:t>
      </w:r>
      <w:r w:rsidR="00803AE0">
        <w:rPr>
          <w:rFonts w:ascii="Arial" w:eastAsia="Times New Roman" w:hAnsi="Arial" w:cs="Arial"/>
          <w:color w:val="0A0A0A"/>
          <w:sz w:val="20"/>
          <w:szCs w:val="20"/>
        </w:rPr>
        <w:t xml:space="preserve">added some additional information to the </w:t>
      </w:r>
      <w:r>
        <w:rPr>
          <w:rFonts w:ascii="Arial" w:eastAsia="Times New Roman" w:hAnsi="Arial" w:cs="Arial"/>
          <w:color w:val="0A0A0A"/>
          <w:sz w:val="20"/>
          <w:szCs w:val="20"/>
        </w:rPr>
        <w:t>documentation and have expanded the application by including read counts as a measure of comparison between samples</w:t>
      </w:r>
      <w:r w:rsidR="006C1222">
        <w:rPr>
          <w:rFonts w:ascii="Arial" w:eastAsia="Times New Roman" w:hAnsi="Arial" w:cs="Arial"/>
          <w:color w:val="0A0A0A"/>
          <w:sz w:val="20"/>
          <w:szCs w:val="20"/>
        </w:rPr>
        <w:t xml:space="preserve"> and some other features</w:t>
      </w:r>
      <w:r>
        <w:rPr>
          <w:rFonts w:ascii="Arial" w:eastAsia="Times New Roman" w:hAnsi="Arial" w:cs="Arial"/>
          <w:color w:val="0A0A0A"/>
          <w:sz w:val="20"/>
          <w:szCs w:val="20"/>
        </w:rPr>
        <w:t xml:space="preserve">. I hope that these </w:t>
      </w:r>
      <w:r w:rsidR="00BB5757">
        <w:rPr>
          <w:rFonts w:ascii="Arial" w:eastAsia="Times New Roman" w:hAnsi="Arial" w:cs="Arial"/>
          <w:color w:val="0A0A0A"/>
          <w:sz w:val="20"/>
          <w:szCs w:val="20"/>
        </w:rPr>
        <w:t xml:space="preserve">extensions of the software suffice as </w:t>
      </w:r>
      <w:r w:rsidR="006C1222">
        <w:rPr>
          <w:rFonts w:ascii="Arial" w:eastAsia="Times New Roman" w:hAnsi="Arial" w:cs="Arial"/>
          <w:color w:val="0A0A0A"/>
          <w:sz w:val="20"/>
          <w:szCs w:val="20"/>
        </w:rPr>
        <w:t xml:space="preserve">additional work as </w:t>
      </w:r>
      <w:r w:rsidR="00803AE0">
        <w:rPr>
          <w:rFonts w:ascii="Arial" w:eastAsia="Times New Roman" w:hAnsi="Arial" w:cs="Arial"/>
          <w:color w:val="0A0A0A"/>
          <w:sz w:val="20"/>
          <w:szCs w:val="20"/>
        </w:rPr>
        <w:t xml:space="preserve">you have </w:t>
      </w:r>
      <w:r w:rsidR="006C1222">
        <w:rPr>
          <w:rFonts w:ascii="Arial" w:eastAsia="Times New Roman" w:hAnsi="Arial" w:cs="Arial"/>
          <w:color w:val="0A0A0A"/>
          <w:sz w:val="20"/>
          <w:szCs w:val="20"/>
        </w:rPr>
        <w:t>requested</w:t>
      </w:r>
      <w:r w:rsidR="00FE4E62">
        <w:rPr>
          <w:rFonts w:ascii="Arial" w:eastAsia="Times New Roman" w:hAnsi="Arial" w:cs="Arial"/>
          <w:color w:val="0A0A0A"/>
          <w:sz w:val="20"/>
          <w:szCs w:val="20"/>
        </w:rPr>
        <w:t>.</w:t>
      </w:r>
    </w:p>
    <w:p w14:paraId="3A096705" w14:textId="77777777" w:rsidR="00BA0FAB" w:rsidRDefault="00BA0FAB" w:rsidP="00FE4E62">
      <w:pPr>
        <w:shd w:val="clear" w:color="auto" w:fill="FEFEFE"/>
        <w:spacing w:before="100" w:beforeAutospacing="1" w:after="100" w:afterAutospacing="1" w:line="240" w:lineRule="auto"/>
        <w:rPr>
          <w:rFonts w:ascii="Arial" w:eastAsia="Times New Roman" w:hAnsi="Arial" w:cs="Arial"/>
          <w:color w:val="0A0A0A"/>
          <w:sz w:val="20"/>
          <w:szCs w:val="20"/>
        </w:rPr>
      </w:pPr>
    </w:p>
    <w:p w14:paraId="636F24BD" w14:textId="77777777" w:rsidR="00803AE0" w:rsidRDefault="00803AE0" w:rsidP="00FE4E62">
      <w:pPr>
        <w:shd w:val="clear" w:color="auto" w:fill="FEFEFE"/>
        <w:spacing w:before="100" w:beforeAutospacing="1" w:after="100" w:afterAutospacing="1" w:line="240" w:lineRule="auto"/>
        <w:rPr>
          <w:rFonts w:ascii="Arial" w:eastAsia="Times New Roman" w:hAnsi="Arial" w:cs="Arial"/>
          <w:color w:val="0A0A0A"/>
          <w:sz w:val="20"/>
          <w:szCs w:val="20"/>
        </w:rPr>
      </w:pPr>
      <w:r>
        <w:rPr>
          <w:rFonts w:ascii="Arial" w:eastAsia="Times New Roman" w:hAnsi="Arial" w:cs="Arial"/>
          <w:color w:val="0A0A0A"/>
          <w:sz w:val="20"/>
          <w:szCs w:val="20"/>
        </w:rPr>
        <w:t xml:space="preserve">P.S. </w:t>
      </w:r>
    </w:p>
    <w:p w14:paraId="49D31B1E" w14:textId="68893C6B" w:rsidR="00371C25" w:rsidRDefault="00371C25" w:rsidP="00FE4E62">
      <w:pPr>
        <w:shd w:val="clear" w:color="auto" w:fill="FEFEFE"/>
        <w:spacing w:before="100" w:beforeAutospacing="1" w:after="100" w:afterAutospacing="1" w:line="240" w:lineRule="auto"/>
        <w:rPr>
          <w:rFonts w:ascii="Arial" w:eastAsia="Times New Roman" w:hAnsi="Arial" w:cs="Arial"/>
          <w:color w:val="0A0A0A"/>
          <w:sz w:val="20"/>
          <w:szCs w:val="20"/>
        </w:rPr>
      </w:pPr>
      <w:r>
        <w:rPr>
          <w:rFonts w:ascii="Arial" w:eastAsia="Times New Roman" w:hAnsi="Arial" w:cs="Arial"/>
          <w:color w:val="0A0A0A"/>
          <w:sz w:val="20"/>
          <w:szCs w:val="20"/>
        </w:rPr>
        <w:t xml:space="preserve">Due to the </w:t>
      </w:r>
      <w:r w:rsidR="00530923">
        <w:rPr>
          <w:rFonts w:ascii="Arial" w:eastAsia="Times New Roman" w:hAnsi="Arial" w:cs="Arial"/>
          <w:color w:val="0A0A0A"/>
          <w:sz w:val="20"/>
          <w:szCs w:val="20"/>
        </w:rPr>
        <w:t xml:space="preserve">long process of getting R packages approved and ready on the central CRAN repository, please use the following commands to install the new development version of the </w:t>
      </w:r>
      <w:proofErr w:type="spellStart"/>
      <w:r w:rsidR="00530923">
        <w:rPr>
          <w:rFonts w:ascii="Arial" w:eastAsia="Times New Roman" w:hAnsi="Arial" w:cs="Arial"/>
          <w:color w:val="0A0A0A"/>
          <w:sz w:val="20"/>
          <w:szCs w:val="20"/>
        </w:rPr>
        <w:t>viromebrowser</w:t>
      </w:r>
      <w:proofErr w:type="spellEnd"/>
      <w:r w:rsidR="00530923">
        <w:rPr>
          <w:rFonts w:ascii="Arial" w:eastAsia="Times New Roman" w:hAnsi="Arial" w:cs="Arial"/>
          <w:color w:val="0A0A0A"/>
          <w:sz w:val="20"/>
          <w:szCs w:val="20"/>
        </w:rPr>
        <w:t xml:space="preserve"> </w:t>
      </w:r>
      <w:r w:rsidR="00803AE0">
        <w:rPr>
          <w:rFonts w:ascii="Arial" w:eastAsia="Times New Roman" w:hAnsi="Arial" w:cs="Arial"/>
          <w:color w:val="0A0A0A"/>
          <w:sz w:val="20"/>
          <w:szCs w:val="20"/>
        </w:rPr>
        <w:t xml:space="preserve">directly from </w:t>
      </w:r>
      <w:proofErr w:type="spellStart"/>
      <w:r w:rsidR="00803AE0">
        <w:rPr>
          <w:rFonts w:ascii="Arial" w:eastAsia="Times New Roman" w:hAnsi="Arial" w:cs="Arial"/>
          <w:color w:val="0A0A0A"/>
          <w:sz w:val="20"/>
          <w:szCs w:val="20"/>
        </w:rPr>
        <w:t>github</w:t>
      </w:r>
      <w:proofErr w:type="spellEnd"/>
      <w:r w:rsidR="00803AE0">
        <w:rPr>
          <w:rFonts w:ascii="Arial" w:eastAsia="Times New Roman" w:hAnsi="Arial" w:cs="Arial"/>
          <w:color w:val="0A0A0A"/>
          <w:sz w:val="20"/>
          <w:szCs w:val="20"/>
        </w:rPr>
        <w:t xml:space="preserve"> </w:t>
      </w:r>
      <w:r w:rsidR="00530923">
        <w:rPr>
          <w:rFonts w:ascii="Arial" w:eastAsia="Times New Roman" w:hAnsi="Arial" w:cs="Arial"/>
          <w:color w:val="0A0A0A"/>
          <w:sz w:val="20"/>
          <w:szCs w:val="20"/>
        </w:rPr>
        <w:t xml:space="preserve">using </w:t>
      </w:r>
      <w:proofErr w:type="spellStart"/>
      <w:r w:rsidR="00530923">
        <w:rPr>
          <w:rFonts w:ascii="Arial" w:eastAsia="Times New Roman" w:hAnsi="Arial" w:cs="Arial"/>
          <w:color w:val="0A0A0A"/>
          <w:sz w:val="20"/>
          <w:szCs w:val="20"/>
        </w:rPr>
        <w:t>Rstudio</w:t>
      </w:r>
      <w:proofErr w:type="spellEnd"/>
      <w:r w:rsidR="00530923">
        <w:rPr>
          <w:rFonts w:ascii="Arial" w:eastAsia="Times New Roman" w:hAnsi="Arial" w:cs="Arial"/>
          <w:color w:val="0A0A0A"/>
          <w:sz w:val="20"/>
          <w:szCs w:val="20"/>
        </w:rPr>
        <w:t>:</w:t>
      </w:r>
    </w:p>
    <w:p w14:paraId="50834558" w14:textId="77777777" w:rsidR="00EE6F44" w:rsidRPr="00EE6F44" w:rsidRDefault="00EE6F44" w:rsidP="00EE6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24292E"/>
          <w:sz w:val="20"/>
          <w:szCs w:val="20"/>
          <w:bdr w:val="none" w:sz="0" w:space="0" w:color="auto" w:frame="1"/>
        </w:rPr>
      </w:pPr>
      <w:proofErr w:type="spellStart"/>
      <w:r w:rsidRPr="00EE6F44">
        <w:rPr>
          <w:rFonts w:ascii="Consolas" w:eastAsia="Times New Roman" w:hAnsi="Consolas" w:cs="Courier New"/>
          <w:color w:val="24292E"/>
          <w:sz w:val="20"/>
          <w:szCs w:val="20"/>
          <w:bdr w:val="none" w:sz="0" w:space="0" w:color="auto" w:frame="1"/>
        </w:rPr>
        <w:t>install.packages</w:t>
      </w:r>
      <w:proofErr w:type="spellEnd"/>
      <w:r w:rsidRPr="00EE6F44">
        <w:rPr>
          <w:rFonts w:ascii="Consolas" w:eastAsia="Times New Roman" w:hAnsi="Consolas" w:cs="Courier New"/>
          <w:color w:val="24292E"/>
          <w:sz w:val="20"/>
          <w:szCs w:val="20"/>
          <w:bdr w:val="none" w:sz="0" w:space="0" w:color="auto" w:frame="1"/>
        </w:rPr>
        <w:t>("</w:t>
      </w:r>
      <w:proofErr w:type="spellStart"/>
      <w:r w:rsidRPr="00EE6F44">
        <w:rPr>
          <w:rFonts w:ascii="Consolas" w:eastAsia="Times New Roman" w:hAnsi="Consolas" w:cs="Courier New"/>
          <w:color w:val="24292E"/>
          <w:sz w:val="20"/>
          <w:szCs w:val="20"/>
          <w:bdr w:val="none" w:sz="0" w:space="0" w:color="auto" w:frame="1"/>
        </w:rPr>
        <w:t>devtools</w:t>
      </w:r>
      <w:proofErr w:type="spellEnd"/>
      <w:r w:rsidRPr="00EE6F44">
        <w:rPr>
          <w:rFonts w:ascii="Consolas" w:eastAsia="Times New Roman" w:hAnsi="Consolas" w:cs="Courier New"/>
          <w:color w:val="24292E"/>
          <w:sz w:val="20"/>
          <w:szCs w:val="20"/>
          <w:bdr w:val="none" w:sz="0" w:space="0" w:color="auto" w:frame="1"/>
        </w:rPr>
        <w:t>")</w:t>
      </w:r>
    </w:p>
    <w:p w14:paraId="57082AD7" w14:textId="77777777" w:rsidR="00EE6F44" w:rsidRPr="00EE6F44" w:rsidRDefault="00EE6F44" w:rsidP="00EE6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24292E"/>
          <w:sz w:val="20"/>
          <w:szCs w:val="20"/>
          <w:bdr w:val="none" w:sz="0" w:space="0" w:color="auto" w:frame="1"/>
        </w:rPr>
      </w:pPr>
      <w:r w:rsidRPr="00EE6F44">
        <w:rPr>
          <w:rFonts w:ascii="Consolas" w:eastAsia="Times New Roman" w:hAnsi="Consolas" w:cs="Courier New"/>
          <w:color w:val="24292E"/>
          <w:sz w:val="20"/>
          <w:szCs w:val="20"/>
          <w:bdr w:val="none" w:sz="0" w:space="0" w:color="auto" w:frame="1"/>
        </w:rPr>
        <w:t>library(</w:t>
      </w:r>
      <w:proofErr w:type="spellStart"/>
      <w:r w:rsidRPr="00EE6F44">
        <w:rPr>
          <w:rFonts w:ascii="Consolas" w:eastAsia="Times New Roman" w:hAnsi="Consolas" w:cs="Courier New"/>
          <w:color w:val="24292E"/>
          <w:sz w:val="20"/>
          <w:szCs w:val="20"/>
          <w:bdr w:val="none" w:sz="0" w:space="0" w:color="auto" w:frame="1"/>
        </w:rPr>
        <w:t>devtools</w:t>
      </w:r>
      <w:proofErr w:type="spellEnd"/>
      <w:r w:rsidRPr="00EE6F44">
        <w:rPr>
          <w:rFonts w:ascii="Consolas" w:eastAsia="Times New Roman" w:hAnsi="Consolas" w:cs="Courier New"/>
          <w:color w:val="24292E"/>
          <w:sz w:val="20"/>
          <w:szCs w:val="20"/>
          <w:bdr w:val="none" w:sz="0" w:space="0" w:color="auto" w:frame="1"/>
        </w:rPr>
        <w:t>)</w:t>
      </w:r>
    </w:p>
    <w:p w14:paraId="6F606D31" w14:textId="77777777" w:rsidR="00EE6F44" w:rsidRPr="00EE6F44" w:rsidRDefault="00EE6F44" w:rsidP="00EE6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nsolas" w:eastAsia="Times New Roman" w:hAnsi="Consolas" w:cs="Courier New"/>
          <w:color w:val="24292E"/>
          <w:sz w:val="20"/>
          <w:szCs w:val="20"/>
        </w:rPr>
      </w:pPr>
      <w:proofErr w:type="spellStart"/>
      <w:r w:rsidRPr="00EE6F44">
        <w:rPr>
          <w:rFonts w:ascii="Consolas" w:eastAsia="Times New Roman" w:hAnsi="Consolas" w:cs="Courier New"/>
          <w:color w:val="24292E"/>
          <w:sz w:val="20"/>
          <w:szCs w:val="20"/>
          <w:bdr w:val="none" w:sz="0" w:space="0" w:color="auto" w:frame="1"/>
        </w:rPr>
        <w:t>install_github</w:t>
      </w:r>
      <w:proofErr w:type="spellEnd"/>
      <w:r w:rsidRPr="00EE6F44">
        <w:rPr>
          <w:rFonts w:ascii="Consolas" w:eastAsia="Times New Roman" w:hAnsi="Consolas" w:cs="Courier New"/>
          <w:color w:val="24292E"/>
          <w:sz w:val="20"/>
          <w:szCs w:val="20"/>
          <w:bdr w:val="none" w:sz="0" w:space="0" w:color="auto" w:frame="1"/>
        </w:rPr>
        <w:t>("</w:t>
      </w:r>
      <w:proofErr w:type="spellStart"/>
      <w:r w:rsidRPr="00EE6F44">
        <w:rPr>
          <w:rFonts w:ascii="Consolas" w:eastAsia="Times New Roman" w:hAnsi="Consolas" w:cs="Courier New"/>
          <w:color w:val="24292E"/>
          <w:sz w:val="20"/>
          <w:szCs w:val="20"/>
          <w:bdr w:val="none" w:sz="0" w:space="0" w:color="auto" w:frame="1"/>
        </w:rPr>
        <w:t>dnieuw</w:t>
      </w:r>
      <w:proofErr w:type="spellEnd"/>
      <w:r w:rsidRPr="00EE6F44">
        <w:rPr>
          <w:rFonts w:ascii="Consolas" w:eastAsia="Times New Roman" w:hAnsi="Consolas" w:cs="Courier New"/>
          <w:color w:val="24292E"/>
          <w:sz w:val="20"/>
          <w:szCs w:val="20"/>
          <w:bdr w:val="none" w:sz="0" w:space="0" w:color="auto" w:frame="1"/>
        </w:rPr>
        <w:t>/</w:t>
      </w:r>
      <w:proofErr w:type="spellStart"/>
      <w:r w:rsidRPr="00EE6F44">
        <w:rPr>
          <w:rFonts w:ascii="Consolas" w:eastAsia="Times New Roman" w:hAnsi="Consolas" w:cs="Courier New"/>
          <w:color w:val="24292E"/>
          <w:sz w:val="20"/>
          <w:szCs w:val="20"/>
          <w:bdr w:val="none" w:sz="0" w:space="0" w:color="auto" w:frame="1"/>
        </w:rPr>
        <w:t>viromebrowser</w:t>
      </w:r>
      <w:proofErr w:type="spellEnd"/>
      <w:r w:rsidRPr="00EE6F44">
        <w:rPr>
          <w:rFonts w:ascii="Consolas" w:eastAsia="Times New Roman" w:hAnsi="Consolas" w:cs="Courier New"/>
          <w:color w:val="24292E"/>
          <w:sz w:val="20"/>
          <w:szCs w:val="20"/>
          <w:bdr w:val="none" w:sz="0" w:space="0" w:color="auto" w:frame="1"/>
        </w:rPr>
        <w:t>")</w:t>
      </w:r>
    </w:p>
    <w:sectPr w:rsidR="00EE6F44" w:rsidRPr="00EE6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C7389B"/>
    <w:multiLevelType w:val="multilevel"/>
    <w:tmpl w:val="BB6C9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FA"/>
    <w:rsid w:val="0000736C"/>
    <w:rsid w:val="00015591"/>
    <w:rsid w:val="00022762"/>
    <w:rsid w:val="000436C8"/>
    <w:rsid w:val="00077B20"/>
    <w:rsid w:val="00081B1C"/>
    <w:rsid w:val="00090241"/>
    <w:rsid w:val="000D16E1"/>
    <w:rsid w:val="000D4E6B"/>
    <w:rsid w:val="000E0732"/>
    <w:rsid w:val="000F77DF"/>
    <w:rsid w:val="00105024"/>
    <w:rsid w:val="00112A65"/>
    <w:rsid w:val="001441CC"/>
    <w:rsid w:val="001764ED"/>
    <w:rsid w:val="001D0E61"/>
    <w:rsid w:val="001F3214"/>
    <w:rsid w:val="00223E23"/>
    <w:rsid w:val="002406D3"/>
    <w:rsid w:val="0028135C"/>
    <w:rsid w:val="002A0BF2"/>
    <w:rsid w:val="002A1EDB"/>
    <w:rsid w:val="002B341F"/>
    <w:rsid w:val="002B71CB"/>
    <w:rsid w:val="002C034F"/>
    <w:rsid w:val="002C1506"/>
    <w:rsid w:val="002C1C82"/>
    <w:rsid w:val="002F0D1A"/>
    <w:rsid w:val="003409F7"/>
    <w:rsid w:val="0034384F"/>
    <w:rsid w:val="00371C25"/>
    <w:rsid w:val="003D09F4"/>
    <w:rsid w:val="0046239C"/>
    <w:rsid w:val="00496448"/>
    <w:rsid w:val="004C7FE1"/>
    <w:rsid w:val="00506313"/>
    <w:rsid w:val="005136F5"/>
    <w:rsid w:val="00514A55"/>
    <w:rsid w:val="00525D6E"/>
    <w:rsid w:val="00530923"/>
    <w:rsid w:val="005459E0"/>
    <w:rsid w:val="00553FCE"/>
    <w:rsid w:val="005835D3"/>
    <w:rsid w:val="00637325"/>
    <w:rsid w:val="006621C3"/>
    <w:rsid w:val="00674F28"/>
    <w:rsid w:val="00677B8E"/>
    <w:rsid w:val="006868D5"/>
    <w:rsid w:val="00695B2E"/>
    <w:rsid w:val="006C1222"/>
    <w:rsid w:val="006F561F"/>
    <w:rsid w:val="00765C83"/>
    <w:rsid w:val="007871E2"/>
    <w:rsid w:val="007901BD"/>
    <w:rsid w:val="007A10B5"/>
    <w:rsid w:val="007D2CD4"/>
    <w:rsid w:val="007D5034"/>
    <w:rsid w:val="007D6A04"/>
    <w:rsid w:val="007F0CDB"/>
    <w:rsid w:val="00803AE0"/>
    <w:rsid w:val="0087740A"/>
    <w:rsid w:val="008916CD"/>
    <w:rsid w:val="008A2316"/>
    <w:rsid w:val="008A5ECB"/>
    <w:rsid w:val="008D4AF2"/>
    <w:rsid w:val="008F240D"/>
    <w:rsid w:val="00905EA8"/>
    <w:rsid w:val="00972B56"/>
    <w:rsid w:val="009B6B4D"/>
    <w:rsid w:val="009C4B26"/>
    <w:rsid w:val="009D28A0"/>
    <w:rsid w:val="009E52F1"/>
    <w:rsid w:val="00A13219"/>
    <w:rsid w:val="00A327B0"/>
    <w:rsid w:val="00A75DB1"/>
    <w:rsid w:val="00A80C2D"/>
    <w:rsid w:val="00A81F9D"/>
    <w:rsid w:val="00AA0D40"/>
    <w:rsid w:val="00AC022F"/>
    <w:rsid w:val="00AD75E4"/>
    <w:rsid w:val="00B3170F"/>
    <w:rsid w:val="00B37826"/>
    <w:rsid w:val="00B46A49"/>
    <w:rsid w:val="00B557D4"/>
    <w:rsid w:val="00BA0FAB"/>
    <w:rsid w:val="00BB5757"/>
    <w:rsid w:val="00BF179D"/>
    <w:rsid w:val="00C02558"/>
    <w:rsid w:val="00C25991"/>
    <w:rsid w:val="00C25E76"/>
    <w:rsid w:val="00C35002"/>
    <w:rsid w:val="00C43BE9"/>
    <w:rsid w:val="00CA3BF0"/>
    <w:rsid w:val="00CA63FA"/>
    <w:rsid w:val="00D01CAC"/>
    <w:rsid w:val="00D53972"/>
    <w:rsid w:val="00DB1AEE"/>
    <w:rsid w:val="00DB2322"/>
    <w:rsid w:val="00DD1E54"/>
    <w:rsid w:val="00E03580"/>
    <w:rsid w:val="00E037A1"/>
    <w:rsid w:val="00ED2EE9"/>
    <w:rsid w:val="00EE59DC"/>
    <w:rsid w:val="00EE6F44"/>
    <w:rsid w:val="00EF37C7"/>
    <w:rsid w:val="00F064ED"/>
    <w:rsid w:val="00F57616"/>
    <w:rsid w:val="00F6682B"/>
    <w:rsid w:val="00F83271"/>
    <w:rsid w:val="00FC5E2E"/>
    <w:rsid w:val="00FE4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ACC3"/>
  <w15:chartTrackingRefBased/>
  <w15:docId w15:val="{AF278AFB-54CE-49A6-A814-FEE50325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63F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A63FA"/>
    <w:rPr>
      <w:i/>
      <w:iCs/>
    </w:rPr>
  </w:style>
  <w:style w:type="character" w:styleId="Strong">
    <w:name w:val="Strong"/>
    <w:basedOn w:val="DefaultParagraphFont"/>
    <w:uiPriority w:val="22"/>
    <w:qFormat/>
    <w:rsid w:val="003409F7"/>
    <w:rPr>
      <w:b/>
      <w:bCs/>
    </w:rPr>
  </w:style>
  <w:style w:type="paragraph" w:styleId="BalloonText">
    <w:name w:val="Balloon Text"/>
    <w:basedOn w:val="Normal"/>
    <w:link w:val="BalloonTextChar"/>
    <w:uiPriority w:val="99"/>
    <w:semiHidden/>
    <w:unhideWhenUsed/>
    <w:rsid w:val="002A1E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1EDB"/>
    <w:rPr>
      <w:rFonts w:ascii="Segoe UI" w:hAnsi="Segoe UI" w:cs="Segoe UI"/>
      <w:sz w:val="18"/>
      <w:szCs w:val="18"/>
    </w:rPr>
  </w:style>
  <w:style w:type="paragraph" w:styleId="HTMLPreformatted">
    <w:name w:val="HTML Preformatted"/>
    <w:basedOn w:val="Normal"/>
    <w:link w:val="HTMLPreformattedChar"/>
    <w:uiPriority w:val="99"/>
    <w:semiHidden/>
    <w:unhideWhenUsed/>
    <w:rsid w:val="00EE6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E6F44"/>
    <w:rPr>
      <w:rFonts w:ascii="Courier New" w:eastAsia="Times New Roman" w:hAnsi="Courier New" w:cs="Courier New"/>
      <w:sz w:val="20"/>
      <w:szCs w:val="20"/>
    </w:rPr>
  </w:style>
  <w:style w:type="character" w:styleId="HTMLCode">
    <w:name w:val="HTML Code"/>
    <w:basedOn w:val="DefaultParagraphFont"/>
    <w:uiPriority w:val="99"/>
    <w:semiHidden/>
    <w:unhideWhenUsed/>
    <w:rsid w:val="00EE6F4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1438716">
      <w:bodyDiv w:val="1"/>
      <w:marLeft w:val="0"/>
      <w:marRight w:val="0"/>
      <w:marTop w:val="0"/>
      <w:marBottom w:val="0"/>
      <w:divBdr>
        <w:top w:val="none" w:sz="0" w:space="0" w:color="auto"/>
        <w:left w:val="none" w:sz="0" w:space="0" w:color="auto"/>
        <w:bottom w:val="none" w:sz="0" w:space="0" w:color="auto"/>
        <w:right w:val="none" w:sz="0" w:space="0" w:color="auto"/>
      </w:divBdr>
    </w:div>
    <w:div w:id="1145195601">
      <w:bodyDiv w:val="1"/>
      <w:marLeft w:val="0"/>
      <w:marRight w:val="0"/>
      <w:marTop w:val="0"/>
      <w:marBottom w:val="0"/>
      <w:divBdr>
        <w:top w:val="none" w:sz="0" w:space="0" w:color="auto"/>
        <w:left w:val="none" w:sz="0" w:space="0" w:color="auto"/>
        <w:bottom w:val="none" w:sz="0" w:space="0" w:color="auto"/>
        <w:right w:val="none" w:sz="0" w:space="0" w:color="auto"/>
      </w:divBdr>
    </w:div>
    <w:div w:id="157439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1340</Words>
  <Characters>7644</Characters>
  <Application>Microsoft Office Word</Application>
  <DocSecurity>0</DocSecurity>
  <Lines>63</Lines>
  <Paragraphs>17</Paragraphs>
  <ScaleCrop>false</ScaleCrop>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Nieuwenhuijse</dc:creator>
  <cp:keywords/>
  <dc:description/>
  <cp:lastModifiedBy>David Nieuwenhuijse</cp:lastModifiedBy>
  <cp:revision>28</cp:revision>
  <dcterms:created xsi:type="dcterms:W3CDTF">2021-01-09T23:27:00Z</dcterms:created>
  <dcterms:modified xsi:type="dcterms:W3CDTF">2021-01-10T00:00:00Z</dcterms:modified>
</cp:coreProperties>
</file>