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83156E" w14:textId="7F9F2C49" w:rsidR="00C01FF4" w:rsidRPr="0049517C" w:rsidRDefault="00D230AF" w:rsidP="0049517C">
      <w:pPr>
        <w:pStyle w:val="a4"/>
      </w:pPr>
      <w:r w:rsidRPr="0049517C">
        <w:t xml:space="preserve">Response to Reviewer </w:t>
      </w:r>
      <w:r w:rsidR="0097347B">
        <w:t>2</w:t>
      </w:r>
      <w:r w:rsidRPr="0049517C">
        <w:t xml:space="preserve"> Comments</w:t>
      </w:r>
    </w:p>
    <w:p w14:paraId="63DA2242" w14:textId="77777777" w:rsidR="00D230AF" w:rsidRPr="00BD6E57" w:rsidRDefault="00D230AF">
      <w:pPr>
        <w:rPr>
          <w:rFonts w:ascii="Times New Roman" w:hAnsi="Times New Roman" w:cs="Times New Roman"/>
        </w:rPr>
      </w:pPr>
    </w:p>
    <w:p w14:paraId="0338DF3F" w14:textId="77777777" w:rsidR="00D230AF" w:rsidRPr="00BD6E57" w:rsidRDefault="00D230AF">
      <w:pPr>
        <w:rPr>
          <w:rFonts w:ascii="Times New Roman" w:hAnsi="Times New Roman" w:cs="Times New Roman"/>
        </w:rPr>
      </w:pPr>
    </w:p>
    <w:p w14:paraId="550F41DF" w14:textId="77777777" w:rsidR="0097347B" w:rsidRPr="0097347B" w:rsidRDefault="0049517C" w:rsidP="0097347B">
      <w:pPr>
        <w:pStyle w:val="a8"/>
        <w:rPr>
          <w:lang w:val="en-US"/>
        </w:rPr>
      </w:pPr>
      <w:r w:rsidRPr="0097347B">
        <w:rPr>
          <w:b/>
          <w:lang w:val="en-US"/>
        </w:rPr>
        <w:t xml:space="preserve">Point 1: </w:t>
      </w:r>
      <w:r w:rsidR="0097347B" w:rsidRPr="0097347B">
        <w:rPr>
          <w:lang w:val="en-US"/>
        </w:rPr>
        <w:t>The language needs some improvements. I would like to encourage the author to use shorter sentences with less clause insertions to reduce the potential for misunderstandings. Some examples included:</w:t>
      </w:r>
    </w:p>
    <w:p w14:paraId="455EF0D6" w14:textId="77777777" w:rsidR="0097347B" w:rsidRPr="0097347B" w:rsidRDefault="0097347B" w:rsidP="0097347B">
      <w:pPr>
        <w:pStyle w:val="a8"/>
        <w:rPr>
          <w:lang w:val="en-US"/>
        </w:rPr>
      </w:pPr>
      <w:r w:rsidRPr="0097347B">
        <w:rPr>
          <w:lang w:val="en-US"/>
        </w:rPr>
        <w:t>Lines 20-22: This sentence needs to be reworded.</w:t>
      </w:r>
    </w:p>
    <w:p w14:paraId="664A2000" w14:textId="77777777" w:rsidR="0097347B" w:rsidRPr="0097347B" w:rsidRDefault="0097347B" w:rsidP="0097347B">
      <w:pPr>
        <w:pStyle w:val="a8"/>
        <w:rPr>
          <w:lang w:val="en-US"/>
        </w:rPr>
      </w:pPr>
      <w:r w:rsidRPr="0097347B">
        <w:rPr>
          <w:lang w:val="en-US"/>
        </w:rPr>
        <w:t>Lines 34-38: This sentence needs to be majorly reconstructed.</w:t>
      </w:r>
    </w:p>
    <w:p w14:paraId="44BA8D2C" w14:textId="77777777" w:rsidR="0097347B" w:rsidRPr="0097347B" w:rsidRDefault="0097347B" w:rsidP="0097347B">
      <w:pPr>
        <w:pStyle w:val="a8"/>
        <w:rPr>
          <w:lang w:val="en-US"/>
        </w:rPr>
      </w:pPr>
      <w:r w:rsidRPr="0097347B">
        <w:rPr>
          <w:lang w:val="en-US"/>
        </w:rPr>
        <w:t>Lines 51-52: This sentence is incomplete.</w:t>
      </w:r>
    </w:p>
    <w:p w14:paraId="43C69D69" w14:textId="77777777" w:rsidR="0097347B" w:rsidRPr="0097347B" w:rsidRDefault="0097347B" w:rsidP="0097347B">
      <w:pPr>
        <w:pStyle w:val="a8"/>
        <w:rPr>
          <w:lang w:val="en-US"/>
        </w:rPr>
      </w:pPr>
      <w:r w:rsidRPr="0097347B">
        <w:rPr>
          <w:lang w:val="en-US"/>
        </w:rPr>
        <w:t>Furthermore, please make sure that all species names are italicized and make sure to add articles where needed (e.g. line 100: ‘The pPAL7 vector was used’ instead of  ‘pPAL7 vector was used’).</w:t>
      </w:r>
    </w:p>
    <w:p w14:paraId="0F167972" w14:textId="07D5ABBD" w:rsidR="0049517C" w:rsidRDefault="0049517C">
      <w:pPr>
        <w:rPr>
          <w:rFonts w:ascii="Times New Roman" w:hAnsi="Times New Roman" w:cs="Times New Roman"/>
          <w:b/>
        </w:rPr>
      </w:pPr>
    </w:p>
    <w:p w14:paraId="10A77C88" w14:textId="11B8C055" w:rsidR="008A68A6" w:rsidRPr="002E6A81" w:rsidRDefault="00D05732">
      <w:pPr>
        <w:rPr>
          <w:rFonts w:ascii="Times New Roman" w:hAnsi="Times New Roman" w:cs="Times New Roman"/>
          <w:color w:val="00B050"/>
        </w:rPr>
      </w:pPr>
      <w:r w:rsidRPr="00CF13B1">
        <w:rPr>
          <w:rFonts w:ascii="Times New Roman" w:hAnsi="Times New Roman" w:cs="Times New Roman"/>
          <w:b/>
          <w:color w:val="FF0000"/>
        </w:rPr>
        <w:t>Response 1:</w:t>
      </w:r>
    </w:p>
    <w:p w14:paraId="707F886B" w14:textId="03491E8F" w:rsidR="00BA6917" w:rsidRDefault="00BA6917" w:rsidP="008A68A6">
      <w:pPr>
        <w:rPr>
          <w:rFonts w:ascii="Times New Roman" w:eastAsia="Yu Mincho" w:hAnsi="Times New Roman" w:cs="Times New Roman"/>
          <w:color w:val="FF0000"/>
          <w:lang w:val="en-US" w:eastAsia="ja-JP"/>
        </w:rPr>
      </w:pPr>
    </w:p>
    <w:p w14:paraId="772EA6D5" w14:textId="77777777" w:rsidR="00E90D05" w:rsidRPr="00D05732" w:rsidRDefault="00E90D05" w:rsidP="00E90D05">
      <w:pPr>
        <w:rPr>
          <w:rFonts w:ascii="Times New Roman" w:hAnsi="Times New Roman" w:cs="Times New Roman"/>
          <w:color w:val="FF0000"/>
        </w:rPr>
      </w:pPr>
      <w:r w:rsidRPr="00D05732">
        <w:rPr>
          <w:rFonts w:ascii="Times New Roman" w:hAnsi="Times New Roman" w:cs="Times New Roman"/>
          <w:color w:val="FF0000"/>
        </w:rPr>
        <w:t>We are grateful to the Reviewer for advices for improvement of comprehensiveness of the manuscript. Following the advice, we have the manuscript checked and corrected by a professional English editor.</w:t>
      </w:r>
    </w:p>
    <w:p w14:paraId="019C30DD" w14:textId="77777777" w:rsidR="00E90D05" w:rsidRPr="00E90D05" w:rsidRDefault="00E90D05" w:rsidP="008A68A6">
      <w:pPr>
        <w:rPr>
          <w:rFonts w:ascii="Times New Roman" w:eastAsia="Yu Mincho" w:hAnsi="Times New Roman" w:cs="Times New Roman"/>
          <w:color w:val="FF0000"/>
          <w:lang w:eastAsia="ja-JP"/>
        </w:rPr>
      </w:pPr>
    </w:p>
    <w:p w14:paraId="3B799EC7" w14:textId="6CF9D0B9" w:rsidR="00D230AF" w:rsidRPr="00D05732" w:rsidRDefault="00BA6917">
      <w:pPr>
        <w:rPr>
          <w:rFonts w:ascii="Times New Roman" w:eastAsia="Yu Mincho" w:hAnsi="Times New Roman" w:cs="Times New Roman"/>
          <w:color w:val="FF0000"/>
          <w:lang w:val="en-US" w:eastAsia="ja-JP"/>
        </w:rPr>
      </w:pPr>
      <w:r w:rsidRPr="00D05732">
        <w:rPr>
          <w:rFonts w:ascii="Times New Roman" w:eastAsia="Yu Mincho" w:hAnsi="Times New Roman" w:cs="Times New Roman"/>
          <w:color w:val="FF0000"/>
          <w:lang w:val="en-US" w:eastAsia="ja-JP"/>
        </w:rPr>
        <w:t xml:space="preserve">Lines 20-22: </w:t>
      </w:r>
    </w:p>
    <w:p w14:paraId="52CE90D7" w14:textId="39BB996E" w:rsidR="00114683" w:rsidRPr="00D05732" w:rsidRDefault="00114683">
      <w:pPr>
        <w:rPr>
          <w:rFonts w:ascii="Times New Roman" w:eastAsia="Yu Mincho" w:hAnsi="Times New Roman" w:cs="Times New Roman"/>
          <w:color w:val="FF0000"/>
          <w:lang w:val="en-US" w:eastAsia="ja-JP"/>
        </w:rPr>
      </w:pPr>
      <w:r w:rsidRPr="00D05732">
        <w:rPr>
          <w:rFonts w:ascii="Times New Roman" w:eastAsia="Yu Mincho" w:hAnsi="Times New Roman" w:cs="Times New Roman"/>
          <w:color w:val="FF0000"/>
          <w:lang w:val="en-US" w:eastAsia="ja-JP"/>
        </w:rPr>
        <w:t>One of the most representative clusters consists of the gene coding protein, L-</w:t>
      </w:r>
      <w:proofErr w:type="spellStart"/>
      <w:r w:rsidRPr="00D05732">
        <w:rPr>
          <w:rFonts w:ascii="Times New Roman" w:eastAsia="Yu Mincho" w:hAnsi="Times New Roman" w:cs="Times New Roman"/>
          <w:color w:val="FF0000"/>
          <w:lang w:val="en-US" w:eastAsia="ja-JP"/>
        </w:rPr>
        <w:t>isoaspartate</w:t>
      </w:r>
      <w:proofErr w:type="spellEnd"/>
      <w:r w:rsidRPr="00D05732">
        <w:rPr>
          <w:rFonts w:ascii="Times New Roman" w:eastAsia="Yu Mincho" w:hAnsi="Times New Roman" w:cs="Times New Roman"/>
          <w:color w:val="FF0000"/>
          <w:lang w:val="en-US" w:eastAsia="ja-JP"/>
        </w:rPr>
        <w:t xml:space="preserve"> O-methyltransferases (PIMT), but it remains poorly characterized.</w:t>
      </w:r>
    </w:p>
    <w:p w14:paraId="5025EE8B" w14:textId="5A3D2947" w:rsidR="00BA6917" w:rsidRPr="00D05732" w:rsidRDefault="00BA6917">
      <w:pPr>
        <w:rPr>
          <w:rFonts w:ascii="Times New Roman" w:eastAsia="Yu Mincho" w:hAnsi="Times New Roman" w:cs="Times New Roman"/>
          <w:color w:val="FF0000"/>
          <w:lang w:val="en-US" w:eastAsia="ja-JP"/>
        </w:rPr>
      </w:pPr>
    </w:p>
    <w:p w14:paraId="77658060" w14:textId="1EA47E80" w:rsidR="00BA6917" w:rsidRPr="00D05732" w:rsidRDefault="00BA6917">
      <w:pPr>
        <w:rPr>
          <w:rFonts w:ascii="Times New Roman" w:eastAsia="Yu Mincho" w:hAnsi="Times New Roman" w:cs="Times New Roman"/>
          <w:color w:val="FF0000"/>
          <w:lang w:val="en-US" w:eastAsia="ja-JP"/>
        </w:rPr>
      </w:pPr>
      <w:r w:rsidRPr="00D05732">
        <w:rPr>
          <w:rFonts w:ascii="Times New Roman" w:eastAsia="Yu Mincho" w:hAnsi="Times New Roman" w:cs="Times New Roman"/>
          <w:color w:val="FF0000"/>
          <w:lang w:val="en-US" w:eastAsia="ja-JP"/>
        </w:rPr>
        <w:t xml:space="preserve">Lines 34-38: </w:t>
      </w:r>
    </w:p>
    <w:p w14:paraId="2795AEDF" w14:textId="1C9E5144" w:rsidR="00114683" w:rsidRPr="00D05732" w:rsidRDefault="00114683">
      <w:pPr>
        <w:rPr>
          <w:rFonts w:ascii="Times New Roman" w:eastAsia="Yu Mincho" w:hAnsi="Times New Roman" w:cs="Times New Roman"/>
          <w:color w:val="FF0000"/>
          <w:lang w:val="en-US" w:eastAsia="ja-JP"/>
        </w:rPr>
      </w:pPr>
      <w:r w:rsidRPr="00D05732">
        <w:rPr>
          <w:rFonts w:ascii="Times New Roman" w:eastAsia="Yu Mincho" w:hAnsi="Times New Roman" w:cs="Times New Roman"/>
          <w:color w:val="FF0000"/>
          <w:lang w:val="en-US" w:eastAsia="ja-JP"/>
        </w:rPr>
        <w:t>According to previous studies, during desiccation, the larvae accumulates trehalose and late embryogenesis abundant proteins (LEA), which form a glassy structure instead of a water pool. Together with heat shock and redox proteins, this structure provides conditions for the safe preservation of cellular components</w:t>
      </w:r>
    </w:p>
    <w:p w14:paraId="7C624860" w14:textId="617F932B" w:rsidR="00BA6917" w:rsidRPr="00D05732" w:rsidRDefault="00BA6917">
      <w:pPr>
        <w:rPr>
          <w:rFonts w:ascii="Times New Roman" w:eastAsia="Yu Mincho" w:hAnsi="Times New Roman" w:cs="Times New Roman"/>
          <w:color w:val="FF0000"/>
          <w:lang w:val="en-US" w:eastAsia="ja-JP"/>
        </w:rPr>
      </w:pPr>
    </w:p>
    <w:p w14:paraId="12AF4582" w14:textId="77777777" w:rsidR="00114683" w:rsidRPr="00D05732" w:rsidRDefault="00BA6917">
      <w:pPr>
        <w:rPr>
          <w:rFonts w:ascii="Times New Roman" w:eastAsia="Yu Mincho" w:hAnsi="Times New Roman" w:cs="Times New Roman"/>
          <w:color w:val="FF0000"/>
          <w:lang w:val="en-US" w:eastAsia="ja-JP"/>
        </w:rPr>
      </w:pPr>
      <w:r w:rsidRPr="00D05732">
        <w:rPr>
          <w:rFonts w:ascii="Times New Roman" w:eastAsia="Yu Mincho" w:hAnsi="Times New Roman" w:cs="Times New Roman"/>
          <w:color w:val="FF0000"/>
          <w:lang w:val="en-US" w:eastAsia="ja-JP"/>
        </w:rPr>
        <w:t xml:space="preserve">Lines 51-52: </w:t>
      </w:r>
    </w:p>
    <w:p w14:paraId="3F902D5E" w14:textId="690A379C" w:rsidR="00DD4A86" w:rsidRPr="00D05732" w:rsidRDefault="00114683">
      <w:pPr>
        <w:rPr>
          <w:rFonts w:ascii="Times New Roman" w:eastAsia="Yu Mincho" w:hAnsi="Times New Roman" w:cs="Times New Roman"/>
          <w:color w:val="FF0000"/>
          <w:lang w:val="en-US" w:eastAsia="ja-JP"/>
        </w:rPr>
      </w:pPr>
      <w:r w:rsidRPr="00D05732">
        <w:rPr>
          <w:rFonts w:ascii="Times New Roman" w:eastAsia="Yu Mincho" w:hAnsi="Times New Roman" w:cs="Times New Roman"/>
          <w:color w:val="FF0000"/>
          <w:lang w:val="en-US" w:eastAsia="ja-JP"/>
        </w:rPr>
        <w:t xml:space="preserve">The generated </w:t>
      </w:r>
      <w:proofErr w:type="spellStart"/>
      <w:r w:rsidRPr="00D05732">
        <w:rPr>
          <w:rFonts w:ascii="Times New Roman" w:eastAsia="Yu Mincho" w:hAnsi="Times New Roman" w:cs="Times New Roman"/>
          <w:color w:val="FF0000"/>
          <w:lang w:val="en-US" w:eastAsia="ja-JP"/>
        </w:rPr>
        <w:t>isoL</w:t>
      </w:r>
      <w:proofErr w:type="spellEnd"/>
      <w:r w:rsidRPr="00D05732">
        <w:rPr>
          <w:rFonts w:ascii="Times New Roman" w:eastAsia="Yu Mincho" w:hAnsi="Times New Roman" w:cs="Times New Roman"/>
          <w:color w:val="FF0000"/>
          <w:lang w:val="en-US" w:eastAsia="ja-JP"/>
        </w:rPr>
        <w:t>-Asp is partially reversed back to L-Asp, because of the activity of the methyltransferases, showing the vital role of the PIMT-mediated enzymatic reaction.</w:t>
      </w:r>
    </w:p>
    <w:p w14:paraId="48043C08" w14:textId="77777777" w:rsidR="00114683" w:rsidRDefault="00114683">
      <w:pPr>
        <w:rPr>
          <w:rFonts w:ascii="Times New Roman" w:eastAsia="Yu Mincho" w:hAnsi="Times New Roman" w:cs="Times New Roman"/>
          <w:color w:val="FF0000"/>
          <w:lang w:val="en-US" w:eastAsia="ja-JP"/>
        </w:rPr>
      </w:pPr>
    </w:p>
    <w:sectPr w:rsidR="00114683" w:rsidSect="003B38D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0AF"/>
    <w:rsid w:val="000328FE"/>
    <w:rsid w:val="000C24F8"/>
    <w:rsid w:val="00114683"/>
    <w:rsid w:val="002B4EE5"/>
    <w:rsid w:val="002E6A81"/>
    <w:rsid w:val="003738AD"/>
    <w:rsid w:val="003B38DA"/>
    <w:rsid w:val="0049517C"/>
    <w:rsid w:val="00806DA3"/>
    <w:rsid w:val="008A68A6"/>
    <w:rsid w:val="009574F6"/>
    <w:rsid w:val="0097347B"/>
    <w:rsid w:val="00BA334E"/>
    <w:rsid w:val="00BA6917"/>
    <w:rsid w:val="00BB56F4"/>
    <w:rsid w:val="00BD6E57"/>
    <w:rsid w:val="00D05732"/>
    <w:rsid w:val="00D230AF"/>
    <w:rsid w:val="00DD4A86"/>
    <w:rsid w:val="00E54C41"/>
    <w:rsid w:val="00E90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090D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SimSun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30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a5"/>
    <w:uiPriority w:val="10"/>
    <w:qFormat/>
    <w:rsid w:val="0049517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495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Balloon Text"/>
    <w:basedOn w:val="a"/>
    <w:link w:val="a7"/>
    <w:uiPriority w:val="99"/>
    <w:semiHidden/>
    <w:unhideWhenUsed/>
    <w:rsid w:val="0049517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9517C"/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semiHidden/>
    <w:unhideWhenUsed/>
    <w:rsid w:val="0097347B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1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1005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MDPI AG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Alistair Freeland</dc:creator>
  <cp:keywords/>
  <dc:description/>
  <cp:lastModifiedBy>Ruslan Deviatiiarov</cp:lastModifiedBy>
  <cp:revision>12</cp:revision>
  <cp:lastPrinted>2018-03-20T10:29:00Z</cp:lastPrinted>
  <dcterms:created xsi:type="dcterms:W3CDTF">2018-03-20T10:36:00Z</dcterms:created>
  <dcterms:modified xsi:type="dcterms:W3CDTF">2020-09-04T12:20:00Z</dcterms:modified>
</cp:coreProperties>
</file>